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ED9D38" w14:textId="77777777" w:rsidR="008B7AC0" w:rsidRPr="006C7D8B" w:rsidRDefault="008B7AC0" w:rsidP="008B7AC0">
      <w:pPr>
        <w:keepNext/>
        <w:keepLines/>
        <w:spacing w:before="240" w:after="120" w:line="240" w:lineRule="auto"/>
        <w:ind w:left="0" w:firstLine="0"/>
        <w:rPr>
          <w:rFonts w:ascii="Arial Black" w:eastAsia="Calibri" w:hAnsi="Arial Black" w:cs="Calibri"/>
          <w:b/>
          <w:color w:val="auto"/>
          <w:sz w:val="60"/>
          <w:szCs w:val="60"/>
        </w:rPr>
      </w:pPr>
      <w:r>
        <w:rPr>
          <w:rFonts w:ascii="Arial Black" w:eastAsia="Calibri" w:hAnsi="Arial Black" w:cs="Calibri"/>
          <w:b/>
          <w:color w:val="auto"/>
          <w:sz w:val="60"/>
          <w:szCs w:val="60"/>
        </w:rPr>
        <w:t xml:space="preserve">Manual </w:t>
      </w:r>
      <w:r w:rsidRPr="006C7D8B">
        <w:rPr>
          <w:rFonts w:ascii="Arial Black" w:eastAsia="Calibri" w:hAnsi="Arial Black" w:cs="Calibri"/>
          <w:b/>
          <w:color w:val="auto"/>
          <w:sz w:val="60"/>
          <w:szCs w:val="60"/>
        </w:rPr>
        <w:t xml:space="preserve">para uma Economia </w:t>
      </w:r>
      <w:r>
        <w:rPr>
          <w:rFonts w:ascii="Arial Black" w:eastAsia="Calibri" w:hAnsi="Arial Black" w:cs="Calibri"/>
          <w:b/>
          <w:color w:val="auto"/>
          <w:sz w:val="60"/>
          <w:szCs w:val="60"/>
        </w:rPr>
        <w:t>Equitativa de Dados</w:t>
      </w:r>
    </w:p>
    <w:p w14:paraId="08B55F04" w14:textId="77777777" w:rsidR="008B7AC0" w:rsidRPr="006C7D8B" w:rsidRDefault="008B7AC0" w:rsidP="008B7AC0">
      <w:pPr>
        <w:keepNext/>
        <w:keepLines/>
        <w:spacing w:before="120" w:after="80" w:line="360" w:lineRule="auto"/>
        <w:ind w:left="0" w:firstLine="0"/>
        <w:rPr>
          <w:rFonts w:eastAsia="Georgia"/>
          <w:color w:val="auto"/>
          <w:sz w:val="40"/>
          <w:szCs w:val="40"/>
        </w:rPr>
      </w:pPr>
      <w:r>
        <w:rPr>
          <w:rFonts w:eastAsia="Georgia"/>
          <w:color w:val="auto"/>
          <w:sz w:val="40"/>
          <w:szCs w:val="40"/>
        </w:rPr>
        <w:t>Modelo</w:t>
      </w:r>
      <w:r w:rsidRPr="006C7D8B">
        <w:rPr>
          <w:rFonts w:eastAsia="Georgia"/>
          <w:color w:val="auto"/>
          <w:sz w:val="40"/>
          <w:szCs w:val="40"/>
        </w:rPr>
        <w:t xml:space="preserve"> para o </w:t>
      </w:r>
      <w:r>
        <w:rPr>
          <w:rFonts w:eastAsia="Georgia"/>
          <w:color w:val="auto"/>
          <w:sz w:val="40"/>
          <w:szCs w:val="40"/>
        </w:rPr>
        <w:t xml:space="preserve">Manual </w:t>
      </w:r>
      <w:r w:rsidRPr="006C7D8B">
        <w:rPr>
          <w:rFonts w:eastAsia="Georgia"/>
          <w:color w:val="auto"/>
          <w:sz w:val="40"/>
          <w:szCs w:val="40"/>
        </w:rPr>
        <w:t>d</w:t>
      </w:r>
      <w:r>
        <w:rPr>
          <w:rFonts w:eastAsia="Georgia"/>
          <w:color w:val="auto"/>
          <w:sz w:val="40"/>
          <w:szCs w:val="40"/>
        </w:rPr>
        <w:t>e uma Rede Interorganizacional de Dados</w:t>
      </w:r>
    </w:p>
    <w:p w14:paraId="310ABEB2" w14:textId="77777777" w:rsidR="008B7AC0" w:rsidRPr="000442AE" w:rsidRDefault="008B7AC0" w:rsidP="008B7AC0">
      <w:pPr>
        <w:spacing w:after="200" w:line="360" w:lineRule="auto"/>
        <w:ind w:left="0" w:firstLine="0"/>
        <w:rPr>
          <w:rFonts w:ascii="Calibri" w:eastAsia="Calibri" w:hAnsi="Calibri" w:cs="Calibri"/>
          <w:color w:val="auto"/>
          <w:sz w:val="24"/>
          <w:szCs w:val="24"/>
        </w:rPr>
      </w:pPr>
    </w:p>
    <w:p w14:paraId="04428CE2" w14:textId="77777777" w:rsidR="008B7AC0" w:rsidRPr="007B6732" w:rsidRDefault="008B7AC0" w:rsidP="008B7AC0">
      <w:pPr>
        <w:keepNext/>
        <w:keepLines/>
        <w:spacing w:before="360" w:after="80" w:line="360" w:lineRule="auto"/>
        <w:ind w:left="0" w:firstLine="0"/>
        <w:rPr>
          <w:rFonts w:eastAsia="Georgia"/>
          <w:color w:val="auto"/>
          <w:sz w:val="24"/>
          <w:szCs w:val="24"/>
        </w:rPr>
      </w:pPr>
      <w:bookmarkStart w:id="0" w:name="_qq4q3b9av72i" w:colFirst="0" w:colLast="0"/>
      <w:bookmarkStart w:id="1" w:name="_ijq93539487o" w:colFirst="0" w:colLast="0"/>
      <w:bookmarkEnd w:id="0"/>
      <w:bookmarkEnd w:id="1"/>
      <w:r w:rsidRPr="007B6732">
        <w:rPr>
          <w:rFonts w:eastAsia="Georgia"/>
          <w:color w:val="auto"/>
          <w:sz w:val="24"/>
          <w:szCs w:val="24"/>
        </w:rPr>
        <w:t>Versão 0.9</w:t>
      </w:r>
    </w:p>
    <w:p w14:paraId="082361E4" w14:textId="77777777" w:rsidR="008B7AC0" w:rsidRPr="007B6732" w:rsidRDefault="008B7AC0" w:rsidP="008B7AC0">
      <w:pPr>
        <w:spacing w:after="200" w:line="240" w:lineRule="auto"/>
        <w:ind w:left="0" w:firstLine="0"/>
        <w:rPr>
          <w:rFonts w:eastAsia="Calibri"/>
          <w:color w:val="auto"/>
          <w:sz w:val="24"/>
          <w:szCs w:val="24"/>
        </w:rPr>
      </w:pPr>
      <w:r w:rsidRPr="007B6732">
        <w:rPr>
          <w:rFonts w:eastAsia="Calibri"/>
          <w:color w:val="auto"/>
          <w:sz w:val="24"/>
          <w:szCs w:val="24"/>
        </w:rPr>
        <w:t>3.12.2019</w:t>
      </w:r>
    </w:p>
    <w:p w14:paraId="522F0256" w14:textId="4A2DCB4F" w:rsidR="00D66566" w:rsidRDefault="008B7AC0" w:rsidP="008B7AC0">
      <w:r w:rsidRPr="003B0A52">
        <w:br w:type="page"/>
      </w:r>
    </w:p>
    <w:p w14:paraId="17998242" w14:textId="77777777" w:rsidR="00D66566" w:rsidRPr="004502C1" w:rsidRDefault="00D66566" w:rsidP="00D66566">
      <w:pPr>
        <w:spacing w:after="0" w:line="240" w:lineRule="auto"/>
        <w:rPr>
          <w:lang w:val="fi-FI"/>
        </w:rPr>
      </w:pPr>
      <w:r w:rsidRPr="003B0A52">
        <w:lastRenderedPageBreak/>
        <w:t xml:space="preserve">Este modelo de </w:t>
      </w:r>
      <w:r>
        <w:t xml:space="preserve">Manual </w:t>
      </w:r>
      <w:r w:rsidRPr="003B0A52">
        <w:t xml:space="preserve">foi produzido no programa </w:t>
      </w:r>
      <w:r>
        <w:t>I</w:t>
      </w:r>
      <w:r w:rsidRPr="003B0A52">
        <w:t>HAN pe</w:t>
      </w:r>
      <w:r>
        <w:t>lo grupo de trabalho respetivo da Sitra</w:t>
      </w:r>
      <w:r w:rsidRPr="003B0A52">
        <w:t xml:space="preserve">. </w:t>
      </w:r>
      <w:r>
        <w:rPr>
          <w:lang w:val="fi-FI"/>
        </w:rPr>
        <w:t>Contribuiram ativamente para esta versão</w:t>
      </w:r>
      <w:r w:rsidRPr="004502C1">
        <w:rPr>
          <w:lang w:val="fi-FI"/>
        </w:rPr>
        <w:t>:</w:t>
      </w:r>
    </w:p>
    <w:p w14:paraId="7726D4E5" w14:textId="0164B5F0" w:rsidR="00D66566" w:rsidRPr="003E3303" w:rsidRDefault="00D66566" w:rsidP="00D66566">
      <w:pPr>
        <w:spacing w:after="0" w:line="240" w:lineRule="auto"/>
        <w:rPr>
          <w:lang w:val="fi-FI"/>
        </w:rPr>
      </w:pPr>
      <w:r w:rsidRPr="003E3303">
        <w:rPr>
          <w:lang w:val="fi-FI"/>
        </w:rPr>
        <w:t>Olli Pitkänen (1001 Lakes Oy),</w:t>
      </w:r>
      <w:r w:rsidRPr="00B72E37">
        <w:rPr>
          <w:lang w:val="fi-FI"/>
        </w:rPr>
        <w:t xml:space="preserve"> </w:t>
      </w:r>
      <w:r w:rsidRPr="003E3303">
        <w:rPr>
          <w:lang w:val="fi-FI"/>
        </w:rPr>
        <w:t>Jorma Yli-Jaakkola (Borenius Asianajotoimisto Oy),</w:t>
      </w:r>
      <w:r w:rsidR="009D78C2">
        <w:rPr>
          <w:lang w:val="fi-FI"/>
        </w:rPr>
        <w:t xml:space="preserve"> </w:t>
      </w:r>
      <w:r w:rsidRPr="003E3303">
        <w:rPr>
          <w:lang w:val="fi-FI"/>
        </w:rPr>
        <w:t>Jussi Mäkinen (Teknologiateollisuu</w:t>
      </w:r>
      <w:r>
        <w:rPr>
          <w:lang w:val="fi-FI"/>
        </w:rPr>
        <w:t xml:space="preserve">s), </w:t>
      </w:r>
      <w:r w:rsidRPr="003E3303">
        <w:rPr>
          <w:lang w:val="fi-FI"/>
        </w:rPr>
        <w:t>Kai Kuohuva (Tieto Oyj), Kari Hiekkanen (Aalto</w:t>
      </w:r>
      <w:r>
        <w:rPr>
          <w:lang w:val="fi-FI"/>
        </w:rPr>
        <w:t xml:space="preserve"> University</w:t>
      </w:r>
      <w:r w:rsidRPr="003E3303">
        <w:rPr>
          <w:lang w:val="fi-FI"/>
        </w:rPr>
        <w:t xml:space="preserve">), </w:t>
      </w:r>
      <w:r>
        <w:rPr>
          <w:lang w:val="fi-FI"/>
        </w:rPr>
        <w:t>Jani Koskinen</w:t>
      </w:r>
      <w:r w:rsidRPr="003E3303">
        <w:rPr>
          <w:lang w:val="fi-FI"/>
        </w:rPr>
        <w:t xml:space="preserve"> (</w:t>
      </w:r>
      <w:r>
        <w:rPr>
          <w:lang w:val="fi-FI"/>
        </w:rPr>
        <w:t>University of Turku</w:t>
      </w:r>
      <w:r w:rsidRPr="003E3303">
        <w:rPr>
          <w:lang w:val="fi-FI"/>
        </w:rPr>
        <w:t>), Saara Malkamäki (Sitra),</w:t>
      </w:r>
      <w:r>
        <w:rPr>
          <w:lang w:val="fi-FI"/>
        </w:rPr>
        <w:t xml:space="preserve"> </w:t>
      </w:r>
      <w:r w:rsidRPr="003E3303">
        <w:rPr>
          <w:lang w:val="fi-FI"/>
        </w:rPr>
        <w:t>Jyrki Suokas (Sitra), Sami Jokela (1001 Lakes Oy), Marko Turpeinen (1001 Lakes Oy), Antti Kettunen (Tieto Oyj),</w:t>
      </w:r>
      <w:r>
        <w:rPr>
          <w:lang w:val="fi-FI"/>
        </w:rPr>
        <w:t xml:space="preserve"> </w:t>
      </w:r>
      <w:r w:rsidRPr="003E3303">
        <w:rPr>
          <w:lang w:val="fi-FI"/>
        </w:rPr>
        <w:t>Petri Laine (Hybrida) ja Kari Uusitalo (Business Finland)</w:t>
      </w:r>
    </w:p>
    <w:p w14:paraId="27C25ADE" w14:textId="77777777" w:rsidR="00D66566" w:rsidRPr="003E3303" w:rsidRDefault="00D66566" w:rsidP="00D66566">
      <w:pPr>
        <w:spacing w:after="0" w:line="240" w:lineRule="auto"/>
        <w:rPr>
          <w:lang w:val="fi-FI"/>
        </w:rPr>
      </w:pPr>
    </w:p>
    <w:p w14:paraId="6624ABEC" w14:textId="77777777" w:rsidR="00D66566" w:rsidRPr="00A31F94" w:rsidRDefault="00D66566" w:rsidP="00D66566">
      <w:pPr>
        <w:spacing w:after="0" w:line="240" w:lineRule="auto"/>
      </w:pPr>
      <w:r>
        <w:t xml:space="preserve">Manual </w:t>
      </w:r>
      <w:r w:rsidRPr="00A31F94">
        <w:t>para uma Economi</w:t>
      </w:r>
      <w:r>
        <w:t>a Equitativa de Dados</w:t>
      </w:r>
      <w:r w:rsidRPr="00A31F94">
        <w:t xml:space="preserve"> </w:t>
      </w:r>
      <w:r>
        <w:t>–</w:t>
      </w:r>
      <w:r w:rsidRPr="00A31F94">
        <w:t xml:space="preserve"> </w:t>
      </w:r>
      <w:r>
        <w:t>Modelo de manual para uma Rede Interorganizacional de Dados</w:t>
      </w:r>
    </w:p>
    <w:p w14:paraId="27E45C32" w14:textId="77777777" w:rsidR="00D66566" w:rsidRPr="00A31F94" w:rsidRDefault="00D66566" w:rsidP="00D66566">
      <w:pPr>
        <w:spacing w:after="0" w:line="240" w:lineRule="auto"/>
      </w:pPr>
    </w:p>
    <w:p w14:paraId="7EB1AD5F" w14:textId="77777777" w:rsidR="00D66566" w:rsidRPr="007B6732" w:rsidRDefault="00D66566" w:rsidP="00D66566">
      <w:pPr>
        <w:spacing w:after="0" w:line="240" w:lineRule="auto"/>
      </w:pPr>
    </w:p>
    <w:p w14:paraId="01551318" w14:textId="77777777" w:rsidR="00D66566" w:rsidRPr="007B6732" w:rsidRDefault="00D66566" w:rsidP="00D66566">
      <w:pPr>
        <w:spacing w:after="0" w:line="240" w:lineRule="auto"/>
      </w:pPr>
      <w:r w:rsidRPr="007B6732">
        <w:t>Contacto: ihan@sitra.fi</w:t>
      </w:r>
    </w:p>
    <w:p w14:paraId="37CA43AE" w14:textId="77777777" w:rsidR="00D66566" w:rsidRDefault="00D66566" w:rsidP="00D66566">
      <w:pPr>
        <w:spacing w:after="0" w:line="240" w:lineRule="auto"/>
      </w:pPr>
      <w:r w:rsidRPr="007B6732">
        <w:t>www.sitra.fi</w:t>
      </w:r>
      <w:r w:rsidRPr="007B6732">
        <w:br/>
        <w:t>© Sitra 2019</w:t>
      </w:r>
    </w:p>
    <w:p w14:paraId="65933A62" w14:textId="77777777" w:rsidR="00D66566" w:rsidRDefault="00D66566" w:rsidP="00D66566">
      <w:pPr>
        <w:spacing w:after="0" w:line="240" w:lineRule="auto"/>
      </w:pPr>
    </w:p>
    <w:p w14:paraId="5C33B48A" w14:textId="77777777" w:rsidR="00D66566" w:rsidRPr="007B6732" w:rsidRDefault="00D66566" w:rsidP="00D66566">
      <w:pPr>
        <w:spacing w:after="0" w:line="240" w:lineRule="auto"/>
      </w:pPr>
      <w:r>
        <w:t xml:space="preserve">A tradução para português foi efetuada pela SPMS, EPE (Serviços Partilhados do Ministério da Saúde, Portugal). Destina-se a obter uma versão deste documento de trabalho adaptada à realidade das organizações e redes de dados em Portugal, sendo parte integrante do compromisso da organização na promoção de boas práticas na utilização secundária de dados. Participaram ativamente nesta tradução: Cátia Sousa Pinto, Diogo Gomes, Maria João Tomás e Isabel Meneses. </w:t>
      </w:r>
    </w:p>
    <w:p w14:paraId="46A20466" w14:textId="77777777" w:rsidR="00D66566" w:rsidRPr="007B6732" w:rsidRDefault="00D66566" w:rsidP="00D66566">
      <w:pPr>
        <w:spacing w:after="0" w:line="240" w:lineRule="auto"/>
      </w:pPr>
    </w:p>
    <w:p w14:paraId="508F96F8" w14:textId="77777777" w:rsidR="00D66566" w:rsidRPr="007B6732" w:rsidRDefault="00D66566" w:rsidP="00D66566">
      <w:pPr>
        <w:spacing w:after="0" w:line="240" w:lineRule="auto"/>
      </w:pPr>
    </w:p>
    <w:p w14:paraId="2F9F80BC" w14:textId="79057A05" w:rsidR="00D66566" w:rsidRPr="003B0A52" w:rsidRDefault="00D66566" w:rsidP="00D66566">
      <w:pPr>
        <w:pBdr>
          <w:top w:val="single" w:sz="8" w:space="2" w:color="000000"/>
          <w:left w:val="single" w:sz="8" w:space="2" w:color="000000"/>
          <w:bottom w:val="single" w:sz="8" w:space="2" w:color="000000"/>
          <w:right w:val="single" w:sz="8" w:space="2" w:color="000000"/>
        </w:pBdr>
      </w:pPr>
      <w:r w:rsidRPr="003B0A52">
        <w:t>Este documento é aberto e está disponível a</w:t>
      </w:r>
      <w:r>
        <w:t xml:space="preserve">o abrigo dos termos e condições da licença </w:t>
      </w:r>
      <w:r w:rsidRPr="0024083C">
        <w:rPr>
          <w:i/>
        </w:rPr>
        <w:t>Creative Commons</w:t>
      </w:r>
      <w:r>
        <w:t xml:space="preserve"> 4.0 CC-BY.</w:t>
      </w:r>
    </w:p>
    <w:p w14:paraId="151A8191" w14:textId="77777777" w:rsidR="00D66566" w:rsidRPr="003B0A52" w:rsidRDefault="00D66566" w:rsidP="00D66566">
      <w:pPr>
        <w:ind w:firstLine="360"/>
      </w:pPr>
      <w:r w:rsidRPr="003B0A52">
        <w:br w:type="page"/>
      </w:r>
    </w:p>
    <w:p w14:paraId="76EA3221" w14:textId="1172E4CE" w:rsidR="00D66566" w:rsidRPr="009E26C4" w:rsidRDefault="00D66566" w:rsidP="00D66566">
      <w:pPr>
        <w:pStyle w:val="Heading1"/>
      </w:pPr>
      <w:bookmarkStart w:id="2" w:name="_Toc67904157"/>
      <w:r w:rsidRPr="009E26C4">
        <w:lastRenderedPageBreak/>
        <w:t>Modelo</w:t>
      </w:r>
      <w:r>
        <w:t xml:space="preserve"> para o</w:t>
      </w:r>
      <w:r w:rsidRPr="009E26C4">
        <w:t xml:space="preserve"> </w:t>
      </w:r>
      <w:r>
        <w:t>Manual de uma Rede Interorganizacional de Dados</w:t>
      </w:r>
      <w:bookmarkEnd w:id="2"/>
    </w:p>
    <w:p w14:paraId="1192172C" w14:textId="77777777" w:rsidR="00D66566" w:rsidRPr="009E26C4" w:rsidRDefault="00D66566" w:rsidP="00D66566"/>
    <w:p w14:paraId="67090EED" w14:textId="77777777" w:rsidR="00B631AC" w:rsidRDefault="00D66566" w:rsidP="00D66566">
      <w:r w:rsidRPr="009E26C4">
        <w:t xml:space="preserve">Este Modelo de </w:t>
      </w:r>
      <w:r>
        <w:t xml:space="preserve">Manual para uma Rede Interorganizacional de Dados </w:t>
      </w:r>
      <w:r w:rsidRPr="009E26C4">
        <w:t xml:space="preserve">foi produzido pelo grupo </w:t>
      </w:r>
      <w:r>
        <w:t>de trabalho do programa IHAN da</w:t>
      </w:r>
      <w:r w:rsidRPr="009E26C4">
        <w:t xml:space="preserve"> Sitr</w:t>
      </w:r>
      <w:r>
        <w:t xml:space="preserve">a. </w:t>
      </w:r>
      <w:r w:rsidRPr="009E26C4">
        <w:t xml:space="preserve">Está disponível ao abrigo dos termos e </w:t>
      </w:r>
      <w:r>
        <w:t>condições da licença</w:t>
      </w:r>
      <w:r w:rsidRPr="009E26C4">
        <w:t xml:space="preserve"> </w:t>
      </w:r>
      <w:r w:rsidRPr="001E3259">
        <w:rPr>
          <w:i/>
        </w:rPr>
        <w:t>Creative Commons</w:t>
      </w:r>
      <w:r w:rsidRPr="009E26C4">
        <w:t xml:space="preserve"> 4.0 CC-BY </w:t>
      </w:r>
    </w:p>
    <w:p w14:paraId="32F6B95C" w14:textId="77777777" w:rsidR="00B631AC" w:rsidRDefault="00B631AC" w:rsidP="00D66566"/>
    <w:p w14:paraId="3E31BD4A" w14:textId="77777777" w:rsidR="00B631AC" w:rsidRDefault="00B631AC" w:rsidP="00D66566"/>
    <w:p w14:paraId="15378292" w14:textId="77777777" w:rsidR="00B631AC" w:rsidRDefault="00B631AC" w:rsidP="00D66566"/>
    <w:p w14:paraId="0D98E7D8" w14:textId="77777777" w:rsidR="00B631AC" w:rsidRDefault="00B631AC" w:rsidP="00D66566"/>
    <w:p w14:paraId="3E0303EA" w14:textId="77777777" w:rsidR="00B631AC" w:rsidRDefault="00B631AC" w:rsidP="00D66566"/>
    <w:p w14:paraId="14B9F590" w14:textId="77777777" w:rsidR="00B631AC" w:rsidRDefault="00B631AC" w:rsidP="00D66566"/>
    <w:p w14:paraId="3D0E48B7" w14:textId="77777777" w:rsidR="00B631AC" w:rsidRDefault="00B631AC" w:rsidP="00D66566"/>
    <w:p w14:paraId="68085F2F" w14:textId="77777777" w:rsidR="00B631AC" w:rsidRDefault="00B631AC" w:rsidP="00D66566"/>
    <w:p w14:paraId="24386B96" w14:textId="77777777" w:rsidR="00B631AC" w:rsidRDefault="00B631AC" w:rsidP="00D66566"/>
    <w:p w14:paraId="23842758" w14:textId="77777777" w:rsidR="00B631AC" w:rsidRDefault="00B631AC" w:rsidP="00D66566"/>
    <w:p w14:paraId="1FE62A3F" w14:textId="77777777" w:rsidR="00B631AC" w:rsidRDefault="00B631AC" w:rsidP="00D66566"/>
    <w:p w14:paraId="5BEF6D1B" w14:textId="77777777" w:rsidR="00B631AC" w:rsidRDefault="00B631AC" w:rsidP="00D66566"/>
    <w:p w14:paraId="0B3983D2" w14:textId="77777777" w:rsidR="00B631AC" w:rsidRDefault="00B631AC" w:rsidP="00D66566"/>
    <w:p w14:paraId="3882CF0E" w14:textId="77777777" w:rsidR="00B631AC" w:rsidRDefault="00B631AC" w:rsidP="00D66566"/>
    <w:p w14:paraId="0D4E15AB" w14:textId="77777777" w:rsidR="00B631AC" w:rsidRDefault="00B631AC" w:rsidP="00D66566"/>
    <w:p w14:paraId="07A202D6" w14:textId="77777777" w:rsidR="00B631AC" w:rsidRDefault="00B631AC" w:rsidP="00D66566"/>
    <w:p w14:paraId="6D538AAE" w14:textId="77777777" w:rsidR="00B631AC" w:rsidRDefault="00B631AC" w:rsidP="00D66566"/>
    <w:p w14:paraId="38FC253B" w14:textId="77777777" w:rsidR="00B631AC" w:rsidRDefault="00B631AC" w:rsidP="00D66566"/>
    <w:p w14:paraId="3C2D1131" w14:textId="77777777" w:rsidR="00B631AC" w:rsidRDefault="00B631AC" w:rsidP="00D66566"/>
    <w:p w14:paraId="27F94697" w14:textId="77777777" w:rsidR="00B631AC" w:rsidRDefault="00B631AC" w:rsidP="00D66566"/>
    <w:p w14:paraId="2115D4C4" w14:textId="77777777" w:rsidR="00B631AC" w:rsidRDefault="00B631AC" w:rsidP="00D66566"/>
    <w:p w14:paraId="5D9028BC" w14:textId="77777777" w:rsidR="00B631AC" w:rsidRDefault="00B631AC" w:rsidP="00D66566"/>
    <w:p w14:paraId="7E77A3B6" w14:textId="77777777" w:rsidR="00B631AC" w:rsidRDefault="00B631AC" w:rsidP="00D66566"/>
    <w:p w14:paraId="4ED08124" w14:textId="77777777" w:rsidR="00B631AC" w:rsidRDefault="00B631AC" w:rsidP="00D66566"/>
    <w:p w14:paraId="2FF71E04" w14:textId="77777777" w:rsidR="00B631AC" w:rsidRDefault="00B631AC" w:rsidP="00D66566"/>
    <w:p w14:paraId="3647546C" w14:textId="77777777" w:rsidR="00B631AC" w:rsidRDefault="00B631AC" w:rsidP="00D66566"/>
    <w:p w14:paraId="697E8C52" w14:textId="77777777" w:rsidR="00B631AC" w:rsidRDefault="00B631AC" w:rsidP="00D66566"/>
    <w:p w14:paraId="2C8FBE24" w14:textId="618E80F9" w:rsidR="00D66566" w:rsidRPr="009E26C4" w:rsidRDefault="00D66566" w:rsidP="00D66566">
      <w:r w:rsidRPr="009E26C4">
        <w:br/>
      </w:r>
    </w:p>
    <w:sdt>
      <w:sdtPr>
        <w:rPr>
          <w:sz w:val="16"/>
          <w:szCs w:val="22"/>
        </w:rPr>
        <w:id w:val="-1594701591"/>
        <w:docPartObj>
          <w:docPartGallery w:val="Table of Contents"/>
          <w:docPartUnique/>
        </w:docPartObj>
      </w:sdtPr>
      <w:sdtEndPr>
        <w:rPr>
          <w:sz w:val="20"/>
          <w:szCs w:val="20"/>
        </w:rPr>
      </w:sdtEndPr>
      <w:sdtContent>
        <w:p w14:paraId="1467E8F1" w14:textId="5E61783F" w:rsidR="00CF40F4" w:rsidRPr="009D78C2" w:rsidRDefault="00CF40F4" w:rsidP="00B631AC">
          <w:pPr>
            <w:rPr>
              <w:color w:val="000000" w:themeColor="text1"/>
              <w:sz w:val="28"/>
              <w:szCs w:val="28"/>
            </w:rPr>
          </w:pPr>
          <w:r w:rsidRPr="009D78C2">
            <w:rPr>
              <w:rFonts w:eastAsiaTheme="majorEastAsia"/>
              <w:color w:val="000000" w:themeColor="text1"/>
              <w:sz w:val="28"/>
              <w:szCs w:val="28"/>
              <w:lang w:eastAsia="en-US"/>
            </w:rPr>
            <w:t>Conteúdo</w:t>
          </w:r>
        </w:p>
        <w:p w14:paraId="11871E8F" w14:textId="56D426CD" w:rsidR="00473275" w:rsidRDefault="00CF40F4">
          <w:pPr>
            <w:pStyle w:val="TOC1"/>
            <w:tabs>
              <w:tab w:val="left" w:pos="624"/>
              <w:tab w:val="right" w:leader="dot" w:pos="10301"/>
            </w:tabs>
            <w:rPr>
              <w:rFonts w:asciiTheme="minorHAnsi" w:eastAsiaTheme="minorEastAsia" w:hAnsiTheme="minorHAnsi" w:cstheme="minorBidi"/>
              <w:noProof/>
              <w:color w:val="auto"/>
              <w:sz w:val="24"/>
              <w:szCs w:val="24"/>
              <w:lang w:val="en-PT"/>
            </w:rPr>
          </w:pPr>
          <w:r>
            <w:rPr>
              <w:b/>
              <w:bCs/>
            </w:rPr>
            <w:fldChar w:fldCharType="begin"/>
          </w:r>
          <w:r>
            <w:rPr>
              <w:b/>
              <w:bCs/>
            </w:rPr>
            <w:instrText xml:space="preserve"> TOC \o "1-3" \h \z \u </w:instrText>
          </w:r>
          <w:r>
            <w:rPr>
              <w:b/>
              <w:bCs/>
            </w:rPr>
            <w:fldChar w:fldCharType="separate"/>
          </w:r>
          <w:hyperlink w:anchor="_Toc67904157" w:history="1">
            <w:r w:rsidR="00473275" w:rsidRPr="00695318">
              <w:rPr>
                <w:rStyle w:val="Hyperlink"/>
                <w:noProof/>
              </w:rPr>
              <w:t>1</w:t>
            </w:r>
            <w:r w:rsidR="00473275">
              <w:rPr>
                <w:rFonts w:asciiTheme="minorHAnsi" w:eastAsiaTheme="minorEastAsia" w:hAnsiTheme="minorHAnsi" w:cstheme="minorBidi"/>
                <w:noProof/>
                <w:color w:val="auto"/>
                <w:sz w:val="24"/>
                <w:szCs w:val="24"/>
                <w:lang w:val="en-PT"/>
              </w:rPr>
              <w:tab/>
            </w:r>
            <w:r w:rsidR="00473275" w:rsidRPr="00695318">
              <w:rPr>
                <w:rStyle w:val="Hyperlink"/>
                <w:noProof/>
              </w:rPr>
              <w:t>Modelo para o Manual de uma Rede Interorganizacional de Dados</w:t>
            </w:r>
            <w:r w:rsidR="00473275">
              <w:rPr>
                <w:noProof/>
                <w:webHidden/>
              </w:rPr>
              <w:tab/>
            </w:r>
            <w:r w:rsidR="00473275">
              <w:rPr>
                <w:noProof/>
                <w:webHidden/>
              </w:rPr>
              <w:fldChar w:fldCharType="begin"/>
            </w:r>
            <w:r w:rsidR="00473275">
              <w:rPr>
                <w:noProof/>
                <w:webHidden/>
              </w:rPr>
              <w:instrText xml:space="preserve"> PAGEREF _Toc67904157 \h </w:instrText>
            </w:r>
            <w:r w:rsidR="00473275">
              <w:rPr>
                <w:noProof/>
                <w:webHidden/>
              </w:rPr>
            </w:r>
            <w:r w:rsidR="00473275">
              <w:rPr>
                <w:noProof/>
                <w:webHidden/>
              </w:rPr>
              <w:fldChar w:fldCharType="separate"/>
            </w:r>
            <w:r w:rsidR="00473275">
              <w:rPr>
                <w:noProof/>
                <w:webHidden/>
              </w:rPr>
              <w:t>3</w:t>
            </w:r>
            <w:r w:rsidR="00473275">
              <w:rPr>
                <w:noProof/>
                <w:webHidden/>
              </w:rPr>
              <w:fldChar w:fldCharType="end"/>
            </w:r>
          </w:hyperlink>
        </w:p>
        <w:p w14:paraId="07ABFD2A" w14:textId="7DBE0096" w:rsidR="00473275" w:rsidRDefault="00473275">
          <w:pPr>
            <w:pStyle w:val="TOC1"/>
            <w:tabs>
              <w:tab w:val="left" w:pos="624"/>
              <w:tab w:val="right" w:leader="dot" w:pos="10301"/>
            </w:tabs>
            <w:rPr>
              <w:rFonts w:asciiTheme="minorHAnsi" w:eastAsiaTheme="minorEastAsia" w:hAnsiTheme="minorHAnsi" w:cstheme="minorBidi"/>
              <w:noProof/>
              <w:color w:val="auto"/>
              <w:sz w:val="24"/>
              <w:szCs w:val="24"/>
              <w:lang w:val="en-PT"/>
            </w:rPr>
          </w:pPr>
          <w:hyperlink w:anchor="_Toc67904158" w:history="1">
            <w:r w:rsidRPr="00695318">
              <w:rPr>
                <w:rStyle w:val="Hyperlink"/>
                <w:noProof/>
              </w:rPr>
              <w:t>2</w:t>
            </w:r>
            <w:r>
              <w:rPr>
                <w:rFonts w:asciiTheme="minorHAnsi" w:eastAsiaTheme="minorEastAsia" w:hAnsiTheme="minorHAnsi" w:cstheme="minorBidi"/>
                <w:noProof/>
                <w:color w:val="auto"/>
                <w:sz w:val="24"/>
                <w:szCs w:val="24"/>
                <w:lang w:val="en-PT"/>
              </w:rPr>
              <w:tab/>
            </w:r>
            <w:r w:rsidRPr="00695318">
              <w:rPr>
                <w:rStyle w:val="Hyperlink"/>
                <w:noProof/>
              </w:rPr>
              <w:t>Introdução</w:t>
            </w:r>
            <w:r>
              <w:rPr>
                <w:noProof/>
                <w:webHidden/>
              </w:rPr>
              <w:tab/>
            </w:r>
            <w:r>
              <w:rPr>
                <w:noProof/>
                <w:webHidden/>
              </w:rPr>
              <w:fldChar w:fldCharType="begin"/>
            </w:r>
            <w:r>
              <w:rPr>
                <w:noProof/>
                <w:webHidden/>
              </w:rPr>
              <w:instrText xml:space="preserve"> PAGEREF _Toc67904158 \h </w:instrText>
            </w:r>
            <w:r>
              <w:rPr>
                <w:noProof/>
                <w:webHidden/>
              </w:rPr>
            </w:r>
            <w:r>
              <w:rPr>
                <w:noProof/>
                <w:webHidden/>
              </w:rPr>
              <w:fldChar w:fldCharType="separate"/>
            </w:r>
            <w:r>
              <w:rPr>
                <w:noProof/>
                <w:webHidden/>
              </w:rPr>
              <w:t>6</w:t>
            </w:r>
            <w:r>
              <w:rPr>
                <w:noProof/>
                <w:webHidden/>
              </w:rPr>
              <w:fldChar w:fldCharType="end"/>
            </w:r>
          </w:hyperlink>
        </w:p>
        <w:p w14:paraId="6C1BE3FC" w14:textId="12C051CC" w:rsidR="00473275" w:rsidRDefault="00473275">
          <w:pPr>
            <w:pStyle w:val="TOC1"/>
            <w:tabs>
              <w:tab w:val="left" w:pos="624"/>
              <w:tab w:val="right" w:leader="dot" w:pos="10301"/>
            </w:tabs>
            <w:rPr>
              <w:rFonts w:asciiTheme="minorHAnsi" w:eastAsiaTheme="minorEastAsia" w:hAnsiTheme="minorHAnsi" w:cstheme="minorBidi"/>
              <w:noProof/>
              <w:color w:val="auto"/>
              <w:sz w:val="24"/>
              <w:szCs w:val="24"/>
              <w:lang w:val="en-PT"/>
            </w:rPr>
          </w:pPr>
          <w:hyperlink w:anchor="_Toc67904159" w:history="1">
            <w:r w:rsidRPr="00695318">
              <w:rPr>
                <w:rStyle w:val="Hyperlink"/>
                <w:i/>
                <w:noProof/>
              </w:rPr>
              <w:t>3</w:t>
            </w:r>
            <w:r>
              <w:rPr>
                <w:rFonts w:asciiTheme="minorHAnsi" w:eastAsiaTheme="minorEastAsia" w:hAnsiTheme="minorHAnsi" w:cstheme="minorBidi"/>
                <w:noProof/>
                <w:color w:val="auto"/>
                <w:sz w:val="24"/>
                <w:szCs w:val="24"/>
                <w:lang w:val="en-PT"/>
              </w:rPr>
              <w:tab/>
            </w:r>
            <w:r w:rsidRPr="00695318">
              <w:rPr>
                <w:rStyle w:val="Hyperlink"/>
                <w:i/>
                <w:noProof/>
              </w:rPr>
              <w:t>Checklist</w:t>
            </w:r>
            <w:r w:rsidRPr="00695318">
              <w:rPr>
                <w:rStyle w:val="Hyperlink"/>
                <w:noProof/>
              </w:rPr>
              <w:t xml:space="preserve"> (Lista de verificação)</w:t>
            </w:r>
            <w:r>
              <w:rPr>
                <w:noProof/>
                <w:webHidden/>
              </w:rPr>
              <w:tab/>
            </w:r>
            <w:r>
              <w:rPr>
                <w:noProof/>
                <w:webHidden/>
              </w:rPr>
              <w:fldChar w:fldCharType="begin"/>
            </w:r>
            <w:r>
              <w:rPr>
                <w:noProof/>
                <w:webHidden/>
              </w:rPr>
              <w:instrText xml:space="preserve"> PAGEREF _Toc67904159 \h </w:instrText>
            </w:r>
            <w:r>
              <w:rPr>
                <w:noProof/>
                <w:webHidden/>
              </w:rPr>
            </w:r>
            <w:r>
              <w:rPr>
                <w:noProof/>
                <w:webHidden/>
              </w:rPr>
              <w:fldChar w:fldCharType="separate"/>
            </w:r>
            <w:r>
              <w:rPr>
                <w:noProof/>
                <w:webHidden/>
              </w:rPr>
              <w:t>10</w:t>
            </w:r>
            <w:r>
              <w:rPr>
                <w:noProof/>
                <w:webHidden/>
              </w:rPr>
              <w:fldChar w:fldCharType="end"/>
            </w:r>
          </w:hyperlink>
        </w:p>
        <w:p w14:paraId="05062F70" w14:textId="2F5FCEFF" w:rsidR="00473275" w:rsidRDefault="00473275">
          <w:pPr>
            <w:pStyle w:val="TOC2"/>
            <w:tabs>
              <w:tab w:val="left" w:pos="960"/>
              <w:tab w:val="right" w:leader="dot" w:pos="10301"/>
            </w:tabs>
            <w:rPr>
              <w:rFonts w:asciiTheme="minorHAnsi" w:eastAsiaTheme="minorEastAsia" w:hAnsiTheme="minorHAnsi" w:cstheme="minorBidi"/>
              <w:noProof/>
              <w:color w:val="auto"/>
              <w:sz w:val="24"/>
              <w:szCs w:val="24"/>
              <w:lang w:val="en-PT"/>
            </w:rPr>
          </w:pPr>
          <w:hyperlink w:anchor="_Toc67904160" w:history="1">
            <w:r w:rsidRPr="00695318">
              <w:rPr>
                <w:rStyle w:val="Hyperlink"/>
                <w:noProof/>
              </w:rPr>
              <w:t>3.1</w:t>
            </w:r>
            <w:r>
              <w:rPr>
                <w:rFonts w:asciiTheme="minorHAnsi" w:eastAsiaTheme="minorEastAsia" w:hAnsiTheme="minorHAnsi" w:cstheme="minorBidi"/>
                <w:noProof/>
                <w:color w:val="auto"/>
                <w:sz w:val="24"/>
                <w:szCs w:val="24"/>
                <w:lang w:val="en-PT"/>
              </w:rPr>
              <w:tab/>
            </w:r>
            <w:r w:rsidRPr="00695318">
              <w:rPr>
                <w:rStyle w:val="Hyperlink"/>
                <w:noProof/>
              </w:rPr>
              <w:t>Introdução</w:t>
            </w:r>
            <w:r>
              <w:rPr>
                <w:noProof/>
                <w:webHidden/>
              </w:rPr>
              <w:tab/>
            </w:r>
            <w:r>
              <w:rPr>
                <w:noProof/>
                <w:webHidden/>
              </w:rPr>
              <w:fldChar w:fldCharType="begin"/>
            </w:r>
            <w:r>
              <w:rPr>
                <w:noProof/>
                <w:webHidden/>
              </w:rPr>
              <w:instrText xml:space="preserve"> PAGEREF _Toc67904160 \h </w:instrText>
            </w:r>
            <w:r>
              <w:rPr>
                <w:noProof/>
                <w:webHidden/>
              </w:rPr>
            </w:r>
            <w:r>
              <w:rPr>
                <w:noProof/>
                <w:webHidden/>
              </w:rPr>
              <w:fldChar w:fldCharType="separate"/>
            </w:r>
            <w:r>
              <w:rPr>
                <w:noProof/>
                <w:webHidden/>
              </w:rPr>
              <w:t>10</w:t>
            </w:r>
            <w:r>
              <w:rPr>
                <w:noProof/>
                <w:webHidden/>
              </w:rPr>
              <w:fldChar w:fldCharType="end"/>
            </w:r>
          </w:hyperlink>
        </w:p>
        <w:p w14:paraId="59569CF3" w14:textId="3B4C2CD6" w:rsidR="00473275" w:rsidRDefault="00473275">
          <w:pPr>
            <w:pStyle w:val="TOC2"/>
            <w:tabs>
              <w:tab w:val="left" w:pos="960"/>
              <w:tab w:val="right" w:leader="dot" w:pos="10301"/>
            </w:tabs>
            <w:rPr>
              <w:rFonts w:asciiTheme="minorHAnsi" w:eastAsiaTheme="minorEastAsia" w:hAnsiTheme="minorHAnsi" w:cstheme="minorBidi"/>
              <w:noProof/>
              <w:color w:val="auto"/>
              <w:sz w:val="24"/>
              <w:szCs w:val="24"/>
              <w:lang w:val="en-PT"/>
            </w:rPr>
          </w:pPr>
          <w:hyperlink w:anchor="_Toc67904161" w:history="1">
            <w:r w:rsidRPr="00695318">
              <w:rPr>
                <w:rStyle w:val="Hyperlink"/>
                <w:noProof/>
              </w:rPr>
              <w:t>3.2</w:t>
            </w:r>
            <w:r>
              <w:rPr>
                <w:rFonts w:asciiTheme="minorHAnsi" w:eastAsiaTheme="minorEastAsia" w:hAnsiTheme="minorHAnsi" w:cstheme="minorBidi"/>
                <w:noProof/>
                <w:color w:val="auto"/>
                <w:sz w:val="24"/>
                <w:szCs w:val="24"/>
                <w:lang w:val="en-PT"/>
              </w:rPr>
              <w:tab/>
            </w:r>
            <w:r w:rsidRPr="00695318">
              <w:rPr>
                <w:rStyle w:val="Hyperlink"/>
                <w:noProof/>
              </w:rPr>
              <w:t>Questões de negócio</w:t>
            </w:r>
            <w:r>
              <w:rPr>
                <w:noProof/>
                <w:webHidden/>
              </w:rPr>
              <w:tab/>
            </w:r>
            <w:r>
              <w:rPr>
                <w:noProof/>
                <w:webHidden/>
              </w:rPr>
              <w:fldChar w:fldCharType="begin"/>
            </w:r>
            <w:r>
              <w:rPr>
                <w:noProof/>
                <w:webHidden/>
              </w:rPr>
              <w:instrText xml:space="preserve"> PAGEREF _Toc67904161 \h </w:instrText>
            </w:r>
            <w:r>
              <w:rPr>
                <w:noProof/>
                <w:webHidden/>
              </w:rPr>
            </w:r>
            <w:r>
              <w:rPr>
                <w:noProof/>
                <w:webHidden/>
              </w:rPr>
              <w:fldChar w:fldCharType="separate"/>
            </w:r>
            <w:r>
              <w:rPr>
                <w:noProof/>
                <w:webHidden/>
              </w:rPr>
              <w:t>12</w:t>
            </w:r>
            <w:r>
              <w:rPr>
                <w:noProof/>
                <w:webHidden/>
              </w:rPr>
              <w:fldChar w:fldCharType="end"/>
            </w:r>
          </w:hyperlink>
        </w:p>
        <w:p w14:paraId="6ACFF822" w14:textId="4B4A4960" w:rsidR="00473275" w:rsidRDefault="00473275">
          <w:pPr>
            <w:pStyle w:val="TOC3"/>
            <w:tabs>
              <w:tab w:val="left" w:pos="1200"/>
              <w:tab w:val="right" w:leader="dot" w:pos="10301"/>
            </w:tabs>
            <w:rPr>
              <w:rFonts w:asciiTheme="minorHAnsi" w:eastAsiaTheme="minorEastAsia" w:hAnsiTheme="minorHAnsi" w:cstheme="minorBidi"/>
              <w:noProof/>
              <w:color w:val="auto"/>
              <w:sz w:val="24"/>
              <w:szCs w:val="24"/>
              <w:lang w:val="en-PT"/>
            </w:rPr>
          </w:pPr>
          <w:hyperlink w:anchor="_Toc67904162" w:history="1">
            <w:r w:rsidRPr="00695318">
              <w:rPr>
                <w:rStyle w:val="Hyperlink"/>
                <w:rFonts w:eastAsia="Times New Roman"/>
                <w:noProof/>
              </w:rPr>
              <w:t>3.2.1</w:t>
            </w:r>
            <w:r>
              <w:rPr>
                <w:rFonts w:asciiTheme="minorHAnsi" w:eastAsiaTheme="minorEastAsia" w:hAnsiTheme="minorHAnsi" w:cstheme="minorBidi"/>
                <w:noProof/>
                <w:color w:val="auto"/>
                <w:sz w:val="24"/>
                <w:szCs w:val="24"/>
                <w:lang w:val="en-PT"/>
              </w:rPr>
              <w:tab/>
            </w:r>
            <w:r w:rsidRPr="00695318">
              <w:rPr>
                <w:rStyle w:val="Hyperlink"/>
                <w:noProof/>
                <w:spacing w:val="-1"/>
              </w:rPr>
              <w:t>Valor e utilização dos dados</w:t>
            </w:r>
            <w:r>
              <w:rPr>
                <w:noProof/>
                <w:webHidden/>
              </w:rPr>
              <w:tab/>
            </w:r>
            <w:r>
              <w:rPr>
                <w:noProof/>
                <w:webHidden/>
              </w:rPr>
              <w:fldChar w:fldCharType="begin"/>
            </w:r>
            <w:r>
              <w:rPr>
                <w:noProof/>
                <w:webHidden/>
              </w:rPr>
              <w:instrText xml:space="preserve"> PAGEREF _Toc67904162 \h </w:instrText>
            </w:r>
            <w:r>
              <w:rPr>
                <w:noProof/>
                <w:webHidden/>
              </w:rPr>
            </w:r>
            <w:r>
              <w:rPr>
                <w:noProof/>
                <w:webHidden/>
              </w:rPr>
              <w:fldChar w:fldCharType="separate"/>
            </w:r>
            <w:r>
              <w:rPr>
                <w:noProof/>
                <w:webHidden/>
              </w:rPr>
              <w:t>12</w:t>
            </w:r>
            <w:r>
              <w:rPr>
                <w:noProof/>
                <w:webHidden/>
              </w:rPr>
              <w:fldChar w:fldCharType="end"/>
            </w:r>
          </w:hyperlink>
        </w:p>
        <w:p w14:paraId="476F12BB" w14:textId="67FDA9EE" w:rsidR="00473275" w:rsidRDefault="00473275">
          <w:pPr>
            <w:pStyle w:val="TOC3"/>
            <w:tabs>
              <w:tab w:val="left" w:pos="1200"/>
              <w:tab w:val="right" w:leader="dot" w:pos="10301"/>
            </w:tabs>
            <w:rPr>
              <w:rFonts w:asciiTheme="minorHAnsi" w:eastAsiaTheme="minorEastAsia" w:hAnsiTheme="minorHAnsi" w:cstheme="minorBidi"/>
              <w:noProof/>
              <w:color w:val="auto"/>
              <w:sz w:val="24"/>
              <w:szCs w:val="24"/>
              <w:lang w:val="en-PT"/>
            </w:rPr>
          </w:pPr>
          <w:hyperlink w:anchor="_Toc67904163" w:history="1">
            <w:r w:rsidRPr="00695318">
              <w:rPr>
                <w:rStyle w:val="Hyperlink"/>
                <w:noProof/>
              </w:rPr>
              <w:t>3.2.2</w:t>
            </w:r>
            <w:r>
              <w:rPr>
                <w:rFonts w:asciiTheme="minorHAnsi" w:eastAsiaTheme="minorEastAsia" w:hAnsiTheme="minorHAnsi" w:cstheme="minorBidi"/>
                <w:noProof/>
                <w:color w:val="auto"/>
                <w:sz w:val="24"/>
                <w:szCs w:val="24"/>
                <w:lang w:val="en-PT"/>
              </w:rPr>
              <w:tab/>
            </w:r>
            <w:r w:rsidRPr="00695318">
              <w:rPr>
                <w:rStyle w:val="Hyperlink"/>
                <w:noProof/>
              </w:rPr>
              <w:t>Direitos</w:t>
            </w:r>
            <w:r>
              <w:rPr>
                <w:noProof/>
                <w:webHidden/>
              </w:rPr>
              <w:tab/>
            </w:r>
            <w:r>
              <w:rPr>
                <w:noProof/>
                <w:webHidden/>
              </w:rPr>
              <w:fldChar w:fldCharType="begin"/>
            </w:r>
            <w:r>
              <w:rPr>
                <w:noProof/>
                <w:webHidden/>
              </w:rPr>
              <w:instrText xml:space="preserve"> PAGEREF _Toc67904163 \h </w:instrText>
            </w:r>
            <w:r>
              <w:rPr>
                <w:noProof/>
                <w:webHidden/>
              </w:rPr>
            </w:r>
            <w:r>
              <w:rPr>
                <w:noProof/>
                <w:webHidden/>
              </w:rPr>
              <w:fldChar w:fldCharType="separate"/>
            </w:r>
            <w:r>
              <w:rPr>
                <w:noProof/>
                <w:webHidden/>
              </w:rPr>
              <w:t>14</w:t>
            </w:r>
            <w:r>
              <w:rPr>
                <w:noProof/>
                <w:webHidden/>
              </w:rPr>
              <w:fldChar w:fldCharType="end"/>
            </w:r>
          </w:hyperlink>
        </w:p>
        <w:p w14:paraId="0B2E7CCF" w14:textId="70485901" w:rsidR="00473275" w:rsidRDefault="00473275">
          <w:pPr>
            <w:pStyle w:val="TOC3"/>
            <w:tabs>
              <w:tab w:val="left" w:pos="1200"/>
              <w:tab w:val="right" w:leader="dot" w:pos="10301"/>
            </w:tabs>
            <w:rPr>
              <w:rFonts w:asciiTheme="minorHAnsi" w:eastAsiaTheme="minorEastAsia" w:hAnsiTheme="minorHAnsi" w:cstheme="minorBidi"/>
              <w:noProof/>
              <w:color w:val="auto"/>
              <w:sz w:val="24"/>
              <w:szCs w:val="24"/>
              <w:lang w:val="en-PT"/>
            </w:rPr>
          </w:pPr>
          <w:hyperlink w:anchor="_Toc67904164" w:history="1">
            <w:r w:rsidRPr="00695318">
              <w:rPr>
                <w:rStyle w:val="Hyperlink"/>
                <w:noProof/>
              </w:rPr>
              <w:t>3.2.3</w:t>
            </w:r>
            <w:r>
              <w:rPr>
                <w:rFonts w:asciiTheme="minorHAnsi" w:eastAsiaTheme="minorEastAsia" w:hAnsiTheme="minorHAnsi" w:cstheme="minorBidi"/>
                <w:noProof/>
                <w:color w:val="auto"/>
                <w:sz w:val="24"/>
                <w:szCs w:val="24"/>
                <w:lang w:val="en-PT"/>
              </w:rPr>
              <w:tab/>
            </w:r>
            <w:r w:rsidRPr="00695318">
              <w:rPr>
                <w:rStyle w:val="Hyperlink"/>
                <w:noProof/>
              </w:rPr>
              <w:t>Governação</w:t>
            </w:r>
            <w:r>
              <w:rPr>
                <w:noProof/>
                <w:webHidden/>
              </w:rPr>
              <w:tab/>
            </w:r>
            <w:r>
              <w:rPr>
                <w:noProof/>
                <w:webHidden/>
              </w:rPr>
              <w:fldChar w:fldCharType="begin"/>
            </w:r>
            <w:r>
              <w:rPr>
                <w:noProof/>
                <w:webHidden/>
              </w:rPr>
              <w:instrText xml:space="preserve"> PAGEREF _Toc67904164 \h </w:instrText>
            </w:r>
            <w:r>
              <w:rPr>
                <w:noProof/>
                <w:webHidden/>
              </w:rPr>
            </w:r>
            <w:r>
              <w:rPr>
                <w:noProof/>
                <w:webHidden/>
              </w:rPr>
              <w:fldChar w:fldCharType="separate"/>
            </w:r>
            <w:r>
              <w:rPr>
                <w:noProof/>
                <w:webHidden/>
              </w:rPr>
              <w:t>15</w:t>
            </w:r>
            <w:r>
              <w:rPr>
                <w:noProof/>
                <w:webHidden/>
              </w:rPr>
              <w:fldChar w:fldCharType="end"/>
            </w:r>
          </w:hyperlink>
        </w:p>
        <w:p w14:paraId="1176C1C2" w14:textId="150D688B" w:rsidR="00473275" w:rsidRDefault="00473275">
          <w:pPr>
            <w:pStyle w:val="TOC2"/>
            <w:tabs>
              <w:tab w:val="left" w:pos="960"/>
              <w:tab w:val="right" w:leader="dot" w:pos="10301"/>
            </w:tabs>
            <w:rPr>
              <w:rFonts w:asciiTheme="minorHAnsi" w:eastAsiaTheme="minorEastAsia" w:hAnsiTheme="minorHAnsi" w:cstheme="minorBidi"/>
              <w:noProof/>
              <w:color w:val="auto"/>
              <w:sz w:val="24"/>
              <w:szCs w:val="24"/>
              <w:lang w:val="en-PT"/>
            </w:rPr>
          </w:pPr>
          <w:hyperlink w:anchor="_Toc67904165" w:history="1">
            <w:r w:rsidRPr="00695318">
              <w:rPr>
                <w:rStyle w:val="Hyperlink"/>
                <w:noProof/>
              </w:rPr>
              <w:t>3.3</w:t>
            </w:r>
            <w:r>
              <w:rPr>
                <w:rFonts w:asciiTheme="minorHAnsi" w:eastAsiaTheme="minorEastAsia" w:hAnsiTheme="minorHAnsi" w:cstheme="minorBidi"/>
                <w:noProof/>
                <w:color w:val="auto"/>
                <w:sz w:val="24"/>
                <w:szCs w:val="24"/>
                <w:lang w:val="en-PT"/>
              </w:rPr>
              <w:tab/>
            </w:r>
            <w:r w:rsidRPr="00695318">
              <w:rPr>
                <w:rStyle w:val="Hyperlink"/>
                <w:noProof/>
              </w:rPr>
              <w:t>Questões legais</w:t>
            </w:r>
            <w:r>
              <w:rPr>
                <w:noProof/>
                <w:webHidden/>
              </w:rPr>
              <w:tab/>
            </w:r>
            <w:r>
              <w:rPr>
                <w:noProof/>
                <w:webHidden/>
              </w:rPr>
              <w:fldChar w:fldCharType="begin"/>
            </w:r>
            <w:r>
              <w:rPr>
                <w:noProof/>
                <w:webHidden/>
              </w:rPr>
              <w:instrText xml:space="preserve"> PAGEREF _Toc67904165 \h </w:instrText>
            </w:r>
            <w:r>
              <w:rPr>
                <w:noProof/>
                <w:webHidden/>
              </w:rPr>
            </w:r>
            <w:r>
              <w:rPr>
                <w:noProof/>
                <w:webHidden/>
              </w:rPr>
              <w:fldChar w:fldCharType="separate"/>
            </w:r>
            <w:r>
              <w:rPr>
                <w:noProof/>
                <w:webHidden/>
              </w:rPr>
              <w:t>17</w:t>
            </w:r>
            <w:r>
              <w:rPr>
                <w:noProof/>
                <w:webHidden/>
              </w:rPr>
              <w:fldChar w:fldCharType="end"/>
            </w:r>
          </w:hyperlink>
        </w:p>
        <w:p w14:paraId="13F3D791" w14:textId="5DC1373F" w:rsidR="00473275" w:rsidRDefault="00473275">
          <w:pPr>
            <w:pStyle w:val="TOC3"/>
            <w:tabs>
              <w:tab w:val="left" w:pos="1200"/>
              <w:tab w:val="right" w:leader="dot" w:pos="10301"/>
            </w:tabs>
            <w:rPr>
              <w:rFonts w:asciiTheme="minorHAnsi" w:eastAsiaTheme="minorEastAsia" w:hAnsiTheme="minorHAnsi" w:cstheme="minorBidi"/>
              <w:noProof/>
              <w:color w:val="auto"/>
              <w:sz w:val="24"/>
              <w:szCs w:val="24"/>
              <w:lang w:val="en-PT"/>
            </w:rPr>
          </w:pPr>
          <w:hyperlink w:anchor="_Toc67904166" w:history="1">
            <w:r w:rsidRPr="00695318">
              <w:rPr>
                <w:rStyle w:val="Hyperlink"/>
                <w:noProof/>
              </w:rPr>
              <w:t>3.3.1</w:t>
            </w:r>
            <w:r>
              <w:rPr>
                <w:rFonts w:asciiTheme="minorHAnsi" w:eastAsiaTheme="minorEastAsia" w:hAnsiTheme="minorHAnsi" w:cstheme="minorBidi"/>
                <w:noProof/>
                <w:color w:val="auto"/>
                <w:sz w:val="24"/>
                <w:szCs w:val="24"/>
                <w:lang w:val="en-PT"/>
              </w:rPr>
              <w:tab/>
            </w:r>
            <w:r w:rsidRPr="00695318">
              <w:rPr>
                <w:rStyle w:val="Hyperlink"/>
                <w:noProof/>
              </w:rPr>
              <w:t>Princípios contratuais</w:t>
            </w:r>
            <w:r>
              <w:rPr>
                <w:noProof/>
                <w:webHidden/>
              </w:rPr>
              <w:tab/>
            </w:r>
            <w:r>
              <w:rPr>
                <w:noProof/>
                <w:webHidden/>
              </w:rPr>
              <w:fldChar w:fldCharType="begin"/>
            </w:r>
            <w:r>
              <w:rPr>
                <w:noProof/>
                <w:webHidden/>
              </w:rPr>
              <w:instrText xml:space="preserve"> PAGEREF _Toc67904166 \h </w:instrText>
            </w:r>
            <w:r>
              <w:rPr>
                <w:noProof/>
                <w:webHidden/>
              </w:rPr>
            </w:r>
            <w:r>
              <w:rPr>
                <w:noProof/>
                <w:webHidden/>
              </w:rPr>
              <w:fldChar w:fldCharType="separate"/>
            </w:r>
            <w:r>
              <w:rPr>
                <w:noProof/>
                <w:webHidden/>
              </w:rPr>
              <w:t>17</w:t>
            </w:r>
            <w:r>
              <w:rPr>
                <w:noProof/>
                <w:webHidden/>
              </w:rPr>
              <w:fldChar w:fldCharType="end"/>
            </w:r>
          </w:hyperlink>
        </w:p>
        <w:p w14:paraId="0CA18FF9" w14:textId="3867B8CE" w:rsidR="00473275" w:rsidRDefault="00473275">
          <w:pPr>
            <w:pStyle w:val="TOC3"/>
            <w:tabs>
              <w:tab w:val="left" w:pos="1200"/>
              <w:tab w:val="right" w:leader="dot" w:pos="10301"/>
            </w:tabs>
            <w:rPr>
              <w:rFonts w:asciiTheme="minorHAnsi" w:eastAsiaTheme="minorEastAsia" w:hAnsiTheme="minorHAnsi" w:cstheme="minorBidi"/>
              <w:noProof/>
              <w:color w:val="auto"/>
              <w:sz w:val="24"/>
              <w:szCs w:val="24"/>
              <w:lang w:val="en-PT"/>
            </w:rPr>
          </w:pPr>
          <w:hyperlink w:anchor="_Toc67904167" w:history="1">
            <w:r w:rsidRPr="00695318">
              <w:rPr>
                <w:rStyle w:val="Hyperlink"/>
                <w:noProof/>
              </w:rPr>
              <w:t>3.3.2</w:t>
            </w:r>
            <w:r>
              <w:rPr>
                <w:rFonts w:asciiTheme="minorHAnsi" w:eastAsiaTheme="minorEastAsia" w:hAnsiTheme="minorHAnsi" w:cstheme="minorBidi"/>
                <w:noProof/>
                <w:color w:val="auto"/>
                <w:sz w:val="24"/>
                <w:szCs w:val="24"/>
                <w:lang w:val="en-PT"/>
              </w:rPr>
              <w:tab/>
            </w:r>
            <w:r w:rsidRPr="00695318">
              <w:rPr>
                <w:rStyle w:val="Hyperlink"/>
                <w:noProof/>
              </w:rPr>
              <w:t>Responsabilidade</w:t>
            </w:r>
            <w:r>
              <w:rPr>
                <w:noProof/>
                <w:webHidden/>
              </w:rPr>
              <w:tab/>
            </w:r>
            <w:r>
              <w:rPr>
                <w:noProof/>
                <w:webHidden/>
              </w:rPr>
              <w:fldChar w:fldCharType="begin"/>
            </w:r>
            <w:r>
              <w:rPr>
                <w:noProof/>
                <w:webHidden/>
              </w:rPr>
              <w:instrText xml:space="preserve"> PAGEREF _Toc67904167 \h </w:instrText>
            </w:r>
            <w:r>
              <w:rPr>
                <w:noProof/>
                <w:webHidden/>
              </w:rPr>
            </w:r>
            <w:r>
              <w:rPr>
                <w:noProof/>
                <w:webHidden/>
              </w:rPr>
              <w:fldChar w:fldCharType="separate"/>
            </w:r>
            <w:r>
              <w:rPr>
                <w:noProof/>
                <w:webHidden/>
              </w:rPr>
              <w:t>19</w:t>
            </w:r>
            <w:r>
              <w:rPr>
                <w:noProof/>
                <w:webHidden/>
              </w:rPr>
              <w:fldChar w:fldCharType="end"/>
            </w:r>
          </w:hyperlink>
        </w:p>
        <w:p w14:paraId="2D1D0313" w14:textId="021ED14F" w:rsidR="00473275" w:rsidRDefault="00473275">
          <w:pPr>
            <w:pStyle w:val="TOC3"/>
            <w:tabs>
              <w:tab w:val="left" w:pos="1200"/>
              <w:tab w:val="right" w:leader="dot" w:pos="10301"/>
            </w:tabs>
            <w:rPr>
              <w:rFonts w:asciiTheme="minorHAnsi" w:eastAsiaTheme="minorEastAsia" w:hAnsiTheme="minorHAnsi" w:cstheme="minorBidi"/>
              <w:noProof/>
              <w:color w:val="auto"/>
              <w:sz w:val="24"/>
              <w:szCs w:val="24"/>
              <w:lang w:val="en-PT"/>
            </w:rPr>
          </w:pPr>
          <w:hyperlink w:anchor="_Toc67904168" w:history="1">
            <w:r w:rsidRPr="00695318">
              <w:rPr>
                <w:rStyle w:val="Hyperlink"/>
                <w:noProof/>
              </w:rPr>
              <w:t>3.3.3</w:t>
            </w:r>
            <w:r>
              <w:rPr>
                <w:rFonts w:asciiTheme="minorHAnsi" w:eastAsiaTheme="minorEastAsia" w:hAnsiTheme="minorHAnsi" w:cstheme="minorBidi"/>
                <w:noProof/>
                <w:color w:val="auto"/>
                <w:sz w:val="24"/>
                <w:szCs w:val="24"/>
                <w:lang w:val="en-PT"/>
              </w:rPr>
              <w:tab/>
            </w:r>
            <w:r w:rsidRPr="00695318">
              <w:rPr>
                <w:rStyle w:val="Hyperlink"/>
                <w:noProof/>
              </w:rPr>
              <w:t>Conteúdo</w:t>
            </w:r>
            <w:r>
              <w:rPr>
                <w:noProof/>
                <w:webHidden/>
              </w:rPr>
              <w:tab/>
            </w:r>
            <w:r>
              <w:rPr>
                <w:noProof/>
                <w:webHidden/>
              </w:rPr>
              <w:fldChar w:fldCharType="begin"/>
            </w:r>
            <w:r>
              <w:rPr>
                <w:noProof/>
                <w:webHidden/>
              </w:rPr>
              <w:instrText xml:space="preserve"> PAGEREF _Toc67904168 \h </w:instrText>
            </w:r>
            <w:r>
              <w:rPr>
                <w:noProof/>
                <w:webHidden/>
              </w:rPr>
            </w:r>
            <w:r>
              <w:rPr>
                <w:noProof/>
                <w:webHidden/>
              </w:rPr>
              <w:fldChar w:fldCharType="separate"/>
            </w:r>
            <w:r>
              <w:rPr>
                <w:noProof/>
                <w:webHidden/>
              </w:rPr>
              <w:t>19</w:t>
            </w:r>
            <w:r>
              <w:rPr>
                <w:noProof/>
                <w:webHidden/>
              </w:rPr>
              <w:fldChar w:fldCharType="end"/>
            </w:r>
          </w:hyperlink>
        </w:p>
        <w:p w14:paraId="4D0BAB8B" w14:textId="57C4F771" w:rsidR="00473275" w:rsidRDefault="00473275">
          <w:pPr>
            <w:pStyle w:val="TOC2"/>
            <w:tabs>
              <w:tab w:val="left" w:pos="960"/>
              <w:tab w:val="right" w:leader="dot" w:pos="10301"/>
            </w:tabs>
            <w:rPr>
              <w:rFonts w:asciiTheme="minorHAnsi" w:eastAsiaTheme="minorEastAsia" w:hAnsiTheme="minorHAnsi" w:cstheme="minorBidi"/>
              <w:noProof/>
              <w:color w:val="auto"/>
              <w:sz w:val="24"/>
              <w:szCs w:val="24"/>
              <w:lang w:val="en-PT"/>
            </w:rPr>
          </w:pPr>
          <w:hyperlink w:anchor="_Toc67904169" w:history="1">
            <w:r w:rsidRPr="00695318">
              <w:rPr>
                <w:rStyle w:val="Hyperlink"/>
                <w:noProof/>
              </w:rPr>
              <w:t>3.4</w:t>
            </w:r>
            <w:r>
              <w:rPr>
                <w:rFonts w:asciiTheme="minorHAnsi" w:eastAsiaTheme="minorEastAsia" w:hAnsiTheme="minorHAnsi" w:cstheme="minorBidi"/>
                <w:noProof/>
                <w:color w:val="auto"/>
                <w:sz w:val="24"/>
                <w:szCs w:val="24"/>
                <w:lang w:val="en-PT"/>
              </w:rPr>
              <w:tab/>
            </w:r>
            <w:r w:rsidRPr="00695318">
              <w:rPr>
                <w:rStyle w:val="Hyperlink"/>
                <w:noProof/>
              </w:rPr>
              <w:t>Questões Tecnológicas</w:t>
            </w:r>
            <w:r>
              <w:rPr>
                <w:noProof/>
                <w:webHidden/>
              </w:rPr>
              <w:tab/>
            </w:r>
            <w:r>
              <w:rPr>
                <w:noProof/>
                <w:webHidden/>
              </w:rPr>
              <w:fldChar w:fldCharType="begin"/>
            </w:r>
            <w:r>
              <w:rPr>
                <w:noProof/>
                <w:webHidden/>
              </w:rPr>
              <w:instrText xml:space="preserve"> PAGEREF _Toc67904169 \h </w:instrText>
            </w:r>
            <w:r>
              <w:rPr>
                <w:noProof/>
                <w:webHidden/>
              </w:rPr>
            </w:r>
            <w:r>
              <w:rPr>
                <w:noProof/>
                <w:webHidden/>
              </w:rPr>
              <w:fldChar w:fldCharType="separate"/>
            </w:r>
            <w:r>
              <w:rPr>
                <w:noProof/>
                <w:webHidden/>
              </w:rPr>
              <w:t>20</w:t>
            </w:r>
            <w:r>
              <w:rPr>
                <w:noProof/>
                <w:webHidden/>
              </w:rPr>
              <w:fldChar w:fldCharType="end"/>
            </w:r>
          </w:hyperlink>
        </w:p>
        <w:p w14:paraId="53C0E3D0" w14:textId="57A466DA" w:rsidR="00473275" w:rsidRDefault="00473275">
          <w:pPr>
            <w:pStyle w:val="TOC3"/>
            <w:tabs>
              <w:tab w:val="left" w:pos="1200"/>
              <w:tab w:val="right" w:leader="dot" w:pos="10301"/>
            </w:tabs>
            <w:rPr>
              <w:rFonts w:asciiTheme="minorHAnsi" w:eastAsiaTheme="minorEastAsia" w:hAnsiTheme="minorHAnsi" w:cstheme="minorBidi"/>
              <w:noProof/>
              <w:color w:val="auto"/>
              <w:sz w:val="24"/>
              <w:szCs w:val="24"/>
              <w:lang w:val="en-PT"/>
            </w:rPr>
          </w:pPr>
          <w:hyperlink w:anchor="_Toc67904170" w:history="1">
            <w:r w:rsidRPr="00695318">
              <w:rPr>
                <w:rStyle w:val="Hyperlink"/>
                <w:noProof/>
              </w:rPr>
              <w:t>3.4.1</w:t>
            </w:r>
            <w:r>
              <w:rPr>
                <w:rFonts w:asciiTheme="minorHAnsi" w:eastAsiaTheme="minorEastAsia" w:hAnsiTheme="minorHAnsi" w:cstheme="minorBidi"/>
                <w:noProof/>
                <w:color w:val="auto"/>
                <w:sz w:val="24"/>
                <w:szCs w:val="24"/>
                <w:lang w:val="en-PT"/>
              </w:rPr>
              <w:tab/>
            </w:r>
            <w:r w:rsidRPr="00695318">
              <w:rPr>
                <w:rStyle w:val="Hyperlink"/>
                <w:noProof/>
              </w:rPr>
              <w:t>Infraestrutura e soluções comuns</w:t>
            </w:r>
            <w:r>
              <w:rPr>
                <w:noProof/>
                <w:webHidden/>
              </w:rPr>
              <w:tab/>
            </w:r>
            <w:r>
              <w:rPr>
                <w:noProof/>
                <w:webHidden/>
              </w:rPr>
              <w:fldChar w:fldCharType="begin"/>
            </w:r>
            <w:r>
              <w:rPr>
                <w:noProof/>
                <w:webHidden/>
              </w:rPr>
              <w:instrText xml:space="preserve"> PAGEREF _Toc67904170 \h </w:instrText>
            </w:r>
            <w:r>
              <w:rPr>
                <w:noProof/>
                <w:webHidden/>
              </w:rPr>
            </w:r>
            <w:r>
              <w:rPr>
                <w:noProof/>
                <w:webHidden/>
              </w:rPr>
              <w:fldChar w:fldCharType="separate"/>
            </w:r>
            <w:r>
              <w:rPr>
                <w:noProof/>
                <w:webHidden/>
              </w:rPr>
              <w:t>20</w:t>
            </w:r>
            <w:r>
              <w:rPr>
                <w:noProof/>
                <w:webHidden/>
              </w:rPr>
              <w:fldChar w:fldCharType="end"/>
            </w:r>
          </w:hyperlink>
        </w:p>
        <w:p w14:paraId="29F0871E" w14:textId="6874AFBF" w:rsidR="00473275" w:rsidRDefault="00473275">
          <w:pPr>
            <w:pStyle w:val="TOC3"/>
            <w:tabs>
              <w:tab w:val="left" w:pos="1200"/>
              <w:tab w:val="right" w:leader="dot" w:pos="10301"/>
            </w:tabs>
            <w:rPr>
              <w:rFonts w:asciiTheme="minorHAnsi" w:eastAsiaTheme="minorEastAsia" w:hAnsiTheme="minorHAnsi" w:cstheme="minorBidi"/>
              <w:noProof/>
              <w:color w:val="auto"/>
              <w:sz w:val="24"/>
              <w:szCs w:val="24"/>
              <w:lang w:val="en-PT"/>
            </w:rPr>
          </w:pPr>
          <w:hyperlink w:anchor="_Toc67904171" w:history="1">
            <w:r w:rsidRPr="00695318">
              <w:rPr>
                <w:rStyle w:val="Hyperlink"/>
                <w:noProof/>
              </w:rPr>
              <w:t>3.4.2</w:t>
            </w:r>
            <w:r>
              <w:rPr>
                <w:rFonts w:asciiTheme="minorHAnsi" w:eastAsiaTheme="minorEastAsia" w:hAnsiTheme="minorHAnsi" w:cstheme="minorBidi"/>
                <w:noProof/>
                <w:color w:val="auto"/>
                <w:sz w:val="24"/>
                <w:szCs w:val="24"/>
                <w:lang w:val="en-PT"/>
              </w:rPr>
              <w:tab/>
            </w:r>
            <w:r w:rsidRPr="00695318">
              <w:rPr>
                <w:rStyle w:val="Hyperlink"/>
                <w:noProof/>
              </w:rPr>
              <w:t>Funcionalidades Principais</w:t>
            </w:r>
            <w:r>
              <w:rPr>
                <w:noProof/>
                <w:webHidden/>
              </w:rPr>
              <w:tab/>
            </w:r>
            <w:r>
              <w:rPr>
                <w:noProof/>
                <w:webHidden/>
              </w:rPr>
              <w:fldChar w:fldCharType="begin"/>
            </w:r>
            <w:r>
              <w:rPr>
                <w:noProof/>
                <w:webHidden/>
              </w:rPr>
              <w:instrText xml:space="preserve"> PAGEREF _Toc67904171 \h </w:instrText>
            </w:r>
            <w:r>
              <w:rPr>
                <w:noProof/>
                <w:webHidden/>
              </w:rPr>
            </w:r>
            <w:r>
              <w:rPr>
                <w:noProof/>
                <w:webHidden/>
              </w:rPr>
              <w:fldChar w:fldCharType="separate"/>
            </w:r>
            <w:r>
              <w:rPr>
                <w:noProof/>
                <w:webHidden/>
              </w:rPr>
              <w:t>22</w:t>
            </w:r>
            <w:r>
              <w:rPr>
                <w:noProof/>
                <w:webHidden/>
              </w:rPr>
              <w:fldChar w:fldCharType="end"/>
            </w:r>
          </w:hyperlink>
        </w:p>
        <w:p w14:paraId="0B7C5A9A" w14:textId="4A2CFEC2" w:rsidR="00473275" w:rsidRDefault="00473275">
          <w:pPr>
            <w:pStyle w:val="TOC3"/>
            <w:tabs>
              <w:tab w:val="left" w:pos="1200"/>
              <w:tab w:val="right" w:leader="dot" w:pos="10301"/>
            </w:tabs>
            <w:rPr>
              <w:rFonts w:asciiTheme="minorHAnsi" w:eastAsiaTheme="minorEastAsia" w:hAnsiTheme="minorHAnsi" w:cstheme="minorBidi"/>
              <w:noProof/>
              <w:color w:val="auto"/>
              <w:sz w:val="24"/>
              <w:szCs w:val="24"/>
              <w:lang w:val="en-PT"/>
            </w:rPr>
          </w:pPr>
          <w:hyperlink w:anchor="_Toc67904172" w:history="1">
            <w:r w:rsidRPr="00695318">
              <w:rPr>
                <w:rStyle w:val="Hyperlink"/>
                <w:noProof/>
              </w:rPr>
              <w:t>3.4.3</w:t>
            </w:r>
            <w:r>
              <w:rPr>
                <w:rFonts w:asciiTheme="minorHAnsi" w:eastAsiaTheme="minorEastAsia" w:hAnsiTheme="minorHAnsi" w:cstheme="minorBidi"/>
                <w:noProof/>
                <w:color w:val="auto"/>
                <w:sz w:val="24"/>
                <w:szCs w:val="24"/>
                <w:lang w:val="en-PT"/>
              </w:rPr>
              <w:tab/>
            </w:r>
            <w:r w:rsidRPr="00695318">
              <w:rPr>
                <w:rStyle w:val="Hyperlink"/>
                <w:noProof/>
              </w:rPr>
              <w:t>Administração</w:t>
            </w:r>
            <w:r>
              <w:rPr>
                <w:noProof/>
                <w:webHidden/>
              </w:rPr>
              <w:tab/>
            </w:r>
            <w:r>
              <w:rPr>
                <w:noProof/>
                <w:webHidden/>
              </w:rPr>
              <w:fldChar w:fldCharType="begin"/>
            </w:r>
            <w:r>
              <w:rPr>
                <w:noProof/>
                <w:webHidden/>
              </w:rPr>
              <w:instrText xml:space="preserve"> PAGEREF _Toc67904172 \h </w:instrText>
            </w:r>
            <w:r>
              <w:rPr>
                <w:noProof/>
                <w:webHidden/>
              </w:rPr>
            </w:r>
            <w:r>
              <w:rPr>
                <w:noProof/>
                <w:webHidden/>
              </w:rPr>
              <w:fldChar w:fldCharType="separate"/>
            </w:r>
            <w:r>
              <w:rPr>
                <w:noProof/>
                <w:webHidden/>
              </w:rPr>
              <w:t>23</w:t>
            </w:r>
            <w:r>
              <w:rPr>
                <w:noProof/>
                <w:webHidden/>
              </w:rPr>
              <w:fldChar w:fldCharType="end"/>
            </w:r>
          </w:hyperlink>
        </w:p>
        <w:p w14:paraId="3CAC6B1C" w14:textId="4D3388A7" w:rsidR="00473275" w:rsidRDefault="00473275">
          <w:pPr>
            <w:pStyle w:val="TOC2"/>
            <w:tabs>
              <w:tab w:val="left" w:pos="960"/>
              <w:tab w:val="right" w:leader="dot" w:pos="10301"/>
            </w:tabs>
            <w:rPr>
              <w:rFonts w:asciiTheme="minorHAnsi" w:eastAsiaTheme="minorEastAsia" w:hAnsiTheme="minorHAnsi" w:cstheme="minorBidi"/>
              <w:noProof/>
              <w:color w:val="auto"/>
              <w:sz w:val="24"/>
              <w:szCs w:val="24"/>
              <w:lang w:val="en-PT"/>
            </w:rPr>
          </w:pPr>
          <w:hyperlink w:anchor="_Toc67904173" w:history="1">
            <w:r w:rsidRPr="00695318">
              <w:rPr>
                <w:rStyle w:val="Hyperlink"/>
                <w:noProof/>
              </w:rPr>
              <w:t>3.5</w:t>
            </w:r>
            <w:r>
              <w:rPr>
                <w:rFonts w:asciiTheme="minorHAnsi" w:eastAsiaTheme="minorEastAsia" w:hAnsiTheme="minorHAnsi" w:cstheme="minorBidi"/>
                <w:noProof/>
                <w:color w:val="auto"/>
                <w:sz w:val="24"/>
                <w:szCs w:val="24"/>
                <w:lang w:val="en-PT"/>
              </w:rPr>
              <w:tab/>
            </w:r>
            <w:r w:rsidRPr="00695318">
              <w:rPr>
                <w:rStyle w:val="Hyperlink"/>
                <w:noProof/>
              </w:rPr>
              <w:t>Questões relacionadas com os dados</w:t>
            </w:r>
            <w:r>
              <w:rPr>
                <w:noProof/>
                <w:webHidden/>
              </w:rPr>
              <w:tab/>
            </w:r>
            <w:r>
              <w:rPr>
                <w:noProof/>
                <w:webHidden/>
              </w:rPr>
              <w:fldChar w:fldCharType="begin"/>
            </w:r>
            <w:r>
              <w:rPr>
                <w:noProof/>
                <w:webHidden/>
              </w:rPr>
              <w:instrText xml:space="preserve"> PAGEREF _Toc67904173 \h </w:instrText>
            </w:r>
            <w:r>
              <w:rPr>
                <w:noProof/>
                <w:webHidden/>
              </w:rPr>
            </w:r>
            <w:r>
              <w:rPr>
                <w:noProof/>
                <w:webHidden/>
              </w:rPr>
              <w:fldChar w:fldCharType="separate"/>
            </w:r>
            <w:r>
              <w:rPr>
                <w:noProof/>
                <w:webHidden/>
              </w:rPr>
              <w:t>24</w:t>
            </w:r>
            <w:r>
              <w:rPr>
                <w:noProof/>
                <w:webHidden/>
              </w:rPr>
              <w:fldChar w:fldCharType="end"/>
            </w:r>
          </w:hyperlink>
        </w:p>
        <w:p w14:paraId="3D95EE9C" w14:textId="46E8FF71" w:rsidR="00473275" w:rsidRDefault="00473275">
          <w:pPr>
            <w:pStyle w:val="TOC3"/>
            <w:tabs>
              <w:tab w:val="left" w:pos="1200"/>
              <w:tab w:val="right" w:leader="dot" w:pos="10301"/>
            </w:tabs>
            <w:rPr>
              <w:rFonts w:asciiTheme="minorHAnsi" w:eastAsiaTheme="minorEastAsia" w:hAnsiTheme="minorHAnsi" w:cstheme="minorBidi"/>
              <w:noProof/>
              <w:color w:val="auto"/>
              <w:sz w:val="24"/>
              <w:szCs w:val="24"/>
              <w:lang w:val="en-PT"/>
            </w:rPr>
          </w:pPr>
          <w:hyperlink w:anchor="_Toc67904174" w:history="1">
            <w:r w:rsidRPr="00695318">
              <w:rPr>
                <w:rStyle w:val="Hyperlink"/>
                <w:noProof/>
              </w:rPr>
              <w:t>3.5.1</w:t>
            </w:r>
            <w:r>
              <w:rPr>
                <w:rFonts w:asciiTheme="minorHAnsi" w:eastAsiaTheme="minorEastAsia" w:hAnsiTheme="minorHAnsi" w:cstheme="minorBidi"/>
                <w:noProof/>
                <w:color w:val="auto"/>
                <w:sz w:val="24"/>
                <w:szCs w:val="24"/>
                <w:lang w:val="en-PT"/>
              </w:rPr>
              <w:tab/>
            </w:r>
            <w:r w:rsidRPr="00695318">
              <w:rPr>
                <w:rStyle w:val="Hyperlink"/>
                <w:noProof/>
              </w:rPr>
              <w:t>Governação</w:t>
            </w:r>
            <w:r>
              <w:rPr>
                <w:noProof/>
                <w:webHidden/>
              </w:rPr>
              <w:tab/>
            </w:r>
            <w:r>
              <w:rPr>
                <w:noProof/>
                <w:webHidden/>
              </w:rPr>
              <w:fldChar w:fldCharType="begin"/>
            </w:r>
            <w:r>
              <w:rPr>
                <w:noProof/>
                <w:webHidden/>
              </w:rPr>
              <w:instrText xml:space="preserve"> PAGEREF _Toc67904174 \h </w:instrText>
            </w:r>
            <w:r>
              <w:rPr>
                <w:noProof/>
                <w:webHidden/>
              </w:rPr>
            </w:r>
            <w:r>
              <w:rPr>
                <w:noProof/>
                <w:webHidden/>
              </w:rPr>
              <w:fldChar w:fldCharType="separate"/>
            </w:r>
            <w:r>
              <w:rPr>
                <w:noProof/>
                <w:webHidden/>
              </w:rPr>
              <w:t>24</w:t>
            </w:r>
            <w:r>
              <w:rPr>
                <w:noProof/>
                <w:webHidden/>
              </w:rPr>
              <w:fldChar w:fldCharType="end"/>
            </w:r>
          </w:hyperlink>
        </w:p>
        <w:p w14:paraId="3BEF9D8E" w14:textId="204B9965" w:rsidR="00473275" w:rsidRDefault="00473275">
          <w:pPr>
            <w:pStyle w:val="TOC3"/>
            <w:tabs>
              <w:tab w:val="left" w:pos="1200"/>
              <w:tab w:val="right" w:leader="dot" w:pos="10301"/>
            </w:tabs>
            <w:rPr>
              <w:rFonts w:asciiTheme="minorHAnsi" w:eastAsiaTheme="minorEastAsia" w:hAnsiTheme="minorHAnsi" w:cstheme="minorBidi"/>
              <w:noProof/>
              <w:color w:val="auto"/>
              <w:sz w:val="24"/>
              <w:szCs w:val="24"/>
              <w:lang w:val="en-PT"/>
            </w:rPr>
          </w:pPr>
          <w:hyperlink w:anchor="_Toc67904175" w:history="1">
            <w:r w:rsidRPr="00695318">
              <w:rPr>
                <w:rStyle w:val="Hyperlink"/>
                <w:noProof/>
              </w:rPr>
              <w:t>3.5.2</w:t>
            </w:r>
            <w:r>
              <w:rPr>
                <w:rFonts w:asciiTheme="minorHAnsi" w:eastAsiaTheme="minorEastAsia" w:hAnsiTheme="minorHAnsi" w:cstheme="minorBidi"/>
                <w:noProof/>
                <w:color w:val="auto"/>
                <w:sz w:val="24"/>
                <w:szCs w:val="24"/>
                <w:lang w:val="en-PT"/>
              </w:rPr>
              <w:tab/>
            </w:r>
            <w:r w:rsidRPr="00695318">
              <w:rPr>
                <w:rStyle w:val="Hyperlink"/>
                <w:noProof/>
              </w:rPr>
              <w:t>Estrutura de dados</w:t>
            </w:r>
            <w:r>
              <w:rPr>
                <w:noProof/>
                <w:webHidden/>
              </w:rPr>
              <w:tab/>
            </w:r>
            <w:r>
              <w:rPr>
                <w:noProof/>
                <w:webHidden/>
              </w:rPr>
              <w:fldChar w:fldCharType="begin"/>
            </w:r>
            <w:r>
              <w:rPr>
                <w:noProof/>
                <w:webHidden/>
              </w:rPr>
              <w:instrText xml:space="preserve"> PAGEREF _Toc67904175 \h </w:instrText>
            </w:r>
            <w:r>
              <w:rPr>
                <w:noProof/>
                <w:webHidden/>
              </w:rPr>
            </w:r>
            <w:r>
              <w:rPr>
                <w:noProof/>
                <w:webHidden/>
              </w:rPr>
              <w:fldChar w:fldCharType="separate"/>
            </w:r>
            <w:r>
              <w:rPr>
                <w:noProof/>
                <w:webHidden/>
              </w:rPr>
              <w:t>26</w:t>
            </w:r>
            <w:r>
              <w:rPr>
                <w:noProof/>
                <w:webHidden/>
              </w:rPr>
              <w:fldChar w:fldCharType="end"/>
            </w:r>
          </w:hyperlink>
        </w:p>
        <w:p w14:paraId="727C23FA" w14:textId="377A27E1" w:rsidR="00473275" w:rsidRDefault="00473275">
          <w:pPr>
            <w:pStyle w:val="TOC1"/>
            <w:tabs>
              <w:tab w:val="left" w:pos="624"/>
              <w:tab w:val="right" w:leader="dot" w:pos="10301"/>
            </w:tabs>
            <w:rPr>
              <w:rFonts w:asciiTheme="minorHAnsi" w:eastAsiaTheme="minorEastAsia" w:hAnsiTheme="minorHAnsi" w:cstheme="minorBidi"/>
              <w:noProof/>
              <w:color w:val="auto"/>
              <w:sz w:val="24"/>
              <w:szCs w:val="24"/>
              <w:lang w:val="en-PT"/>
            </w:rPr>
          </w:pPr>
          <w:hyperlink w:anchor="_Toc67904176" w:history="1">
            <w:r w:rsidRPr="00695318">
              <w:rPr>
                <w:rStyle w:val="Hyperlink"/>
                <w:noProof/>
              </w:rPr>
              <w:t>4</w:t>
            </w:r>
            <w:r>
              <w:rPr>
                <w:rFonts w:asciiTheme="minorHAnsi" w:eastAsiaTheme="minorEastAsia" w:hAnsiTheme="minorHAnsi" w:cstheme="minorBidi"/>
                <w:noProof/>
                <w:color w:val="auto"/>
                <w:sz w:val="24"/>
                <w:szCs w:val="24"/>
                <w:lang w:val="en-PT"/>
              </w:rPr>
              <w:tab/>
            </w:r>
            <w:r w:rsidRPr="00695318">
              <w:rPr>
                <w:rStyle w:val="Hyperlink"/>
                <w:noProof/>
              </w:rPr>
              <w:t>Enquadramento Contratual</w:t>
            </w:r>
            <w:r>
              <w:rPr>
                <w:noProof/>
                <w:webHidden/>
              </w:rPr>
              <w:tab/>
            </w:r>
            <w:r>
              <w:rPr>
                <w:noProof/>
                <w:webHidden/>
              </w:rPr>
              <w:fldChar w:fldCharType="begin"/>
            </w:r>
            <w:r>
              <w:rPr>
                <w:noProof/>
                <w:webHidden/>
              </w:rPr>
              <w:instrText xml:space="preserve"> PAGEREF _Toc67904176 \h </w:instrText>
            </w:r>
            <w:r>
              <w:rPr>
                <w:noProof/>
                <w:webHidden/>
              </w:rPr>
            </w:r>
            <w:r>
              <w:rPr>
                <w:noProof/>
                <w:webHidden/>
              </w:rPr>
              <w:fldChar w:fldCharType="separate"/>
            </w:r>
            <w:r>
              <w:rPr>
                <w:noProof/>
                <w:webHidden/>
              </w:rPr>
              <w:t>28</w:t>
            </w:r>
            <w:r>
              <w:rPr>
                <w:noProof/>
                <w:webHidden/>
              </w:rPr>
              <w:fldChar w:fldCharType="end"/>
            </w:r>
          </w:hyperlink>
        </w:p>
        <w:p w14:paraId="1F7D3465" w14:textId="1EBACFC6" w:rsidR="00473275" w:rsidRDefault="00473275">
          <w:pPr>
            <w:pStyle w:val="TOC2"/>
            <w:tabs>
              <w:tab w:val="left" w:pos="960"/>
              <w:tab w:val="right" w:leader="dot" w:pos="10301"/>
            </w:tabs>
            <w:rPr>
              <w:rFonts w:asciiTheme="minorHAnsi" w:eastAsiaTheme="minorEastAsia" w:hAnsiTheme="minorHAnsi" w:cstheme="minorBidi"/>
              <w:noProof/>
              <w:color w:val="auto"/>
              <w:sz w:val="24"/>
              <w:szCs w:val="24"/>
              <w:lang w:val="en-PT"/>
            </w:rPr>
          </w:pPr>
          <w:hyperlink w:anchor="_Toc67904177" w:history="1">
            <w:r w:rsidRPr="00695318">
              <w:rPr>
                <w:rStyle w:val="Hyperlink"/>
                <w:noProof/>
              </w:rPr>
              <w:t>4.1</w:t>
            </w:r>
            <w:r>
              <w:rPr>
                <w:rFonts w:asciiTheme="minorHAnsi" w:eastAsiaTheme="minorEastAsia" w:hAnsiTheme="minorHAnsi" w:cstheme="minorBidi"/>
                <w:noProof/>
                <w:color w:val="auto"/>
                <w:sz w:val="24"/>
                <w:szCs w:val="24"/>
                <w:lang w:val="en-PT"/>
              </w:rPr>
              <w:tab/>
            </w:r>
            <w:r w:rsidRPr="00695318">
              <w:rPr>
                <w:rStyle w:val="Hyperlink"/>
                <w:noProof/>
              </w:rPr>
              <w:t>Termos e Condições Gerais</w:t>
            </w:r>
            <w:r>
              <w:rPr>
                <w:noProof/>
                <w:webHidden/>
              </w:rPr>
              <w:tab/>
            </w:r>
            <w:r>
              <w:rPr>
                <w:noProof/>
                <w:webHidden/>
              </w:rPr>
              <w:fldChar w:fldCharType="begin"/>
            </w:r>
            <w:r>
              <w:rPr>
                <w:noProof/>
                <w:webHidden/>
              </w:rPr>
              <w:instrText xml:space="preserve"> PAGEREF _Toc67904177 \h </w:instrText>
            </w:r>
            <w:r>
              <w:rPr>
                <w:noProof/>
                <w:webHidden/>
              </w:rPr>
            </w:r>
            <w:r>
              <w:rPr>
                <w:noProof/>
                <w:webHidden/>
              </w:rPr>
              <w:fldChar w:fldCharType="separate"/>
            </w:r>
            <w:r>
              <w:rPr>
                <w:noProof/>
                <w:webHidden/>
              </w:rPr>
              <w:t>32</w:t>
            </w:r>
            <w:r>
              <w:rPr>
                <w:noProof/>
                <w:webHidden/>
              </w:rPr>
              <w:fldChar w:fldCharType="end"/>
            </w:r>
          </w:hyperlink>
        </w:p>
        <w:p w14:paraId="214FC2DC" w14:textId="2DDD9B0B" w:rsidR="00473275" w:rsidRDefault="00473275">
          <w:pPr>
            <w:pStyle w:val="TOC1"/>
            <w:tabs>
              <w:tab w:val="right" w:leader="dot" w:pos="10301"/>
            </w:tabs>
            <w:rPr>
              <w:rFonts w:asciiTheme="minorHAnsi" w:eastAsiaTheme="minorEastAsia" w:hAnsiTheme="minorHAnsi" w:cstheme="minorBidi"/>
              <w:noProof/>
              <w:color w:val="auto"/>
              <w:sz w:val="24"/>
              <w:szCs w:val="24"/>
              <w:lang w:val="en-PT"/>
            </w:rPr>
          </w:pPr>
          <w:hyperlink w:anchor="_Toc67904178" w:history="1">
            <w:r w:rsidRPr="00695318">
              <w:rPr>
                <w:rStyle w:val="Hyperlink"/>
                <w:noProof/>
              </w:rPr>
              <w:t>1 Aplicabilidade, Âmbito e GovernaÇão</w:t>
            </w:r>
            <w:r>
              <w:rPr>
                <w:noProof/>
                <w:webHidden/>
              </w:rPr>
              <w:tab/>
            </w:r>
            <w:r>
              <w:rPr>
                <w:noProof/>
                <w:webHidden/>
              </w:rPr>
              <w:fldChar w:fldCharType="begin"/>
            </w:r>
            <w:r>
              <w:rPr>
                <w:noProof/>
                <w:webHidden/>
              </w:rPr>
              <w:instrText xml:space="preserve"> PAGEREF _Toc67904178 \h </w:instrText>
            </w:r>
            <w:r>
              <w:rPr>
                <w:noProof/>
                <w:webHidden/>
              </w:rPr>
            </w:r>
            <w:r>
              <w:rPr>
                <w:noProof/>
                <w:webHidden/>
              </w:rPr>
              <w:fldChar w:fldCharType="separate"/>
            </w:r>
            <w:r>
              <w:rPr>
                <w:noProof/>
                <w:webHidden/>
              </w:rPr>
              <w:t>32</w:t>
            </w:r>
            <w:r>
              <w:rPr>
                <w:noProof/>
                <w:webHidden/>
              </w:rPr>
              <w:fldChar w:fldCharType="end"/>
            </w:r>
          </w:hyperlink>
        </w:p>
        <w:p w14:paraId="0BF3464B" w14:textId="3DDA9230" w:rsidR="00473275" w:rsidRDefault="00473275">
          <w:pPr>
            <w:pStyle w:val="TOC1"/>
            <w:tabs>
              <w:tab w:val="right" w:leader="dot" w:pos="10301"/>
            </w:tabs>
            <w:rPr>
              <w:rFonts w:asciiTheme="minorHAnsi" w:eastAsiaTheme="minorEastAsia" w:hAnsiTheme="minorHAnsi" w:cstheme="minorBidi"/>
              <w:noProof/>
              <w:color w:val="auto"/>
              <w:sz w:val="24"/>
              <w:szCs w:val="24"/>
              <w:lang w:val="en-PT"/>
            </w:rPr>
          </w:pPr>
          <w:hyperlink w:anchor="_Toc67904179" w:history="1">
            <w:r w:rsidRPr="00695318">
              <w:rPr>
                <w:rStyle w:val="Hyperlink"/>
                <w:noProof/>
              </w:rPr>
              <w:t>2 Definições</w:t>
            </w:r>
            <w:r>
              <w:rPr>
                <w:noProof/>
                <w:webHidden/>
              </w:rPr>
              <w:tab/>
            </w:r>
            <w:r>
              <w:rPr>
                <w:noProof/>
                <w:webHidden/>
              </w:rPr>
              <w:fldChar w:fldCharType="begin"/>
            </w:r>
            <w:r>
              <w:rPr>
                <w:noProof/>
                <w:webHidden/>
              </w:rPr>
              <w:instrText xml:space="preserve"> PAGEREF _Toc67904179 \h </w:instrText>
            </w:r>
            <w:r>
              <w:rPr>
                <w:noProof/>
                <w:webHidden/>
              </w:rPr>
            </w:r>
            <w:r>
              <w:rPr>
                <w:noProof/>
                <w:webHidden/>
              </w:rPr>
              <w:fldChar w:fldCharType="separate"/>
            </w:r>
            <w:r>
              <w:rPr>
                <w:noProof/>
                <w:webHidden/>
              </w:rPr>
              <w:t>32</w:t>
            </w:r>
            <w:r>
              <w:rPr>
                <w:noProof/>
                <w:webHidden/>
              </w:rPr>
              <w:fldChar w:fldCharType="end"/>
            </w:r>
          </w:hyperlink>
        </w:p>
        <w:p w14:paraId="0EDC72F5" w14:textId="723B537F" w:rsidR="00473275" w:rsidRDefault="00473275">
          <w:pPr>
            <w:pStyle w:val="TOC1"/>
            <w:tabs>
              <w:tab w:val="right" w:leader="dot" w:pos="10301"/>
            </w:tabs>
            <w:rPr>
              <w:rFonts w:asciiTheme="minorHAnsi" w:eastAsiaTheme="minorEastAsia" w:hAnsiTheme="minorHAnsi" w:cstheme="minorBidi"/>
              <w:noProof/>
              <w:color w:val="auto"/>
              <w:sz w:val="24"/>
              <w:szCs w:val="24"/>
              <w:lang w:val="en-PT"/>
            </w:rPr>
          </w:pPr>
          <w:hyperlink w:anchor="_Toc67904180" w:history="1">
            <w:r w:rsidRPr="00695318">
              <w:rPr>
                <w:rStyle w:val="Hyperlink"/>
                <w:noProof/>
              </w:rPr>
              <w:t>3 Responsabilidades Específicas por Função</w:t>
            </w:r>
            <w:r>
              <w:rPr>
                <w:noProof/>
                <w:webHidden/>
              </w:rPr>
              <w:tab/>
            </w:r>
            <w:r>
              <w:rPr>
                <w:noProof/>
                <w:webHidden/>
              </w:rPr>
              <w:fldChar w:fldCharType="begin"/>
            </w:r>
            <w:r>
              <w:rPr>
                <w:noProof/>
                <w:webHidden/>
              </w:rPr>
              <w:instrText xml:space="preserve"> PAGEREF _Toc67904180 \h </w:instrText>
            </w:r>
            <w:r>
              <w:rPr>
                <w:noProof/>
                <w:webHidden/>
              </w:rPr>
            </w:r>
            <w:r>
              <w:rPr>
                <w:noProof/>
                <w:webHidden/>
              </w:rPr>
              <w:fldChar w:fldCharType="separate"/>
            </w:r>
            <w:r>
              <w:rPr>
                <w:noProof/>
                <w:webHidden/>
              </w:rPr>
              <w:t>34</w:t>
            </w:r>
            <w:r>
              <w:rPr>
                <w:noProof/>
                <w:webHidden/>
              </w:rPr>
              <w:fldChar w:fldCharType="end"/>
            </w:r>
          </w:hyperlink>
        </w:p>
        <w:p w14:paraId="3A32CDF6" w14:textId="573D1B53" w:rsidR="00473275" w:rsidRDefault="00473275">
          <w:pPr>
            <w:pStyle w:val="TOC2"/>
            <w:tabs>
              <w:tab w:val="right" w:leader="dot" w:pos="10301"/>
            </w:tabs>
            <w:rPr>
              <w:rFonts w:asciiTheme="minorHAnsi" w:eastAsiaTheme="minorEastAsia" w:hAnsiTheme="minorHAnsi" w:cstheme="minorBidi"/>
              <w:noProof/>
              <w:color w:val="auto"/>
              <w:sz w:val="24"/>
              <w:szCs w:val="24"/>
              <w:lang w:val="en-PT"/>
            </w:rPr>
          </w:pPr>
          <w:hyperlink w:anchor="_Toc67904181" w:history="1">
            <w:r w:rsidRPr="00695318">
              <w:rPr>
                <w:rStyle w:val="Hyperlink"/>
                <w:noProof/>
              </w:rPr>
              <w:t>3.1 Fonte de dados</w:t>
            </w:r>
            <w:r>
              <w:rPr>
                <w:noProof/>
                <w:webHidden/>
              </w:rPr>
              <w:tab/>
            </w:r>
            <w:r>
              <w:rPr>
                <w:noProof/>
                <w:webHidden/>
              </w:rPr>
              <w:fldChar w:fldCharType="begin"/>
            </w:r>
            <w:r>
              <w:rPr>
                <w:noProof/>
                <w:webHidden/>
              </w:rPr>
              <w:instrText xml:space="preserve"> PAGEREF _Toc67904181 \h </w:instrText>
            </w:r>
            <w:r>
              <w:rPr>
                <w:noProof/>
                <w:webHidden/>
              </w:rPr>
            </w:r>
            <w:r>
              <w:rPr>
                <w:noProof/>
                <w:webHidden/>
              </w:rPr>
              <w:fldChar w:fldCharType="separate"/>
            </w:r>
            <w:r>
              <w:rPr>
                <w:noProof/>
                <w:webHidden/>
              </w:rPr>
              <w:t>34</w:t>
            </w:r>
            <w:r>
              <w:rPr>
                <w:noProof/>
                <w:webHidden/>
              </w:rPr>
              <w:fldChar w:fldCharType="end"/>
            </w:r>
          </w:hyperlink>
        </w:p>
        <w:p w14:paraId="4A142F9B" w14:textId="71692CF3" w:rsidR="00473275" w:rsidRDefault="00473275">
          <w:pPr>
            <w:pStyle w:val="TOC2"/>
            <w:tabs>
              <w:tab w:val="right" w:leader="dot" w:pos="10301"/>
            </w:tabs>
            <w:rPr>
              <w:rFonts w:asciiTheme="minorHAnsi" w:eastAsiaTheme="minorEastAsia" w:hAnsiTheme="minorHAnsi" w:cstheme="minorBidi"/>
              <w:noProof/>
              <w:color w:val="auto"/>
              <w:sz w:val="24"/>
              <w:szCs w:val="24"/>
              <w:lang w:val="en-PT"/>
            </w:rPr>
          </w:pPr>
          <w:hyperlink w:anchor="_Toc67904182" w:history="1">
            <w:r w:rsidRPr="00695318">
              <w:rPr>
                <w:rStyle w:val="Hyperlink"/>
                <w:noProof/>
              </w:rPr>
              <w:t>3.2 Prestador de Serviços</w:t>
            </w:r>
            <w:r>
              <w:rPr>
                <w:noProof/>
                <w:webHidden/>
              </w:rPr>
              <w:tab/>
            </w:r>
            <w:r>
              <w:rPr>
                <w:noProof/>
                <w:webHidden/>
              </w:rPr>
              <w:fldChar w:fldCharType="begin"/>
            </w:r>
            <w:r>
              <w:rPr>
                <w:noProof/>
                <w:webHidden/>
              </w:rPr>
              <w:instrText xml:space="preserve"> PAGEREF _Toc67904182 \h </w:instrText>
            </w:r>
            <w:r>
              <w:rPr>
                <w:noProof/>
                <w:webHidden/>
              </w:rPr>
            </w:r>
            <w:r>
              <w:rPr>
                <w:noProof/>
                <w:webHidden/>
              </w:rPr>
              <w:fldChar w:fldCharType="separate"/>
            </w:r>
            <w:r>
              <w:rPr>
                <w:noProof/>
                <w:webHidden/>
              </w:rPr>
              <w:t>35</w:t>
            </w:r>
            <w:r>
              <w:rPr>
                <w:noProof/>
                <w:webHidden/>
              </w:rPr>
              <w:fldChar w:fldCharType="end"/>
            </w:r>
          </w:hyperlink>
        </w:p>
        <w:p w14:paraId="037333F7" w14:textId="2E9F140A" w:rsidR="00473275" w:rsidRDefault="00473275">
          <w:pPr>
            <w:pStyle w:val="TOC2"/>
            <w:tabs>
              <w:tab w:val="right" w:leader="dot" w:pos="10301"/>
            </w:tabs>
            <w:rPr>
              <w:rFonts w:asciiTheme="minorHAnsi" w:eastAsiaTheme="minorEastAsia" w:hAnsiTheme="minorHAnsi" w:cstheme="minorBidi"/>
              <w:noProof/>
              <w:color w:val="auto"/>
              <w:sz w:val="24"/>
              <w:szCs w:val="24"/>
              <w:lang w:val="en-PT"/>
            </w:rPr>
          </w:pPr>
          <w:hyperlink w:anchor="_Toc67904183" w:history="1">
            <w:r w:rsidRPr="00695318">
              <w:rPr>
                <w:rStyle w:val="Hyperlink"/>
                <w:noProof/>
              </w:rPr>
              <w:t>3.3 Utilizador Final</w:t>
            </w:r>
            <w:r>
              <w:rPr>
                <w:noProof/>
                <w:webHidden/>
              </w:rPr>
              <w:tab/>
            </w:r>
            <w:r>
              <w:rPr>
                <w:noProof/>
                <w:webHidden/>
              </w:rPr>
              <w:fldChar w:fldCharType="begin"/>
            </w:r>
            <w:r>
              <w:rPr>
                <w:noProof/>
                <w:webHidden/>
              </w:rPr>
              <w:instrText xml:space="preserve"> PAGEREF _Toc67904183 \h </w:instrText>
            </w:r>
            <w:r>
              <w:rPr>
                <w:noProof/>
                <w:webHidden/>
              </w:rPr>
            </w:r>
            <w:r>
              <w:rPr>
                <w:noProof/>
                <w:webHidden/>
              </w:rPr>
              <w:fldChar w:fldCharType="separate"/>
            </w:r>
            <w:r>
              <w:rPr>
                <w:noProof/>
                <w:webHidden/>
              </w:rPr>
              <w:t>35</w:t>
            </w:r>
            <w:r>
              <w:rPr>
                <w:noProof/>
                <w:webHidden/>
              </w:rPr>
              <w:fldChar w:fldCharType="end"/>
            </w:r>
          </w:hyperlink>
        </w:p>
        <w:p w14:paraId="759D385C" w14:textId="496EE2CF" w:rsidR="00473275" w:rsidRDefault="00473275">
          <w:pPr>
            <w:pStyle w:val="TOC2"/>
            <w:tabs>
              <w:tab w:val="right" w:leader="dot" w:pos="10301"/>
            </w:tabs>
            <w:rPr>
              <w:rFonts w:asciiTheme="minorHAnsi" w:eastAsiaTheme="minorEastAsia" w:hAnsiTheme="minorHAnsi" w:cstheme="minorBidi"/>
              <w:noProof/>
              <w:color w:val="auto"/>
              <w:sz w:val="24"/>
              <w:szCs w:val="24"/>
              <w:lang w:val="en-PT"/>
            </w:rPr>
          </w:pPr>
          <w:hyperlink w:anchor="_Toc67904184" w:history="1">
            <w:r w:rsidRPr="00695318">
              <w:rPr>
                <w:rStyle w:val="Hyperlink"/>
                <w:noProof/>
              </w:rPr>
              <w:t>3.4 Prestador de serviços de operação</w:t>
            </w:r>
            <w:r>
              <w:rPr>
                <w:noProof/>
                <w:webHidden/>
              </w:rPr>
              <w:tab/>
            </w:r>
            <w:r>
              <w:rPr>
                <w:noProof/>
                <w:webHidden/>
              </w:rPr>
              <w:fldChar w:fldCharType="begin"/>
            </w:r>
            <w:r>
              <w:rPr>
                <w:noProof/>
                <w:webHidden/>
              </w:rPr>
              <w:instrText xml:space="preserve"> PAGEREF _Toc67904184 \h </w:instrText>
            </w:r>
            <w:r>
              <w:rPr>
                <w:noProof/>
                <w:webHidden/>
              </w:rPr>
            </w:r>
            <w:r>
              <w:rPr>
                <w:noProof/>
                <w:webHidden/>
              </w:rPr>
              <w:fldChar w:fldCharType="separate"/>
            </w:r>
            <w:r>
              <w:rPr>
                <w:noProof/>
                <w:webHidden/>
              </w:rPr>
              <w:t>35</w:t>
            </w:r>
            <w:r>
              <w:rPr>
                <w:noProof/>
                <w:webHidden/>
              </w:rPr>
              <w:fldChar w:fldCharType="end"/>
            </w:r>
          </w:hyperlink>
        </w:p>
        <w:p w14:paraId="2B881304" w14:textId="23CC8DC2" w:rsidR="00473275" w:rsidRDefault="00473275">
          <w:pPr>
            <w:pStyle w:val="TOC1"/>
            <w:tabs>
              <w:tab w:val="right" w:leader="dot" w:pos="10301"/>
            </w:tabs>
            <w:rPr>
              <w:rFonts w:asciiTheme="minorHAnsi" w:eastAsiaTheme="minorEastAsia" w:hAnsiTheme="minorHAnsi" w:cstheme="minorBidi"/>
              <w:noProof/>
              <w:color w:val="auto"/>
              <w:sz w:val="24"/>
              <w:szCs w:val="24"/>
              <w:lang w:val="en-PT"/>
            </w:rPr>
          </w:pPr>
          <w:hyperlink w:anchor="_Toc67904185" w:history="1">
            <w:r w:rsidRPr="00695318">
              <w:rPr>
                <w:rStyle w:val="Hyperlink"/>
                <w:noProof/>
              </w:rPr>
              <w:t>4 Redistribuição dos dados</w:t>
            </w:r>
            <w:r>
              <w:rPr>
                <w:noProof/>
                <w:webHidden/>
              </w:rPr>
              <w:tab/>
            </w:r>
            <w:r>
              <w:rPr>
                <w:noProof/>
                <w:webHidden/>
              </w:rPr>
              <w:fldChar w:fldCharType="begin"/>
            </w:r>
            <w:r>
              <w:rPr>
                <w:noProof/>
                <w:webHidden/>
              </w:rPr>
              <w:instrText xml:space="preserve"> PAGEREF _Toc67904185 \h </w:instrText>
            </w:r>
            <w:r>
              <w:rPr>
                <w:noProof/>
                <w:webHidden/>
              </w:rPr>
            </w:r>
            <w:r>
              <w:rPr>
                <w:noProof/>
                <w:webHidden/>
              </w:rPr>
              <w:fldChar w:fldCharType="separate"/>
            </w:r>
            <w:r>
              <w:rPr>
                <w:noProof/>
                <w:webHidden/>
              </w:rPr>
              <w:t>35</w:t>
            </w:r>
            <w:r>
              <w:rPr>
                <w:noProof/>
                <w:webHidden/>
              </w:rPr>
              <w:fldChar w:fldCharType="end"/>
            </w:r>
          </w:hyperlink>
        </w:p>
        <w:p w14:paraId="1E4E4205" w14:textId="005D5E99" w:rsidR="00473275" w:rsidRDefault="00473275">
          <w:pPr>
            <w:pStyle w:val="TOC1"/>
            <w:tabs>
              <w:tab w:val="right" w:leader="dot" w:pos="10301"/>
            </w:tabs>
            <w:rPr>
              <w:rFonts w:asciiTheme="minorHAnsi" w:eastAsiaTheme="minorEastAsia" w:hAnsiTheme="minorHAnsi" w:cstheme="minorBidi"/>
              <w:noProof/>
              <w:color w:val="auto"/>
              <w:sz w:val="24"/>
              <w:szCs w:val="24"/>
              <w:lang w:val="en-PT"/>
            </w:rPr>
          </w:pPr>
          <w:hyperlink w:anchor="_Toc67904186" w:history="1">
            <w:r w:rsidRPr="00695318">
              <w:rPr>
                <w:rStyle w:val="Hyperlink"/>
                <w:noProof/>
              </w:rPr>
              <w:t>5 Responsabilidades Gerais e Capacidades</w:t>
            </w:r>
            <w:r>
              <w:rPr>
                <w:noProof/>
                <w:webHidden/>
              </w:rPr>
              <w:tab/>
            </w:r>
            <w:r>
              <w:rPr>
                <w:noProof/>
                <w:webHidden/>
              </w:rPr>
              <w:fldChar w:fldCharType="begin"/>
            </w:r>
            <w:r>
              <w:rPr>
                <w:noProof/>
                <w:webHidden/>
              </w:rPr>
              <w:instrText xml:space="preserve"> PAGEREF _Toc67904186 \h </w:instrText>
            </w:r>
            <w:r>
              <w:rPr>
                <w:noProof/>
                <w:webHidden/>
              </w:rPr>
            </w:r>
            <w:r>
              <w:rPr>
                <w:noProof/>
                <w:webHidden/>
              </w:rPr>
              <w:fldChar w:fldCharType="separate"/>
            </w:r>
            <w:r>
              <w:rPr>
                <w:noProof/>
                <w:webHidden/>
              </w:rPr>
              <w:t>36</w:t>
            </w:r>
            <w:r>
              <w:rPr>
                <w:noProof/>
                <w:webHidden/>
              </w:rPr>
              <w:fldChar w:fldCharType="end"/>
            </w:r>
          </w:hyperlink>
        </w:p>
        <w:p w14:paraId="3B476AD2" w14:textId="3803F242" w:rsidR="00473275" w:rsidRDefault="00473275">
          <w:pPr>
            <w:pStyle w:val="TOC2"/>
            <w:tabs>
              <w:tab w:val="right" w:leader="dot" w:pos="10301"/>
            </w:tabs>
            <w:rPr>
              <w:rFonts w:asciiTheme="minorHAnsi" w:eastAsiaTheme="minorEastAsia" w:hAnsiTheme="minorHAnsi" w:cstheme="minorBidi"/>
              <w:noProof/>
              <w:color w:val="auto"/>
              <w:sz w:val="24"/>
              <w:szCs w:val="24"/>
              <w:lang w:val="en-PT"/>
            </w:rPr>
          </w:pPr>
          <w:hyperlink w:anchor="_Toc67904187" w:history="1">
            <w:r w:rsidRPr="00695318">
              <w:rPr>
                <w:rStyle w:val="Hyperlink"/>
                <w:noProof/>
              </w:rPr>
              <w:t>5.1 Segurança, proteção e gestão de Dados</w:t>
            </w:r>
            <w:r>
              <w:rPr>
                <w:noProof/>
                <w:webHidden/>
              </w:rPr>
              <w:tab/>
            </w:r>
            <w:r>
              <w:rPr>
                <w:noProof/>
                <w:webHidden/>
              </w:rPr>
              <w:fldChar w:fldCharType="begin"/>
            </w:r>
            <w:r>
              <w:rPr>
                <w:noProof/>
                <w:webHidden/>
              </w:rPr>
              <w:instrText xml:space="preserve"> PAGEREF _Toc67904187 \h </w:instrText>
            </w:r>
            <w:r>
              <w:rPr>
                <w:noProof/>
                <w:webHidden/>
              </w:rPr>
            </w:r>
            <w:r>
              <w:rPr>
                <w:noProof/>
                <w:webHidden/>
              </w:rPr>
              <w:fldChar w:fldCharType="separate"/>
            </w:r>
            <w:r>
              <w:rPr>
                <w:noProof/>
                <w:webHidden/>
              </w:rPr>
              <w:t>36</w:t>
            </w:r>
            <w:r>
              <w:rPr>
                <w:noProof/>
                <w:webHidden/>
              </w:rPr>
              <w:fldChar w:fldCharType="end"/>
            </w:r>
          </w:hyperlink>
        </w:p>
        <w:p w14:paraId="3DD9CC30" w14:textId="02B61157" w:rsidR="00473275" w:rsidRDefault="00473275">
          <w:pPr>
            <w:pStyle w:val="TOC2"/>
            <w:tabs>
              <w:tab w:val="right" w:leader="dot" w:pos="10301"/>
            </w:tabs>
            <w:rPr>
              <w:rFonts w:asciiTheme="minorHAnsi" w:eastAsiaTheme="minorEastAsia" w:hAnsiTheme="minorHAnsi" w:cstheme="minorBidi"/>
              <w:noProof/>
              <w:color w:val="auto"/>
              <w:sz w:val="24"/>
              <w:szCs w:val="24"/>
              <w:lang w:val="en-PT"/>
            </w:rPr>
          </w:pPr>
          <w:hyperlink w:anchor="_Toc67904188" w:history="1">
            <w:r w:rsidRPr="00695318">
              <w:rPr>
                <w:rStyle w:val="Hyperlink"/>
                <w:noProof/>
              </w:rPr>
              <w:t>5.2 Subcontratados</w:t>
            </w:r>
            <w:r>
              <w:rPr>
                <w:noProof/>
                <w:webHidden/>
              </w:rPr>
              <w:tab/>
            </w:r>
            <w:r>
              <w:rPr>
                <w:noProof/>
                <w:webHidden/>
              </w:rPr>
              <w:fldChar w:fldCharType="begin"/>
            </w:r>
            <w:r>
              <w:rPr>
                <w:noProof/>
                <w:webHidden/>
              </w:rPr>
              <w:instrText xml:space="preserve"> PAGEREF _Toc67904188 \h </w:instrText>
            </w:r>
            <w:r>
              <w:rPr>
                <w:noProof/>
                <w:webHidden/>
              </w:rPr>
            </w:r>
            <w:r>
              <w:rPr>
                <w:noProof/>
                <w:webHidden/>
              </w:rPr>
              <w:fldChar w:fldCharType="separate"/>
            </w:r>
            <w:r>
              <w:rPr>
                <w:noProof/>
                <w:webHidden/>
              </w:rPr>
              <w:t>36</w:t>
            </w:r>
            <w:r>
              <w:rPr>
                <w:noProof/>
                <w:webHidden/>
              </w:rPr>
              <w:fldChar w:fldCharType="end"/>
            </w:r>
          </w:hyperlink>
        </w:p>
        <w:p w14:paraId="677B155E" w14:textId="15320A2A" w:rsidR="00473275" w:rsidRDefault="00473275">
          <w:pPr>
            <w:pStyle w:val="TOC1"/>
            <w:tabs>
              <w:tab w:val="right" w:leader="dot" w:pos="10301"/>
            </w:tabs>
            <w:rPr>
              <w:rFonts w:asciiTheme="minorHAnsi" w:eastAsiaTheme="minorEastAsia" w:hAnsiTheme="minorHAnsi" w:cstheme="minorBidi"/>
              <w:noProof/>
              <w:color w:val="auto"/>
              <w:sz w:val="24"/>
              <w:szCs w:val="24"/>
              <w:lang w:val="en-PT"/>
            </w:rPr>
          </w:pPr>
          <w:hyperlink w:anchor="_Toc67904189" w:history="1">
            <w:r w:rsidRPr="00695318">
              <w:rPr>
                <w:rStyle w:val="Hyperlink"/>
                <w:noProof/>
              </w:rPr>
              <w:t>6 Honorários e custos</w:t>
            </w:r>
            <w:r>
              <w:rPr>
                <w:noProof/>
                <w:webHidden/>
              </w:rPr>
              <w:tab/>
            </w:r>
            <w:r>
              <w:rPr>
                <w:noProof/>
                <w:webHidden/>
              </w:rPr>
              <w:fldChar w:fldCharType="begin"/>
            </w:r>
            <w:r>
              <w:rPr>
                <w:noProof/>
                <w:webHidden/>
              </w:rPr>
              <w:instrText xml:space="preserve"> PAGEREF _Toc67904189 \h </w:instrText>
            </w:r>
            <w:r>
              <w:rPr>
                <w:noProof/>
                <w:webHidden/>
              </w:rPr>
            </w:r>
            <w:r>
              <w:rPr>
                <w:noProof/>
                <w:webHidden/>
              </w:rPr>
              <w:fldChar w:fldCharType="separate"/>
            </w:r>
            <w:r>
              <w:rPr>
                <w:noProof/>
                <w:webHidden/>
              </w:rPr>
              <w:t>36</w:t>
            </w:r>
            <w:r>
              <w:rPr>
                <w:noProof/>
                <w:webHidden/>
              </w:rPr>
              <w:fldChar w:fldCharType="end"/>
            </w:r>
          </w:hyperlink>
        </w:p>
        <w:p w14:paraId="77EF9F5F" w14:textId="397D4DBA" w:rsidR="00473275" w:rsidRDefault="00473275">
          <w:pPr>
            <w:pStyle w:val="TOC1"/>
            <w:tabs>
              <w:tab w:val="right" w:leader="dot" w:pos="10301"/>
            </w:tabs>
            <w:rPr>
              <w:rFonts w:asciiTheme="minorHAnsi" w:eastAsiaTheme="minorEastAsia" w:hAnsiTheme="minorHAnsi" w:cstheme="minorBidi"/>
              <w:noProof/>
              <w:color w:val="auto"/>
              <w:sz w:val="24"/>
              <w:szCs w:val="24"/>
              <w:lang w:val="en-PT"/>
            </w:rPr>
          </w:pPr>
          <w:hyperlink w:anchor="_Toc67904190" w:history="1">
            <w:r w:rsidRPr="00695318">
              <w:rPr>
                <w:rStyle w:val="Hyperlink"/>
                <w:noProof/>
              </w:rPr>
              <w:t>7 Confidencialidade</w:t>
            </w:r>
            <w:r>
              <w:rPr>
                <w:noProof/>
                <w:webHidden/>
              </w:rPr>
              <w:tab/>
            </w:r>
            <w:r>
              <w:rPr>
                <w:noProof/>
                <w:webHidden/>
              </w:rPr>
              <w:fldChar w:fldCharType="begin"/>
            </w:r>
            <w:r>
              <w:rPr>
                <w:noProof/>
                <w:webHidden/>
              </w:rPr>
              <w:instrText xml:space="preserve"> PAGEREF _Toc67904190 \h </w:instrText>
            </w:r>
            <w:r>
              <w:rPr>
                <w:noProof/>
                <w:webHidden/>
              </w:rPr>
            </w:r>
            <w:r>
              <w:rPr>
                <w:noProof/>
                <w:webHidden/>
              </w:rPr>
              <w:fldChar w:fldCharType="separate"/>
            </w:r>
            <w:r>
              <w:rPr>
                <w:noProof/>
                <w:webHidden/>
              </w:rPr>
              <w:t>37</w:t>
            </w:r>
            <w:r>
              <w:rPr>
                <w:noProof/>
                <w:webHidden/>
              </w:rPr>
              <w:fldChar w:fldCharType="end"/>
            </w:r>
          </w:hyperlink>
        </w:p>
        <w:p w14:paraId="3EC1F2C0" w14:textId="629379BA" w:rsidR="00473275" w:rsidRDefault="00473275">
          <w:pPr>
            <w:pStyle w:val="TOC1"/>
            <w:tabs>
              <w:tab w:val="right" w:leader="dot" w:pos="10301"/>
            </w:tabs>
            <w:rPr>
              <w:rFonts w:asciiTheme="minorHAnsi" w:eastAsiaTheme="minorEastAsia" w:hAnsiTheme="minorHAnsi" w:cstheme="minorBidi"/>
              <w:noProof/>
              <w:color w:val="auto"/>
              <w:sz w:val="24"/>
              <w:szCs w:val="24"/>
              <w:lang w:val="en-PT"/>
            </w:rPr>
          </w:pPr>
          <w:hyperlink w:anchor="_Toc67904191" w:history="1">
            <w:r w:rsidRPr="00695318">
              <w:rPr>
                <w:rStyle w:val="Hyperlink"/>
                <w:noProof/>
              </w:rPr>
              <w:t>8 Direitos de Propriedade Intelectual</w:t>
            </w:r>
            <w:r>
              <w:rPr>
                <w:noProof/>
                <w:webHidden/>
              </w:rPr>
              <w:tab/>
            </w:r>
            <w:r>
              <w:rPr>
                <w:noProof/>
                <w:webHidden/>
              </w:rPr>
              <w:fldChar w:fldCharType="begin"/>
            </w:r>
            <w:r>
              <w:rPr>
                <w:noProof/>
                <w:webHidden/>
              </w:rPr>
              <w:instrText xml:space="preserve"> PAGEREF _Toc67904191 \h </w:instrText>
            </w:r>
            <w:r>
              <w:rPr>
                <w:noProof/>
                <w:webHidden/>
              </w:rPr>
            </w:r>
            <w:r>
              <w:rPr>
                <w:noProof/>
                <w:webHidden/>
              </w:rPr>
              <w:fldChar w:fldCharType="separate"/>
            </w:r>
            <w:r>
              <w:rPr>
                <w:noProof/>
                <w:webHidden/>
              </w:rPr>
              <w:t>37</w:t>
            </w:r>
            <w:r>
              <w:rPr>
                <w:noProof/>
                <w:webHidden/>
              </w:rPr>
              <w:fldChar w:fldCharType="end"/>
            </w:r>
          </w:hyperlink>
        </w:p>
        <w:p w14:paraId="318A97AD" w14:textId="2AB1704B" w:rsidR="00473275" w:rsidRDefault="00473275">
          <w:pPr>
            <w:pStyle w:val="TOC1"/>
            <w:tabs>
              <w:tab w:val="right" w:leader="dot" w:pos="10301"/>
            </w:tabs>
            <w:rPr>
              <w:rFonts w:asciiTheme="minorHAnsi" w:eastAsiaTheme="minorEastAsia" w:hAnsiTheme="minorHAnsi" w:cstheme="minorBidi"/>
              <w:noProof/>
              <w:color w:val="auto"/>
              <w:sz w:val="24"/>
              <w:szCs w:val="24"/>
              <w:lang w:val="en-PT"/>
            </w:rPr>
          </w:pPr>
          <w:hyperlink w:anchor="_Toc67904192" w:history="1">
            <w:r w:rsidRPr="00695318">
              <w:rPr>
                <w:rStyle w:val="Hyperlink"/>
                <w:noProof/>
              </w:rPr>
              <w:t>9 Proteção dos Dados</w:t>
            </w:r>
            <w:r>
              <w:rPr>
                <w:noProof/>
                <w:webHidden/>
              </w:rPr>
              <w:tab/>
            </w:r>
            <w:r>
              <w:rPr>
                <w:noProof/>
                <w:webHidden/>
              </w:rPr>
              <w:fldChar w:fldCharType="begin"/>
            </w:r>
            <w:r>
              <w:rPr>
                <w:noProof/>
                <w:webHidden/>
              </w:rPr>
              <w:instrText xml:space="preserve"> PAGEREF _Toc67904192 \h </w:instrText>
            </w:r>
            <w:r>
              <w:rPr>
                <w:noProof/>
                <w:webHidden/>
              </w:rPr>
            </w:r>
            <w:r>
              <w:rPr>
                <w:noProof/>
                <w:webHidden/>
              </w:rPr>
              <w:fldChar w:fldCharType="separate"/>
            </w:r>
            <w:r>
              <w:rPr>
                <w:noProof/>
                <w:webHidden/>
              </w:rPr>
              <w:t>38</w:t>
            </w:r>
            <w:r>
              <w:rPr>
                <w:noProof/>
                <w:webHidden/>
              </w:rPr>
              <w:fldChar w:fldCharType="end"/>
            </w:r>
          </w:hyperlink>
        </w:p>
        <w:p w14:paraId="2CE99F37" w14:textId="6E71F52E" w:rsidR="00473275" w:rsidRDefault="00473275">
          <w:pPr>
            <w:pStyle w:val="TOC1"/>
            <w:tabs>
              <w:tab w:val="right" w:leader="dot" w:pos="10301"/>
            </w:tabs>
            <w:rPr>
              <w:rFonts w:asciiTheme="minorHAnsi" w:eastAsiaTheme="minorEastAsia" w:hAnsiTheme="minorHAnsi" w:cstheme="minorBidi"/>
              <w:noProof/>
              <w:color w:val="auto"/>
              <w:sz w:val="24"/>
              <w:szCs w:val="24"/>
              <w:lang w:val="en-PT"/>
            </w:rPr>
          </w:pPr>
          <w:hyperlink w:anchor="_Toc67904193" w:history="1">
            <w:r w:rsidRPr="00695318">
              <w:rPr>
                <w:rStyle w:val="Hyperlink"/>
                <w:noProof/>
              </w:rPr>
              <w:t>10 Validade e Término</w:t>
            </w:r>
            <w:r>
              <w:rPr>
                <w:noProof/>
                <w:webHidden/>
              </w:rPr>
              <w:tab/>
            </w:r>
            <w:r>
              <w:rPr>
                <w:noProof/>
                <w:webHidden/>
              </w:rPr>
              <w:fldChar w:fldCharType="begin"/>
            </w:r>
            <w:r>
              <w:rPr>
                <w:noProof/>
                <w:webHidden/>
              </w:rPr>
              <w:instrText xml:space="preserve"> PAGEREF _Toc67904193 \h </w:instrText>
            </w:r>
            <w:r>
              <w:rPr>
                <w:noProof/>
                <w:webHidden/>
              </w:rPr>
            </w:r>
            <w:r>
              <w:rPr>
                <w:noProof/>
                <w:webHidden/>
              </w:rPr>
              <w:fldChar w:fldCharType="separate"/>
            </w:r>
            <w:r>
              <w:rPr>
                <w:noProof/>
                <w:webHidden/>
              </w:rPr>
              <w:t>38</w:t>
            </w:r>
            <w:r>
              <w:rPr>
                <w:noProof/>
                <w:webHidden/>
              </w:rPr>
              <w:fldChar w:fldCharType="end"/>
            </w:r>
          </w:hyperlink>
        </w:p>
        <w:p w14:paraId="198DD2E1" w14:textId="5B17A920" w:rsidR="00473275" w:rsidRDefault="00473275">
          <w:pPr>
            <w:pStyle w:val="TOC1"/>
            <w:tabs>
              <w:tab w:val="right" w:leader="dot" w:pos="10301"/>
            </w:tabs>
            <w:rPr>
              <w:rFonts w:asciiTheme="minorHAnsi" w:eastAsiaTheme="minorEastAsia" w:hAnsiTheme="minorHAnsi" w:cstheme="minorBidi"/>
              <w:noProof/>
              <w:color w:val="auto"/>
              <w:sz w:val="24"/>
              <w:szCs w:val="24"/>
              <w:lang w:val="en-PT"/>
            </w:rPr>
          </w:pPr>
          <w:hyperlink w:anchor="_Toc67904194" w:history="1">
            <w:r w:rsidRPr="00695318">
              <w:rPr>
                <w:rStyle w:val="Hyperlink"/>
                <w:noProof/>
              </w:rPr>
              <w:t>11 Responsabilidade</w:t>
            </w:r>
            <w:r>
              <w:rPr>
                <w:noProof/>
                <w:webHidden/>
              </w:rPr>
              <w:tab/>
            </w:r>
            <w:r>
              <w:rPr>
                <w:noProof/>
                <w:webHidden/>
              </w:rPr>
              <w:fldChar w:fldCharType="begin"/>
            </w:r>
            <w:r>
              <w:rPr>
                <w:noProof/>
                <w:webHidden/>
              </w:rPr>
              <w:instrText xml:space="preserve"> PAGEREF _Toc67904194 \h </w:instrText>
            </w:r>
            <w:r>
              <w:rPr>
                <w:noProof/>
                <w:webHidden/>
              </w:rPr>
            </w:r>
            <w:r>
              <w:rPr>
                <w:noProof/>
                <w:webHidden/>
              </w:rPr>
              <w:fldChar w:fldCharType="separate"/>
            </w:r>
            <w:r>
              <w:rPr>
                <w:noProof/>
                <w:webHidden/>
              </w:rPr>
              <w:t>39</w:t>
            </w:r>
            <w:r>
              <w:rPr>
                <w:noProof/>
                <w:webHidden/>
              </w:rPr>
              <w:fldChar w:fldCharType="end"/>
            </w:r>
          </w:hyperlink>
        </w:p>
        <w:p w14:paraId="70DFC9AB" w14:textId="15DADCBD" w:rsidR="00473275" w:rsidRDefault="00473275">
          <w:pPr>
            <w:pStyle w:val="TOC1"/>
            <w:tabs>
              <w:tab w:val="right" w:leader="dot" w:pos="10301"/>
            </w:tabs>
            <w:rPr>
              <w:rFonts w:asciiTheme="minorHAnsi" w:eastAsiaTheme="minorEastAsia" w:hAnsiTheme="minorHAnsi" w:cstheme="minorBidi"/>
              <w:noProof/>
              <w:color w:val="auto"/>
              <w:sz w:val="24"/>
              <w:szCs w:val="24"/>
              <w:lang w:val="en-PT"/>
            </w:rPr>
          </w:pPr>
          <w:hyperlink w:anchor="_Toc67904195" w:history="1">
            <w:r w:rsidRPr="00695318">
              <w:rPr>
                <w:rStyle w:val="Hyperlink"/>
                <w:noProof/>
              </w:rPr>
              <w:t>12 Força maior</w:t>
            </w:r>
            <w:r>
              <w:rPr>
                <w:noProof/>
                <w:webHidden/>
              </w:rPr>
              <w:tab/>
            </w:r>
            <w:r>
              <w:rPr>
                <w:noProof/>
                <w:webHidden/>
              </w:rPr>
              <w:fldChar w:fldCharType="begin"/>
            </w:r>
            <w:r>
              <w:rPr>
                <w:noProof/>
                <w:webHidden/>
              </w:rPr>
              <w:instrText xml:space="preserve"> PAGEREF _Toc67904195 \h </w:instrText>
            </w:r>
            <w:r>
              <w:rPr>
                <w:noProof/>
                <w:webHidden/>
              </w:rPr>
            </w:r>
            <w:r>
              <w:rPr>
                <w:noProof/>
                <w:webHidden/>
              </w:rPr>
              <w:fldChar w:fldCharType="separate"/>
            </w:r>
            <w:r>
              <w:rPr>
                <w:noProof/>
                <w:webHidden/>
              </w:rPr>
              <w:t>39</w:t>
            </w:r>
            <w:r>
              <w:rPr>
                <w:noProof/>
                <w:webHidden/>
              </w:rPr>
              <w:fldChar w:fldCharType="end"/>
            </w:r>
          </w:hyperlink>
        </w:p>
        <w:p w14:paraId="54488D58" w14:textId="0CB04021" w:rsidR="00473275" w:rsidRDefault="00473275">
          <w:pPr>
            <w:pStyle w:val="TOC1"/>
            <w:tabs>
              <w:tab w:val="right" w:leader="dot" w:pos="10301"/>
            </w:tabs>
            <w:rPr>
              <w:rFonts w:asciiTheme="minorHAnsi" w:eastAsiaTheme="minorEastAsia" w:hAnsiTheme="minorHAnsi" w:cstheme="minorBidi"/>
              <w:noProof/>
              <w:color w:val="auto"/>
              <w:sz w:val="24"/>
              <w:szCs w:val="24"/>
              <w:lang w:val="en-PT"/>
            </w:rPr>
          </w:pPr>
          <w:hyperlink w:anchor="_Toc67904196" w:history="1">
            <w:r w:rsidRPr="00695318">
              <w:rPr>
                <w:rStyle w:val="Hyperlink"/>
                <w:noProof/>
              </w:rPr>
              <w:t>13 Auditoria</w:t>
            </w:r>
            <w:r>
              <w:rPr>
                <w:noProof/>
                <w:webHidden/>
              </w:rPr>
              <w:tab/>
            </w:r>
            <w:r>
              <w:rPr>
                <w:noProof/>
                <w:webHidden/>
              </w:rPr>
              <w:fldChar w:fldCharType="begin"/>
            </w:r>
            <w:r>
              <w:rPr>
                <w:noProof/>
                <w:webHidden/>
              </w:rPr>
              <w:instrText xml:space="preserve"> PAGEREF _Toc67904196 \h </w:instrText>
            </w:r>
            <w:r>
              <w:rPr>
                <w:noProof/>
                <w:webHidden/>
              </w:rPr>
            </w:r>
            <w:r>
              <w:rPr>
                <w:noProof/>
                <w:webHidden/>
              </w:rPr>
              <w:fldChar w:fldCharType="separate"/>
            </w:r>
            <w:r>
              <w:rPr>
                <w:noProof/>
                <w:webHidden/>
              </w:rPr>
              <w:t>40</w:t>
            </w:r>
            <w:r>
              <w:rPr>
                <w:noProof/>
                <w:webHidden/>
              </w:rPr>
              <w:fldChar w:fldCharType="end"/>
            </w:r>
          </w:hyperlink>
        </w:p>
        <w:p w14:paraId="7E635C48" w14:textId="1D6CF804" w:rsidR="00473275" w:rsidRDefault="00473275">
          <w:pPr>
            <w:pStyle w:val="TOC1"/>
            <w:tabs>
              <w:tab w:val="right" w:leader="dot" w:pos="10301"/>
            </w:tabs>
            <w:rPr>
              <w:rFonts w:asciiTheme="minorHAnsi" w:eastAsiaTheme="minorEastAsia" w:hAnsiTheme="minorHAnsi" w:cstheme="minorBidi"/>
              <w:noProof/>
              <w:color w:val="auto"/>
              <w:sz w:val="24"/>
              <w:szCs w:val="24"/>
              <w:lang w:val="en-PT"/>
            </w:rPr>
          </w:pPr>
          <w:hyperlink w:anchor="_Toc67904197" w:history="1">
            <w:r w:rsidRPr="00695318">
              <w:rPr>
                <w:rStyle w:val="Hyperlink"/>
                <w:noProof/>
              </w:rPr>
              <w:t>14 Legislação aplicáveL e resolução de litígios</w:t>
            </w:r>
            <w:r>
              <w:rPr>
                <w:noProof/>
                <w:webHidden/>
              </w:rPr>
              <w:tab/>
            </w:r>
            <w:r>
              <w:rPr>
                <w:noProof/>
                <w:webHidden/>
              </w:rPr>
              <w:fldChar w:fldCharType="begin"/>
            </w:r>
            <w:r>
              <w:rPr>
                <w:noProof/>
                <w:webHidden/>
              </w:rPr>
              <w:instrText xml:space="preserve"> PAGEREF _Toc67904197 \h </w:instrText>
            </w:r>
            <w:r>
              <w:rPr>
                <w:noProof/>
                <w:webHidden/>
              </w:rPr>
            </w:r>
            <w:r>
              <w:rPr>
                <w:noProof/>
                <w:webHidden/>
              </w:rPr>
              <w:fldChar w:fldCharType="separate"/>
            </w:r>
            <w:r>
              <w:rPr>
                <w:noProof/>
                <w:webHidden/>
              </w:rPr>
              <w:t>41</w:t>
            </w:r>
            <w:r>
              <w:rPr>
                <w:noProof/>
                <w:webHidden/>
              </w:rPr>
              <w:fldChar w:fldCharType="end"/>
            </w:r>
          </w:hyperlink>
        </w:p>
        <w:p w14:paraId="44D824E6" w14:textId="3DCF9835" w:rsidR="00473275" w:rsidRDefault="00473275">
          <w:pPr>
            <w:pStyle w:val="TOC1"/>
            <w:tabs>
              <w:tab w:val="right" w:leader="dot" w:pos="10301"/>
            </w:tabs>
            <w:rPr>
              <w:rFonts w:asciiTheme="minorHAnsi" w:eastAsiaTheme="minorEastAsia" w:hAnsiTheme="minorHAnsi" w:cstheme="minorBidi"/>
              <w:noProof/>
              <w:color w:val="auto"/>
              <w:sz w:val="24"/>
              <w:szCs w:val="24"/>
              <w:lang w:val="en-PT"/>
            </w:rPr>
          </w:pPr>
          <w:hyperlink w:anchor="_Toc67904198" w:history="1">
            <w:r w:rsidRPr="00695318">
              <w:rPr>
                <w:rStyle w:val="Hyperlink"/>
                <w:noProof/>
              </w:rPr>
              <w:t>15 Outras disposições</w:t>
            </w:r>
            <w:r>
              <w:rPr>
                <w:noProof/>
                <w:webHidden/>
              </w:rPr>
              <w:tab/>
            </w:r>
            <w:r>
              <w:rPr>
                <w:noProof/>
                <w:webHidden/>
              </w:rPr>
              <w:fldChar w:fldCharType="begin"/>
            </w:r>
            <w:r>
              <w:rPr>
                <w:noProof/>
                <w:webHidden/>
              </w:rPr>
              <w:instrText xml:space="preserve"> PAGEREF _Toc67904198 \h </w:instrText>
            </w:r>
            <w:r>
              <w:rPr>
                <w:noProof/>
                <w:webHidden/>
              </w:rPr>
            </w:r>
            <w:r>
              <w:rPr>
                <w:noProof/>
                <w:webHidden/>
              </w:rPr>
              <w:fldChar w:fldCharType="separate"/>
            </w:r>
            <w:r>
              <w:rPr>
                <w:noProof/>
                <w:webHidden/>
              </w:rPr>
              <w:t>41</w:t>
            </w:r>
            <w:r>
              <w:rPr>
                <w:noProof/>
                <w:webHidden/>
              </w:rPr>
              <w:fldChar w:fldCharType="end"/>
            </w:r>
          </w:hyperlink>
        </w:p>
        <w:p w14:paraId="330C7761" w14:textId="3B846959" w:rsidR="00473275" w:rsidRDefault="00473275">
          <w:pPr>
            <w:pStyle w:val="TOC1"/>
            <w:tabs>
              <w:tab w:val="right" w:leader="dot" w:pos="10301"/>
            </w:tabs>
            <w:rPr>
              <w:rFonts w:asciiTheme="minorHAnsi" w:eastAsiaTheme="minorEastAsia" w:hAnsiTheme="minorHAnsi" w:cstheme="minorBidi"/>
              <w:noProof/>
              <w:color w:val="auto"/>
              <w:sz w:val="24"/>
              <w:szCs w:val="24"/>
              <w:lang w:val="en-PT"/>
            </w:rPr>
          </w:pPr>
          <w:hyperlink w:anchor="_Toc67904199" w:history="1">
            <w:r w:rsidRPr="00695318">
              <w:rPr>
                <w:rStyle w:val="Hyperlink"/>
                <w:noProof/>
              </w:rPr>
              <w:t>16 Notificações</w:t>
            </w:r>
            <w:r>
              <w:rPr>
                <w:noProof/>
                <w:webHidden/>
              </w:rPr>
              <w:tab/>
            </w:r>
            <w:r>
              <w:rPr>
                <w:noProof/>
                <w:webHidden/>
              </w:rPr>
              <w:fldChar w:fldCharType="begin"/>
            </w:r>
            <w:r>
              <w:rPr>
                <w:noProof/>
                <w:webHidden/>
              </w:rPr>
              <w:instrText xml:space="preserve"> PAGEREF _Toc67904199 \h </w:instrText>
            </w:r>
            <w:r>
              <w:rPr>
                <w:noProof/>
                <w:webHidden/>
              </w:rPr>
            </w:r>
            <w:r>
              <w:rPr>
                <w:noProof/>
                <w:webHidden/>
              </w:rPr>
              <w:fldChar w:fldCharType="separate"/>
            </w:r>
            <w:r>
              <w:rPr>
                <w:noProof/>
                <w:webHidden/>
              </w:rPr>
              <w:t>41</w:t>
            </w:r>
            <w:r>
              <w:rPr>
                <w:noProof/>
                <w:webHidden/>
              </w:rPr>
              <w:fldChar w:fldCharType="end"/>
            </w:r>
          </w:hyperlink>
        </w:p>
        <w:p w14:paraId="004C8654" w14:textId="19E1F890" w:rsidR="00473275" w:rsidRDefault="00473275">
          <w:pPr>
            <w:pStyle w:val="TOC1"/>
            <w:tabs>
              <w:tab w:val="right" w:leader="dot" w:pos="10301"/>
            </w:tabs>
            <w:rPr>
              <w:rFonts w:asciiTheme="minorHAnsi" w:eastAsiaTheme="minorEastAsia" w:hAnsiTheme="minorHAnsi" w:cstheme="minorBidi"/>
              <w:noProof/>
              <w:color w:val="auto"/>
              <w:sz w:val="24"/>
              <w:szCs w:val="24"/>
              <w:lang w:val="en-PT"/>
            </w:rPr>
          </w:pPr>
          <w:hyperlink w:anchor="_Toc67904200" w:history="1">
            <w:r w:rsidRPr="00695318">
              <w:rPr>
                <w:rStyle w:val="Hyperlink"/>
                <w:noProof/>
              </w:rPr>
              <w:t>17 Perenidade</w:t>
            </w:r>
            <w:r>
              <w:rPr>
                <w:noProof/>
                <w:webHidden/>
              </w:rPr>
              <w:tab/>
            </w:r>
            <w:r>
              <w:rPr>
                <w:noProof/>
                <w:webHidden/>
              </w:rPr>
              <w:fldChar w:fldCharType="begin"/>
            </w:r>
            <w:r>
              <w:rPr>
                <w:noProof/>
                <w:webHidden/>
              </w:rPr>
              <w:instrText xml:space="preserve"> PAGEREF _Toc67904200 \h </w:instrText>
            </w:r>
            <w:r>
              <w:rPr>
                <w:noProof/>
                <w:webHidden/>
              </w:rPr>
            </w:r>
            <w:r>
              <w:rPr>
                <w:noProof/>
                <w:webHidden/>
              </w:rPr>
              <w:fldChar w:fldCharType="separate"/>
            </w:r>
            <w:r>
              <w:rPr>
                <w:noProof/>
                <w:webHidden/>
              </w:rPr>
              <w:t>42</w:t>
            </w:r>
            <w:r>
              <w:rPr>
                <w:noProof/>
                <w:webHidden/>
              </w:rPr>
              <w:fldChar w:fldCharType="end"/>
            </w:r>
          </w:hyperlink>
        </w:p>
        <w:p w14:paraId="12C9FFF0" w14:textId="2A5FE508" w:rsidR="00473275" w:rsidRDefault="00473275">
          <w:pPr>
            <w:pStyle w:val="TOC2"/>
            <w:tabs>
              <w:tab w:val="left" w:pos="960"/>
              <w:tab w:val="right" w:leader="dot" w:pos="10301"/>
            </w:tabs>
            <w:rPr>
              <w:rFonts w:asciiTheme="minorHAnsi" w:eastAsiaTheme="minorEastAsia" w:hAnsiTheme="minorHAnsi" w:cstheme="minorBidi"/>
              <w:noProof/>
              <w:color w:val="auto"/>
              <w:sz w:val="24"/>
              <w:szCs w:val="24"/>
              <w:lang w:val="en-PT"/>
            </w:rPr>
          </w:pPr>
          <w:hyperlink w:anchor="_Toc67904201" w:history="1">
            <w:r w:rsidRPr="00695318">
              <w:rPr>
                <w:rStyle w:val="Hyperlink"/>
                <w:noProof/>
              </w:rPr>
              <w:t>4.2</w:t>
            </w:r>
            <w:r>
              <w:rPr>
                <w:rFonts w:asciiTheme="minorHAnsi" w:eastAsiaTheme="minorEastAsia" w:hAnsiTheme="minorHAnsi" w:cstheme="minorBidi"/>
                <w:noProof/>
                <w:color w:val="auto"/>
                <w:sz w:val="24"/>
                <w:szCs w:val="24"/>
                <w:lang w:val="en-PT"/>
              </w:rPr>
              <w:tab/>
            </w:r>
            <w:r w:rsidRPr="00695318">
              <w:rPr>
                <w:rStyle w:val="Hyperlink"/>
                <w:noProof/>
              </w:rPr>
              <w:t>Acordo Constitutivo [Modelo]</w:t>
            </w:r>
            <w:r>
              <w:rPr>
                <w:noProof/>
                <w:webHidden/>
              </w:rPr>
              <w:tab/>
            </w:r>
            <w:r>
              <w:rPr>
                <w:noProof/>
                <w:webHidden/>
              </w:rPr>
              <w:fldChar w:fldCharType="begin"/>
            </w:r>
            <w:r>
              <w:rPr>
                <w:noProof/>
                <w:webHidden/>
              </w:rPr>
              <w:instrText xml:space="preserve"> PAGEREF _Toc67904201 \h </w:instrText>
            </w:r>
            <w:r>
              <w:rPr>
                <w:noProof/>
                <w:webHidden/>
              </w:rPr>
            </w:r>
            <w:r>
              <w:rPr>
                <w:noProof/>
                <w:webHidden/>
              </w:rPr>
              <w:fldChar w:fldCharType="separate"/>
            </w:r>
            <w:r>
              <w:rPr>
                <w:noProof/>
                <w:webHidden/>
              </w:rPr>
              <w:t>43</w:t>
            </w:r>
            <w:r>
              <w:rPr>
                <w:noProof/>
                <w:webHidden/>
              </w:rPr>
              <w:fldChar w:fldCharType="end"/>
            </w:r>
          </w:hyperlink>
        </w:p>
        <w:p w14:paraId="6A6C4F3C" w14:textId="10C052DB" w:rsidR="00473275" w:rsidRDefault="00473275">
          <w:pPr>
            <w:pStyle w:val="TOC2"/>
            <w:tabs>
              <w:tab w:val="left" w:pos="960"/>
              <w:tab w:val="right" w:leader="dot" w:pos="10301"/>
            </w:tabs>
            <w:rPr>
              <w:rFonts w:asciiTheme="minorHAnsi" w:eastAsiaTheme="minorEastAsia" w:hAnsiTheme="minorHAnsi" w:cstheme="minorBidi"/>
              <w:noProof/>
              <w:color w:val="auto"/>
              <w:sz w:val="24"/>
              <w:szCs w:val="24"/>
              <w:lang w:val="en-PT"/>
            </w:rPr>
          </w:pPr>
          <w:hyperlink w:anchor="_Toc67904202" w:history="1">
            <w:r w:rsidRPr="00695318">
              <w:rPr>
                <w:rStyle w:val="Hyperlink"/>
                <w:noProof/>
              </w:rPr>
              <w:t>4.3</w:t>
            </w:r>
            <w:r>
              <w:rPr>
                <w:rFonts w:asciiTheme="minorHAnsi" w:eastAsiaTheme="minorEastAsia" w:hAnsiTheme="minorHAnsi" w:cstheme="minorBidi"/>
                <w:noProof/>
                <w:color w:val="auto"/>
                <w:sz w:val="24"/>
                <w:szCs w:val="24"/>
                <w:lang w:val="en-PT"/>
              </w:rPr>
              <w:tab/>
            </w:r>
            <w:r w:rsidRPr="00695318">
              <w:rPr>
                <w:rStyle w:val="Hyperlink"/>
                <w:noProof/>
              </w:rPr>
              <w:t>Acordo de Adesão [Modelo]</w:t>
            </w:r>
            <w:r>
              <w:rPr>
                <w:noProof/>
                <w:webHidden/>
              </w:rPr>
              <w:tab/>
            </w:r>
            <w:r>
              <w:rPr>
                <w:noProof/>
                <w:webHidden/>
              </w:rPr>
              <w:fldChar w:fldCharType="begin"/>
            </w:r>
            <w:r>
              <w:rPr>
                <w:noProof/>
                <w:webHidden/>
              </w:rPr>
              <w:instrText xml:space="preserve"> PAGEREF _Toc67904202 \h </w:instrText>
            </w:r>
            <w:r>
              <w:rPr>
                <w:noProof/>
                <w:webHidden/>
              </w:rPr>
            </w:r>
            <w:r>
              <w:rPr>
                <w:noProof/>
                <w:webHidden/>
              </w:rPr>
              <w:fldChar w:fldCharType="separate"/>
            </w:r>
            <w:r>
              <w:rPr>
                <w:noProof/>
                <w:webHidden/>
              </w:rPr>
              <w:t>48</w:t>
            </w:r>
            <w:r>
              <w:rPr>
                <w:noProof/>
                <w:webHidden/>
              </w:rPr>
              <w:fldChar w:fldCharType="end"/>
            </w:r>
          </w:hyperlink>
        </w:p>
        <w:p w14:paraId="5828B015" w14:textId="0739E6F4" w:rsidR="00473275" w:rsidRDefault="00473275">
          <w:pPr>
            <w:pStyle w:val="TOC2"/>
            <w:tabs>
              <w:tab w:val="left" w:pos="960"/>
              <w:tab w:val="right" w:leader="dot" w:pos="10301"/>
            </w:tabs>
            <w:rPr>
              <w:rFonts w:asciiTheme="minorHAnsi" w:eastAsiaTheme="minorEastAsia" w:hAnsiTheme="minorHAnsi" w:cstheme="minorBidi"/>
              <w:noProof/>
              <w:color w:val="auto"/>
              <w:sz w:val="24"/>
              <w:szCs w:val="24"/>
              <w:lang w:val="en-PT"/>
            </w:rPr>
          </w:pPr>
          <w:hyperlink w:anchor="_Toc67904203" w:history="1">
            <w:r w:rsidRPr="00695318">
              <w:rPr>
                <w:rStyle w:val="Hyperlink"/>
                <w:noProof/>
              </w:rPr>
              <w:t>4.4</w:t>
            </w:r>
            <w:r>
              <w:rPr>
                <w:rFonts w:asciiTheme="minorHAnsi" w:eastAsiaTheme="minorEastAsia" w:hAnsiTheme="minorHAnsi" w:cstheme="minorBidi"/>
                <w:noProof/>
                <w:color w:val="auto"/>
                <w:sz w:val="24"/>
                <w:szCs w:val="24"/>
                <w:lang w:val="en-PT"/>
              </w:rPr>
              <w:tab/>
            </w:r>
            <w:r w:rsidRPr="00695318">
              <w:rPr>
                <w:rStyle w:val="Hyperlink"/>
                <w:noProof/>
              </w:rPr>
              <w:t>Termos de utilização do Dataset [Modelo].</w:t>
            </w:r>
            <w:r>
              <w:rPr>
                <w:noProof/>
                <w:webHidden/>
              </w:rPr>
              <w:tab/>
            </w:r>
            <w:r>
              <w:rPr>
                <w:noProof/>
                <w:webHidden/>
              </w:rPr>
              <w:fldChar w:fldCharType="begin"/>
            </w:r>
            <w:r>
              <w:rPr>
                <w:noProof/>
                <w:webHidden/>
              </w:rPr>
              <w:instrText xml:space="preserve"> PAGEREF _Toc67904203 \h </w:instrText>
            </w:r>
            <w:r>
              <w:rPr>
                <w:noProof/>
                <w:webHidden/>
              </w:rPr>
            </w:r>
            <w:r>
              <w:rPr>
                <w:noProof/>
                <w:webHidden/>
              </w:rPr>
              <w:fldChar w:fldCharType="separate"/>
            </w:r>
            <w:r>
              <w:rPr>
                <w:noProof/>
                <w:webHidden/>
              </w:rPr>
              <w:t>51</w:t>
            </w:r>
            <w:r>
              <w:rPr>
                <w:noProof/>
                <w:webHidden/>
              </w:rPr>
              <w:fldChar w:fldCharType="end"/>
            </w:r>
          </w:hyperlink>
        </w:p>
        <w:p w14:paraId="2BF7E847" w14:textId="11283232" w:rsidR="00473275" w:rsidRDefault="00473275">
          <w:pPr>
            <w:pStyle w:val="TOC2"/>
            <w:tabs>
              <w:tab w:val="left" w:pos="960"/>
              <w:tab w:val="right" w:leader="dot" w:pos="10301"/>
            </w:tabs>
            <w:rPr>
              <w:rFonts w:asciiTheme="minorHAnsi" w:eastAsiaTheme="minorEastAsia" w:hAnsiTheme="minorHAnsi" w:cstheme="minorBidi"/>
              <w:noProof/>
              <w:color w:val="auto"/>
              <w:sz w:val="24"/>
              <w:szCs w:val="24"/>
              <w:lang w:val="en-PT"/>
            </w:rPr>
          </w:pPr>
          <w:hyperlink w:anchor="_Toc67904204" w:history="1">
            <w:r w:rsidRPr="00695318">
              <w:rPr>
                <w:rStyle w:val="Hyperlink"/>
                <w:noProof/>
              </w:rPr>
              <w:t>4.5</w:t>
            </w:r>
            <w:r>
              <w:rPr>
                <w:rFonts w:asciiTheme="minorHAnsi" w:eastAsiaTheme="minorEastAsia" w:hAnsiTheme="minorHAnsi" w:cstheme="minorBidi"/>
                <w:noProof/>
                <w:color w:val="auto"/>
                <w:sz w:val="24"/>
                <w:szCs w:val="24"/>
                <w:lang w:val="en-PT"/>
              </w:rPr>
              <w:tab/>
            </w:r>
            <w:r w:rsidRPr="00695318">
              <w:rPr>
                <w:rStyle w:val="Hyperlink"/>
                <w:noProof/>
              </w:rPr>
              <w:t>Modelo de Governação [Modelo]</w:t>
            </w:r>
            <w:r>
              <w:rPr>
                <w:noProof/>
                <w:webHidden/>
              </w:rPr>
              <w:tab/>
            </w:r>
            <w:r>
              <w:rPr>
                <w:noProof/>
                <w:webHidden/>
              </w:rPr>
              <w:fldChar w:fldCharType="begin"/>
            </w:r>
            <w:r>
              <w:rPr>
                <w:noProof/>
                <w:webHidden/>
              </w:rPr>
              <w:instrText xml:space="preserve"> PAGEREF _Toc67904204 \h </w:instrText>
            </w:r>
            <w:r>
              <w:rPr>
                <w:noProof/>
                <w:webHidden/>
              </w:rPr>
            </w:r>
            <w:r>
              <w:rPr>
                <w:noProof/>
                <w:webHidden/>
              </w:rPr>
              <w:fldChar w:fldCharType="separate"/>
            </w:r>
            <w:r>
              <w:rPr>
                <w:noProof/>
                <w:webHidden/>
              </w:rPr>
              <w:t>56</w:t>
            </w:r>
            <w:r>
              <w:rPr>
                <w:noProof/>
                <w:webHidden/>
              </w:rPr>
              <w:fldChar w:fldCharType="end"/>
            </w:r>
          </w:hyperlink>
        </w:p>
        <w:p w14:paraId="6096ACAE" w14:textId="6313A6FE" w:rsidR="00473275" w:rsidRDefault="00473275">
          <w:pPr>
            <w:pStyle w:val="TOC2"/>
            <w:tabs>
              <w:tab w:val="left" w:pos="960"/>
              <w:tab w:val="right" w:leader="dot" w:pos="10301"/>
            </w:tabs>
            <w:rPr>
              <w:rFonts w:asciiTheme="minorHAnsi" w:eastAsiaTheme="minorEastAsia" w:hAnsiTheme="minorHAnsi" w:cstheme="minorBidi"/>
              <w:noProof/>
              <w:color w:val="auto"/>
              <w:sz w:val="24"/>
              <w:szCs w:val="24"/>
              <w:lang w:val="en-PT"/>
            </w:rPr>
          </w:pPr>
          <w:hyperlink w:anchor="_Toc67904205" w:history="1">
            <w:r w:rsidRPr="00695318">
              <w:rPr>
                <w:rStyle w:val="Hyperlink"/>
                <w:noProof/>
              </w:rPr>
              <w:t>4.6</w:t>
            </w:r>
            <w:r>
              <w:rPr>
                <w:rFonts w:asciiTheme="minorHAnsi" w:eastAsiaTheme="minorEastAsia" w:hAnsiTheme="minorHAnsi" w:cstheme="minorBidi"/>
                <w:noProof/>
                <w:color w:val="auto"/>
                <w:sz w:val="24"/>
                <w:szCs w:val="24"/>
                <w:lang w:val="en-PT"/>
              </w:rPr>
              <w:tab/>
            </w:r>
            <w:r w:rsidRPr="00695318">
              <w:rPr>
                <w:rStyle w:val="Hyperlink"/>
                <w:noProof/>
              </w:rPr>
              <w:t>Descrição da Rede</w:t>
            </w:r>
            <w:r>
              <w:rPr>
                <w:noProof/>
                <w:webHidden/>
              </w:rPr>
              <w:tab/>
            </w:r>
            <w:r>
              <w:rPr>
                <w:noProof/>
                <w:webHidden/>
              </w:rPr>
              <w:fldChar w:fldCharType="begin"/>
            </w:r>
            <w:r>
              <w:rPr>
                <w:noProof/>
                <w:webHidden/>
              </w:rPr>
              <w:instrText xml:space="preserve"> PAGEREF _Toc67904205 \h </w:instrText>
            </w:r>
            <w:r>
              <w:rPr>
                <w:noProof/>
                <w:webHidden/>
              </w:rPr>
            </w:r>
            <w:r>
              <w:rPr>
                <w:noProof/>
                <w:webHidden/>
              </w:rPr>
              <w:fldChar w:fldCharType="separate"/>
            </w:r>
            <w:r>
              <w:rPr>
                <w:noProof/>
                <w:webHidden/>
              </w:rPr>
              <w:t>60</w:t>
            </w:r>
            <w:r>
              <w:rPr>
                <w:noProof/>
                <w:webHidden/>
              </w:rPr>
              <w:fldChar w:fldCharType="end"/>
            </w:r>
          </w:hyperlink>
        </w:p>
        <w:p w14:paraId="0F6B7498" w14:textId="509088CF" w:rsidR="00473275" w:rsidRDefault="00473275">
          <w:pPr>
            <w:pStyle w:val="TOC3"/>
            <w:tabs>
              <w:tab w:val="left" w:pos="1200"/>
              <w:tab w:val="right" w:leader="dot" w:pos="10301"/>
            </w:tabs>
            <w:rPr>
              <w:rFonts w:asciiTheme="minorHAnsi" w:eastAsiaTheme="minorEastAsia" w:hAnsiTheme="minorHAnsi" w:cstheme="minorBidi"/>
              <w:noProof/>
              <w:color w:val="auto"/>
              <w:sz w:val="24"/>
              <w:szCs w:val="24"/>
              <w:lang w:val="en-PT"/>
            </w:rPr>
          </w:pPr>
          <w:hyperlink w:anchor="_Toc67904206" w:history="1">
            <w:r w:rsidRPr="00695318">
              <w:rPr>
                <w:rStyle w:val="Hyperlink"/>
                <w:noProof/>
              </w:rPr>
              <w:t>4.6.1</w:t>
            </w:r>
            <w:r>
              <w:rPr>
                <w:rFonts w:asciiTheme="minorHAnsi" w:eastAsiaTheme="minorEastAsia" w:hAnsiTheme="minorHAnsi" w:cstheme="minorBidi"/>
                <w:noProof/>
                <w:color w:val="auto"/>
                <w:sz w:val="24"/>
                <w:szCs w:val="24"/>
                <w:lang w:val="en-PT"/>
              </w:rPr>
              <w:tab/>
            </w:r>
            <w:r w:rsidRPr="00695318">
              <w:rPr>
                <w:rStyle w:val="Hyperlink"/>
                <w:noProof/>
              </w:rPr>
              <w:t>Parte organizacional/empresarial na Descrição da Rede de Dados</w:t>
            </w:r>
            <w:r>
              <w:rPr>
                <w:noProof/>
                <w:webHidden/>
              </w:rPr>
              <w:tab/>
            </w:r>
            <w:r>
              <w:rPr>
                <w:noProof/>
                <w:webHidden/>
              </w:rPr>
              <w:fldChar w:fldCharType="begin"/>
            </w:r>
            <w:r>
              <w:rPr>
                <w:noProof/>
                <w:webHidden/>
              </w:rPr>
              <w:instrText xml:space="preserve"> PAGEREF _Toc67904206 \h </w:instrText>
            </w:r>
            <w:r>
              <w:rPr>
                <w:noProof/>
                <w:webHidden/>
              </w:rPr>
            </w:r>
            <w:r>
              <w:rPr>
                <w:noProof/>
                <w:webHidden/>
              </w:rPr>
              <w:fldChar w:fldCharType="separate"/>
            </w:r>
            <w:r>
              <w:rPr>
                <w:noProof/>
                <w:webHidden/>
              </w:rPr>
              <w:t>60</w:t>
            </w:r>
            <w:r>
              <w:rPr>
                <w:noProof/>
                <w:webHidden/>
              </w:rPr>
              <w:fldChar w:fldCharType="end"/>
            </w:r>
          </w:hyperlink>
        </w:p>
        <w:p w14:paraId="2864957B" w14:textId="4D9A7C3F" w:rsidR="00473275" w:rsidRDefault="00473275">
          <w:pPr>
            <w:pStyle w:val="TOC3"/>
            <w:tabs>
              <w:tab w:val="left" w:pos="1200"/>
              <w:tab w:val="right" w:leader="dot" w:pos="10301"/>
            </w:tabs>
            <w:rPr>
              <w:rFonts w:asciiTheme="minorHAnsi" w:eastAsiaTheme="minorEastAsia" w:hAnsiTheme="minorHAnsi" w:cstheme="minorBidi"/>
              <w:noProof/>
              <w:color w:val="auto"/>
              <w:sz w:val="24"/>
              <w:szCs w:val="24"/>
              <w:lang w:val="en-PT"/>
            </w:rPr>
          </w:pPr>
          <w:hyperlink w:anchor="_Toc67904207" w:history="1">
            <w:r w:rsidRPr="00695318">
              <w:rPr>
                <w:rStyle w:val="Hyperlink"/>
                <w:noProof/>
              </w:rPr>
              <w:t>4.6.2</w:t>
            </w:r>
            <w:r>
              <w:rPr>
                <w:rFonts w:asciiTheme="minorHAnsi" w:eastAsiaTheme="minorEastAsia" w:hAnsiTheme="minorHAnsi" w:cstheme="minorBidi"/>
                <w:noProof/>
                <w:color w:val="auto"/>
                <w:sz w:val="24"/>
                <w:szCs w:val="24"/>
                <w:lang w:val="en-PT"/>
              </w:rPr>
              <w:tab/>
            </w:r>
            <w:r w:rsidRPr="00695318">
              <w:rPr>
                <w:rStyle w:val="Hyperlink"/>
                <w:noProof/>
              </w:rPr>
              <w:t>Parte tecnológica na Descrição da Rede de Dados</w:t>
            </w:r>
            <w:r>
              <w:rPr>
                <w:noProof/>
                <w:webHidden/>
              </w:rPr>
              <w:tab/>
            </w:r>
            <w:r>
              <w:rPr>
                <w:noProof/>
                <w:webHidden/>
              </w:rPr>
              <w:fldChar w:fldCharType="begin"/>
            </w:r>
            <w:r>
              <w:rPr>
                <w:noProof/>
                <w:webHidden/>
              </w:rPr>
              <w:instrText xml:space="preserve"> PAGEREF _Toc67904207 \h </w:instrText>
            </w:r>
            <w:r>
              <w:rPr>
                <w:noProof/>
                <w:webHidden/>
              </w:rPr>
            </w:r>
            <w:r>
              <w:rPr>
                <w:noProof/>
                <w:webHidden/>
              </w:rPr>
              <w:fldChar w:fldCharType="separate"/>
            </w:r>
            <w:r>
              <w:rPr>
                <w:noProof/>
                <w:webHidden/>
              </w:rPr>
              <w:t>72</w:t>
            </w:r>
            <w:r>
              <w:rPr>
                <w:noProof/>
                <w:webHidden/>
              </w:rPr>
              <w:fldChar w:fldCharType="end"/>
            </w:r>
          </w:hyperlink>
        </w:p>
        <w:p w14:paraId="35C7543E" w14:textId="1B52D623" w:rsidR="00473275" w:rsidRDefault="00473275">
          <w:pPr>
            <w:pStyle w:val="TOC1"/>
            <w:tabs>
              <w:tab w:val="left" w:pos="624"/>
              <w:tab w:val="right" w:leader="dot" w:pos="10301"/>
            </w:tabs>
            <w:rPr>
              <w:rFonts w:asciiTheme="minorHAnsi" w:eastAsiaTheme="minorEastAsia" w:hAnsiTheme="minorHAnsi" w:cstheme="minorBidi"/>
              <w:noProof/>
              <w:color w:val="auto"/>
              <w:sz w:val="24"/>
              <w:szCs w:val="24"/>
              <w:lang w:val="en-PT"/>
            </w:rPr>
          </w:pPr>
          <w:hyperlink w:anchor="_Toc67904208" w:history="1">
            <w:r w:rsidRPr="00695318">
              <w:rPr>
                <w:rStyle w:val="Hyperlink"/>
                <w:noProof/>
              </w:rPr>
              <w:t>5</w:t>
            </w:r>
            <w:r>
              <w:rPr>
                <w:rFonts w:asciiTheme="minorHAnsi" w:eastAsiaTheme="minorEastAsia" w:hAnsiTheme="minorHAnsi" w:cstheme="minorBidi"/>
                <w:noProof/>
                <w:color w:val="auto"/>
                <w:sz w:val="24"/>
                <w:szCs w:val="24"/>
                <w:lang w:val="en-PT"/>
              </w:rPr>
              <w:tab/>
            </w:r>
            <w:r w:rsidRPr="00695318">
              <w:rPr>
                <w:rStyle w:val="Hyperlink"/>
                <w:noProof/>
              </w:rPr>
              <w:t>Código de Conduta</w:t>
            </w:r>
            <w:r>
              <w:rPr>
                <w:noProof/>
                <w:webHidden/>
              </w:rPr>
              <w:tab/>
            </w:r>
            <w:r>
              <w:rPr>
                <w:noProof/>
                <w:webHidden/>
              </w:rPr>
              <w:fldChar w:fldCharType="begin"/>
            </w:r>
            <w:r>
              <w:rPr>
                <w:noProof/>
                <w:webHidden/>
              </w:rPr>
              <w:instrText xml:space="preserve"> PAGEREF _Toc67904208 \h </w:instrText>
            </w:r>
            <w:r>
              <w:rPr>
                <w:noProof/>
                <w:webHidden/>
              </w:rPr>
            </w:r>
            <w:r>
              <w:rPr>
                <w:noProof/>
                <w:webHidden/>
              </w:rPr>
              <w:fldChar w:fldCharType="separate"/>
            </w:r>
            <w:r>
              <w:rPr>
                <w:noProof/>
                <w:webHidden/>
              </w:rPr>
              <w:t>78</w:t>
            </w:r>
            <w:r>
              <w:rPr>
                <w:noProof/>
                <w:webHidden/>
              </w:rPr>
              <w:fldChar w:fldCharType="end"/>
            </w:r>
          </w:hyperlink>
        </w:p>
        <w:p w14:paraId="3AF7B015" w14:textId="62F0B4F9" w:rsidR="00473275" w:rsidRDefault="00473275">
          <w:pPr>
            <w:pStyle w:val="TOC2"/>
            <w:tabs>
              <w:tab w:val="left" w:pos="960"/>
              <w:tab w:val="right" w:leader="dot" w:pos="10301"/>
            </w:tabs>
            <w:rPr>
              <w:rFonts w:asciiTheme="minorHAnsi" w:eastAsiaTheme="minorEastAsia" w:hAnsiTheme="minorHAnsi" w:cstheme="minorBidi"/>
              <w:noProof/>
              <w:color w:val="auto"/>
              <w:sz w:val="24"/>
              <w:szCs w:val="24"/>
              <w:lang w:val="en-PT"/>
            </w:rPr>
          </w:pPr>
          <w:hyperlink w:anchor="_Toc67904209" w:history="1">
            <w:r w:rsidRPr="00695318">
              <w:rPr>
                <w:rStyle w:val="Hyperlink"/>
                <w:noProof/>
              </w:rPr>
              <w:t>5.1</w:t>
            </w:r>
            <w:r>
              <w:rPr>
                <w:rFonts w:asciiTheme="minorHAnsi" w:eastAsiaTheme="minorEastAsia" w:hAnsiTheme="minorHAnsi" w:cstheme="minorBidi"/>
                <w:noProof/>
                <w:color w:val="auto"/>
                <w:sz w:val="24"/>
                <w:szCs w:val="24"/>
                <w:lang w:val="en-PT"/>
              </w:rPr>
              <w:tab/>
            </w:r>
            <w:r w:rsidRPr="00695318">
              <w:rPr>
                <w:rStyle w:val="Hyperlink"/>
                <w:noProof/>
              </w:rPr>
              <w:t>Introdução</w:t>
            </w:r>
            <w:r>
              <w:rPr>
                <w:noProof/>
                <w:webHidden/>
              </w:rPr>
              <w:tab/>
            </w:r>
            <w:r>
              <w:rPr>
                <w:noProof/>
                <w:webHidden/>
              </w:rPr>
              <w:fldChar w:fldCharType="begin"/>
            </w:r>
            <w:r>
              <w:rPr>
                <w:noProof/>
                <w:webHidden/>
              </w:rPr>
              <w:instrText xml:space="preserve"> PAGEREF _Toc67904209 \h </w:instrText>
            </w:r>
            <w:r>
              <w:rPr>
                <w:noProof/>
                <w:webHidden/>
              </w:rPr>
            </w:r>
            <w:r>
              <w:rPr>
                <w:noProof/>
                <w:webHidden/>
              </w:rPr>
              <w:fldChar w:fldCharType="separate"/>
            </w:r>
            <w:r>
              <w:rPr>
                <w:noProof/>
                <w:webHidden/>
              </w:rPr>
              <w:t>78</w:t>
            </w:r>
            <w:r>
              <w:rPr>
                <w:noProof/>
                <w:webHidden/>
              </w:rPr>
              <w:fldChar w:fldCharType="end"/>
            </w:r>
          </w:hyperlink>
        </w:p>
        <w:p w14:paraId="4B2ADC23" w14:textId="4B3674F0" w:rsidR="00473275" w:rsidRDefault="00473275">
          <w:pPr>
            <w:pStyle w:val="TOC2"/>
            <w:tabs>
              <w:tab w:val="left" w:pos="960"/>
              <w:tab w:val="right" w:leader="dot" w:pos="10301"/>
            </w:tabs>
            <w:rPr>
              <w:rFonts w:asciiTheme="minorHAnsi" w:eastAsiaTheme="minorEastAsia" w:hAnsiTheme="minorHAnsi" w:cstheme="minorBidi"/>
              <w:noProof/>
              <w:color w:val="auto"/>
              <w:sz w:val="24"/>
              <w:szCs w:val="24"/>
              <w:lang w:val="en-PT"/>
            </w:rPr>
          </w:pPr>
          <w:hyperlink w:anchor="_Toc67904210" w:history="1">
            <w:r w:rsidRPr="00695318">
              <w:rPr>
                <w:rStyle w:val="Hyperlink"/>
                <w:noProof/>
              </w:rPr>
              <w:t>5.2</w:t>
            </w:r>
            <w:r>
              <w:rPr>
                <w:rFonts w:asciiTheme="minorHAnsi" w:eastAsiaTheme="minorEastAsia" w:hAnsiTheme="minorHAnsi" w:cstheme="minorBidi"/>
                <w:noProof/>
                <w:color w:val="auto"/>
                <w:sz w:val="24"/>
                <w:szCs w:val="24"/>
                <w:lang w:val="en-PT"/>
              </w:rPr>
              <w:tab/>
            </w:r>
            <w:r w:rsidRPr="00695318">
              <w:rPr>
                <w:rStyle w:val="Hyperlink"/>
                <w:noProof/>
              </w:rPr>
              <w:t>Valores partilhados da Rede de Dados</w:t>
            </w:r>
            <w:r>
              <w:rPr>
                <w:noProof/>
                <w:webHidden/>
              </w:rPr>
              <w:tab/>
            </w:r>
            <w:r>
              <w:rPr>
                <w:noProof/>
                <w:webHidden/>
              </w:rPr>
              <w:fldChar w:fldCharType="begin"/>
            </w:r>
            <w:r>
              <w:rPr>
                <w:noProof/>
                <w:webHidden/>
              </w:rPr>
              <w:instrText xml:space="preserve"> PAGEREF _Toc67904210 \h </w:instrText>
            </w:r>
            <w:r>
              <w:rPr>
                <w:noProof/>
                <w:webHidden/>
              </w:rPr>
            </w:r>
            <w:r>
              <w:rPr>
                <w:noProof/>
                <w:webHidden/>
              </w:rPr>
              <w:fldChar w:fldCharType="separate"/>
            </w:r>
            <w:r>
              <w:rPr>
                <w:noProof/>
                <w:webHidden/>
              </w:rPr>
              <w:t>79</w:t>
            </w:r>
            <w:r>
              <w:rPr>
                <w:noProof/>
                <w:webHidden/>
              </w:rPr>
              <w:fldChar w:fldCharType="end"/>
            </w:r>
          </w:hyperlink>
        </w:p>
        <w:p w14:paraId="464C01A2" w14:textId="5E1AD9C2" w:rsidR="00473275" w:rsidRDefault="00473275">
          <w:pPr>
            <w:pStyle w:val="TOC2"/>
            <w:tabs>
              <w:tab w:val="left" w:pos="960"/>
              <w:tab w:val="right" w:leader="dot" w:pos="10301"/>
            </w:tabs>
            <w:rPr>
              <w:rFonts w:asciiTheme="minorHAnsi" w:eastAsiaTheme="minorEastAsia" w:hAnsiTheme="minorHAnsi" w:cstheme="minorBidi"/>
              <w:noProof/>
              <w:color w:val="auto"/>
              <w:sz w:val="24"/>
              <w:szCs w:val="24"/>
              <w:lang w:val="en-PT"/>
            </w:rPr>
          </w:pPr>
          <w:hyperlink w:anchor="_Toc67904211" w:history="1">
            <w:r w:rsidRPr="00695318">
              <w:rPr>
                <w:rStyle w:val="Hyperlink"/>
                <w:noProof/>
              </w:rPr>
              <w:t>5.3</w:t>
            </w:r>
            <w:r>
              <w:rPr>
                <w:rFonts w:asciiTheme="minorHAnsi" w:eastAsiaTheme="minorEastAsia" w:hAnsiTheme="minorHAnsi" w:cstheme="minorBidi"/>
                <w:noProof/>
                <w:color w:val="auto"/>
                <w:sz w:val="24"/>
                <w:szCs w:val="24"/>
                <w:lang w:val="en-PT"/>
              </w:rPr>
              <w:tab/>
            </w:r>
            <w:r w:rsidRPr="00695318">
              <w:rPr>
                <w:rStyle w:val="Hyperlink"/>
                <w:noProof/>
              </w:rPr>
              <w:t>Fundamentação ética</w:t>
            </w:r>
            <w:r>
              <w:rPr>
                <w:noProof/>
                <w:webHidden/>
              </w:rPr>
              <w:tab/>
            </w:r>
            <w:r>
              <w:rPr>
                <w:noProof/>
                <w:webHidden/>
              </w:rPr>
              <w:fldChar w:fldCharType="begin"/>
            </w:r>
            <w:r>
              <w:rPr>
                <w:noProof/>
                <w:webHidden/>
              </w:rPr>
              <w:instrText xml:space="preserve"> PAGEREF _Toc67904211 \h </w:instrText>
            </w:r>
            <w:r>
              <w:rPr>
                <w:noProof/>
                <w:webHidden/>
              </w:rPr>
            </w:r>
            <w:r>
              <w:rPr>
                <w:noProof/>
                <w:webHidden/>
              </w:rPr>
              <w:fldChar w:fldCharType="separate"/>
            </w:r>
            <w:r>
              <w:rPr>
                <w:noProof/>
                <w:webHidden/>
              </w:rPr>
              <w:t>81</w:t>
            </w:r>
            <w:r>
              <w:rPr>
                <w:noProof/>
                <w:webHidden/>
              </w:rPr>
              <w:fldChar w:fldCharType="end"/>
            </w:r>
          </w:hyperlink>
        </w:p>
        <w:p w14:paraId="6CE7724D" w14:textId="3568C589" w:rsidR="00473275" w:rsidRDefault="00473275">
          <w:pPr>
            <w:pStyle w:val="TOC2"/>
            <w:tabs>
              <w:tab w:val="left" w:pos="960"/>
              <w:tab w:val="right" w:leader="dot" w:pos="10301"/>
            </w:tabs>
            <w:rPr>
              <w:rFonts w:asciiTheme="minorHAnsi" w:eastAsiaTheme="minorEastAsia" w:hAnsiTheme="minorHAnsi" w:cstheme="minorBidi"/>
              <w:noProof/>
              <w:color w:val="auto"/>
              <w:sz w:val="24"/>
              <w:szCs w:val="24"/>
              <w:lang w:val="en-PT"/>
            </w:rPr>
          </w:pPr>
          <w:hyperlink w:anchor="_Toc67904212" w:history="1">
            <w:r w:rsidRPr="00695318">
              <w:rPr>
                <w:rStyle w:val="Hyperlink"/>
                <w:noProof/>
              </w:rPr>
              <w:t>5.4</w:t>
            </w:r>
            <w:r>
              <w:rPr>
                <w:rFonts w:asciiTheme="minorHAnsi" w:eastAsiaTheme="minorEastAsia" w:hAnsiTheme="minorHAnsi" w:cstheme="minorBidi"/>
                <w:noProof/>
                <w:color w:val="auto"/>
                <w:sz w:val="24"/>
                <w:szCs w:val="24"/>
                <w:lang w:val="en-PT"/>
              </w:rPr>
              <w:tab/>
            </w:r>
            <w:r w:rsidRPr="00695318">
              <w:rPr>
                <w:rStyle w:val="Hyperlink"/>
                <w:noProof/>
              </w:rPr>
              <w:t>Comunicação</w:t>
            </w:r>
            <w:r>
              <w:rPr>
                <w:noProof/>
                <w:webHidden/>
              </w:rPr>
              <w:tab/>
            </w:r>
            <w:r>
              <w:rPr>
                <w:noProof/>
                <w:webHidden/>
              </w:rPr>
              <w:fldChar w:fldCharType="begin"/>
            </w:r>
            <w:r>
              <w:rPr>
                <w:noProof/>
                <w:webHidden/>
              </w:rPr>
              <w:instrText xml:space="preserve"> PAGEREF _Toc67904212 \h </w:instrText>
            </w:r>
            <w:r>
              <w:rPr>
                <w:noProof/>
                <w:webHidden/>
              </w:rPr>
            </w:r>
            <w:r>
              <w:rPr>
                <w:noProof/>
                <w:webHidden/>
              </w:rPr>
              <w:fldChar w:fldCharType="separate"/>
            </w:r>
            <w:r>
              <w:rPr>
                <w:noProof/>
                <w:webHidden/>
              </w:rPr>
              <w:t>82</w:t>
            </w:r>
            <w:r>
              <w:rPr>
                <w:noProof/>
                <w:webHidden/>
              </w:rPr>
              <w:fldChar w:fldCharType="end"/>
            </w:r>
          </w:hyperlink>
        </w:p>
        <w:p w14:paraId="0618D4A2" w14:textId="2D753FFB" w:rsidR="00473275" w:rsidRDefault="00473275">
          <w:pPr>
            <w:pStyle w:val="TOC2"/>
            <w:tabs>
              <w:tab w:val="left" w:pos="960"/>
              <w:tab w:val="right" w:leader="dot" w:pos="10301"/>
            </w:tabs>
            <w:rPr>
              <w:rFonts w:asciiTheme="minorHAnsi" w:eastAsiaTheme="minorEastAsia" w:hAnsiTheme="minorHAnsi" w:cstheme="minorBidi"/>
              <w:noProof/>
              <w:color w:val="auto"/>
              <w:sz w:val="24"/>
              <w:szCs w:val="24"/>
              <w:lang w:val="en-PT"/>
            </w:rPr>
          </w:pPr>
          <w:hyperlink w:anchor="_Toc67904213" w:history="1">
            <w:r w:rsidRPr="00695318">
              <w:rPr>
                <w:rStyle w:val="Hyperlink"/>
                <w:noProof/>
              </w:rPr>
              <w:t>5.5</w:t>
            </w:r>
            <w:r>
              <w:rPr>
                <w:rFonts w:asciiTheme="minorHAnsi" w:eastAsiaTheme="minorEastAsia" w:hAnsiTheme="minorHAnsi" w:cstheme="minorBidi"/>
                <w:noProof/>
                <w:color w:val="auto"/>
                <w:sz w:val="24"/>
                <w:szCs w:val="24"/>
                <w:lang w:val="en-PT"/>
              </w:rPr>
              <w:tab/>
            </w:r>
            <w:r w:rsidRPr="00695318">
              <w:rPr>
                <w:rStyle w:val="Hyperlink"/>
                <w:noProof/>
              </w:rPr>
              <w:t>Literatura</w:t>
            </w:r>
            <w:r>
              <w:rPr>
                <w:noProof/>
                <w:webHidden/>
              </w:rPr>
              <w:tab/>
            </w:r>
            <w:r>
              <w:rPr>
                <w:noProof/>
                <w:webHidden/>
              </w:rPr>
              <w:fldChar w:fldCharType="begin"/>
            </w:r>
            <w:r>
              <w:rPr>
                <w:noProof/>
                <w:webHidden/>
              </w:rPr>
              <w:instrText xml:space="preserve"> PAGEREF _Toc67904213 \h </w:instrText>
            </w:r>
            <w:r>
              <w:rPr>
                <w:noProof/>
                <w:webHidden/>
              </w:rPr>
            </w:r>
            <w:r>
              <w:rPr>
                <w:noProof/>
                <w:webHidden/>
              </w:rPr>
              <w:fldChar w:fldCharType="separate"/>
            </w:r>
            <w:r>
              <w:rPr>
                <w:noProof/>
                <w:webHidden/>
              </w:rPr>
              <w:t>83</w:t>
            </w:r>
            <w:r>
              <w:rPr>
                <w:noProof/>
                <w:webHidden/>
              </w:rPr>
              <w:fldChar w:fldCharType="end"/>
            </w:r>
          </w:hyperlink>
        </w:p>
        <w:p w14:paraId="01A20A9F" w14:textId="13DA2F9F" w:rsidR="00473275" w:rsidRDefault="00473275">
          <w:pPr>
            <w:pStyle w:val="TOC1"/>
            <w:tabs>
              <w:tab w:val="left" w:pos="624"/>
              <w:tab w:val="right" w:leader="dot" w:pos="10301"/>
            </w:tabs>
            <w:rPr>
              <w:rFonts w:asciiTheme="minorHAnsi" w:eastAsiaTheme="minorEastAsia" w:hAnsiTheme="minorHAnsi" w:cstheme="minorBidi"/>
              <w:noProof/>
              <w:color w:val="auto"/>
              <w:sz w:val="24"/>
              <w:szCs w:val="24"/>
              <w:lang w:val="en-PT"/>
            </w:rPr>
          </w:pPr>
          <w:hyperlink w:anchor="_Toc67904214" w:history="1">
            <w:r w:rsidRPr="00695318">
              <w:rPr>
                <w:rStyle w:val="Hyperlink"/>
                <w:noProof/>
              </w:rPr>
              <w:t>6</w:t>
            </w:r>
            <w:r>
              <w:rPr>
                <w:rFonts w:asciiTheme="minorHAnsi" w:eastAsiaTheme="minorEastAsia" w:hAnsiTheme="minorHAnsi" w:cstheme="minorBidi"/>
                <w:noProof/>
                <w:color w:val="auto"/>
                <w:sz w:val="24"/>
                <w:szCs w:val="24"/>
                <w:lang w:val="en-PT"/>
              </w:rPr>
              <w:tab/>
            </w:r>
            <w:r w:rsidRPr="00695318">
              <w:rPr>
                <w:rStyle w:val="Hyperlink"/>
                <w:noProof/>
              </w:rPr>
              <w:t>Glossário</w:t>
            </w:r>
            <w:r>
              <w:rPr>
                <w:noProof/>
                <w:webHidden/>
              </w:rPr>
              <w:tab/>
            </w:r>
            <w:r>
              <w:rPr>
                <w:noProof/>
                <w:webHidden/>
              </w:rPr>
              <w:fldChar w:fldCharType="begin"/>
            </w:r>
            <w:r>
              <w:rPr>
                <w:noProof/>
                <w:webHidden/>
              </w:rPr>
              <w:instrText xml:space="preserve"> PAGEREF _Toc67904214 \h </w:instrText>
            </w:r>
            <w:r>
              <w:rPr>
                <w:noProof/>
                <w:webHidden/>
              </w:rPr>
            </w:r>
            <w:r>
              <w:rPr>
                <w:noProof/>
                <w:webHidden/>
              </w:rPr>
              <w:fldChar w:fldCharType="separate"/>
            </w:r>
            <w:r>
              <w:rPr>
                <w:noProof/>
                <w:webHidden/>
              </w:rPr>
              <w:t>84</w:t>
            </w:r>
            <w:r>
              <w:rPr>
                <w:noProof/>
                <w:webHidden/>
              </w:rPr>
              <w:fldChar w:fldCharType="end"/>
            </w:r>
          </w:hyperlink>
        </w:p>
        <w:p w14:paraId="71602670" w14:textId="407E18FA" w:rsidR="00CF40F4" w:rsidRDefault="00CF40F4" w:rsidP="00F12498">
          <w:pPr>
            <w:ind w:left="0" w:firstLine="0"/>
          </w:pPr>
          <w:r>
            <w:fldChar w:fldCharType="end"/>
          </w:r>
        </w:p>
      </w:sdtContent>
    </w:sdt>
    <w:p w14:paraId="3B72D797" w14:textId="41EE3AB3" w:rsidR="00231DB4" w:rsidRPr="00B6162A" w:rsidRDefault="00C114F5" w:rsidP="003C2910">
      <w:pPr>
        <w:pStyle w:val="Heading1"/>
      </w:pPr>
      <w:bookmarkStart w:id="3" w:name="_Toc67904158"/>
      <w:r w:rsidRPr="00B6162A">
        <w:lastRenderedPageBreak/>
        <w:t>Introdução</w:t>
      </w:r>
      <w:bookmarkEnd w:id="3"/>
      <w:r w:rsidR="00590183" w:rsidRPr="00B6162A">
        <w:t xml:space="preserve"> </w:t>
      </w:r>
    </w:p>
    <w:p w14:paraId="3FC5800A" w14:textId="28C41891" w:rsidR="00231DB4" w:rsidRPr="00EA4AF2" w:rsidRDefault="004C54C9" w:rsidP="007851DC">
      <w:r w:rsidRPr="004C54C9">
        <w:t xml:space="preserve">O objetivo deste </w:t>
      </w:r>
      <w:r w:rsidR="00256AC6">
        <w:t xml:space="preserve">Manual </w:t>
      </w:r>
      <w:r w:rsidR="004A450D">
        <w:t>é fornecer</w:t>
      </w:r>
      <w:r w:rsidR="00486008">
        <w:t xml:space="preserve"> um modelo</w:t>
      </w:r>
      <w:r w:rsidRPr="004C54C9">
        <w:t xml:space="preserve"> ace</w:t>
      </w:r>
      <w:r>
        <w:t>ssível para o estabelecimento de uma Rede</w:t>
      </w:r>
      <w:r w:rsidR="00291EAF">
        <w:t xml:space="preserve"> </w:t>
      </w:r>
      <w:r w:rsidR="00486008">
        <w:t>de dados (</w:t>
      </w:r>
      <w:r w:rsidR="00486008" w:rsidRPr="00486008">
        <w:rPr>
          <w:i/>
        </w:rPr>
        <w:t>data network</w:t>
      </w:r>
      <w:r w:rsidR="00486008">
        <w:t xml:space="preserve">) </w:t>
      </w:r>
      <w:r w:rsidR="004A450D">
        <w:t>de e</w:t>
      </w:r>
      <w:r w:rsidR="00C114F5">
        <w:t xml:space="preserve">mpresas ou organizações </w:t>
      </w:r>
      <w:r>
        <w:t xml:space="preserve">e definir termos e condições para acordos de partilha de dados. </w:t>
      </w:r>
      <w:r w:rsidR="000D44FD" w:rsidRPr="00EA4AF2">
        <w:t xml:space="preserve">Este Modelo de </w:t>
      </w:r>
      <w:r w:rsidR="00256AC6">
        <w:t xml:space="preserve">Manual </w:t>
      </w:r>
      <w:r w:rsidR="00EA4AF2" w:rsidRPr="00EA4AF2">
        <w:t>irá ajudar as orga</w:t>
      </w:r>
      <w:r w:rsidR="00EA4AF2">
        <w:t>nizações a formar novas redes de dados</w:t>
      </w:r>
      <w:r w:rsidR="000A4CE4" w:rsidRPr="00EA4AF2">
        <w:t>,</w:t>
      </w:r>
      <w:r w:rsidR="00EA4AF2">
        <w:t xml:space="preserve"> a implementar</w:t>
      </w:r>
      <w:r w:rsidR="00486008">
        <w:t xml:space="preserve"> o</w:t>
      </w:r>
      <w:r w:rsidR="00EA4AF2">
        <w:t xml:space="preserve"> </w:t>
      </w:r>
      <w:r w:rsidR="00486008">
        <w:t xml:space="preserve">Manual </w:t>
      </w:r>
      <w:r w:rsidR="00EA4AF2">
        <w:t>para essas redes</w:t>
      </w:r>
      <w:r w:rsidR="004A450D">
        <w:t>, e promover uma economia equitativa</w:t>
      </w:r>
      <w:r w:rsidR="00EA4AF2">
        <w:t xml:space="preserve"> de dados em geral.</w:t>
      </w:r>
      <w:r w:rsidR="000A4CE4" w:rsidRPr="00EA4AF2">
        <w:t xml:space="preserve"> </w:t>
      </w:r>
      <w:r w:rsidR="00EA4AF2" w:rsidRPr="00EA4AF2">
        <w:t xml:space="preserve">Com a ajuda do </w:t>
      </w:r>
      <w:r w:rsidR="00486008">
        <w:t>Manual</w:t>
      </w:r>
      <w:r w:rsidR="000A4CE4" w:rsidRPr="00EA4AF2">
        <w:t xml:space="preserve">, </w:t>
      </w:r>
      <w:r w:rsidR="00EA4AF2" w:rsidRPr="00EA4AF2">
        <w:t xml:space="preserve">os intervenientes poderão estabelecer uma </w:t>
      </w:r>
      <w:r w:rsidR="00EA4AF2">
        <w:t>rede de dad</w:t>
      </w:r>
      <w:r w:rsidR="00486008">
        <w:t xml:space="preserve">os baseada na confiança mútua </w:t>
      </w:r>
      <w:r w:rsidR="00EA4AF2">
        <w:t xml:space="preserve">e partilha </w:t>
      </w:r>
      <w:r w:rsidR="00486008">
        <w:t xml:space="preserve">de </w:t>
      </w:r>
      <w:r w:rsidR="00EA4AF2">
        <w:t>uma missão, visão e valores comuns</w:t>
      </w:r>
      <w:r w:rsidR="000A4CE4" w:rsidRPr="00EA4AF2">
        <w:t xml:space="preserve">. </w:t>
      </w:r>
      <w:r w:rsidR="00C114F5">
        <w:t>O</w:t>
      </w:r>
      <w:r w:rsidR="00EA4AF2" w:rsidRPr="00EA4AF2">
        <w:t xml:space="preserve"> </w:t>
      </w:r>
      <w:r w:rsidR="00256AC6">
        <w:t xml:space="preserve">Manual </w:t>
      </w:r>
      <w:r w:rsidR="00EA4AF2" w:rsidRPr="00EA4AF2">
        <w:t>também ajuda as</w:t>
      </w:r>
      <w:r w:rsidR="00486008">
        <w:t xml:space="preserve"> organizações que são</w:t>
      </w:r>
      <w:r w:rsidR="00EA4AF2" w:rsidRPr="00EA4AF2">
        <w:t xml:space="preserve"> fontes de dados e os utilizadores a acederem a qualquer requisito imposto pela legislação aplicável e contratos de forma apropriada, </w:t>
      </w:r>
      <w:r w:rsidR="00EA4AF2">
        <w:t>orientando a adoção de práticas que promovem o uso de dados e a gestão de riscos.</w:t>
      </w:r>
    </w:p>
    <w:p w14:paraId="16CDE4B7" w14:textId="1346366C" w:rsidR="00231DB4" w:rsidRPr="00F52525" w:rsidRDefault="00EA4AF2" w:rsidP="007851DC">
      <w:r w:rsidRPr="00EA4AF2">
        <w:t xml:space="preserve">Há muitos </w:t>
      </w:r>
      <w:r w:rsidR="00756F1D" w:rsidRPr="00EA4AF2">
        <w:t>benefícios</w:t>
      </w:r>
      <w:r w:rsidRPr="00EA4AF2">
        <w:t xml:space="preserve"> na partilha de dados.</w:t>
      </w:r>
      <w:r w:rsidR="00486008">
        <w:t xml:space="preserve"> Esta permite</w:t>
      </w:r>
      <w:r>
        <w:t xml:space="preserve"> </w:t>
      </w:r>
      <w:r w:rsidR="00486008">
        <w:t>aos utilizadores aceder a</w:t>
      </w:r>
      <w:r>
        <w:t xml:space="preserve"> dados para investigação ou para </w:t>
      </w:r>
      <w:r w:rsidR="009B427C">
        <w:t xml:space="preserve">o desenvolvimento de serviços e </w:t>
      </w:r>
      <w:r w:rsidR="00756F1D">
        <w:t>produtos.</w:t>
      </w:r>
      <w:r w:rsidR="00F52525">
        <w:t xml:space="preserve"> </w:t>
      </w:r>
      <w:r w:rsidR="00F52525" w:rsidRPr="00F52525">
        <w:t>A partilha de dados também pode fa</w:t>
      </w:r>
      <w:r w:rsidR="005F1D53">
        <w:t>cilitar a melhoria</w:t>
      </w:r>
      <w:r w:rsidR="00F52525" w:rsidRPr="00F52525">
        <w:t xml:space="preserve"> de produtos e serviços por parte da</w:t>
      </w:r>
      <w:r w:rsidR="00F52525">
        <w:t>s</w:t>
      </w:r>
      <w:r w:rsidR="005F1D53">
        <w:t xml:space="preserve"> organizações que são</w:t>
      </w:r>
      <w:r w:rsidR="00F52525">
        <w:t xml:space="preserve"> fontes de dados, permitindo o desenvolvimento de valor acrescentado</w:t>
      </w:r>
      <w:r w:rsidR="004A450D">
        <w:t>,</w:t>
      </w:r>
      <w:r w:rsidR="00F52525">
        <w:t xml:space="preserve"> ou de serviços</w:t>
      </w:r>
      <w:r w:rsidR="005F1D53">
        <w:t>,</w:t>
      </w:r>
      <w:r w:rsidR="00F52525">
        <w:t xml:space="preserve"> por terceiros</w:t>
      </w:r>
      <w:r w:rsidR="000A4CE4" w:rsidRPr="00F52525">
        <w:t xml:space="preserve">. </w:t>
      </w:r>
      <w:r w:rsidR="00F52525" w:rsidRPr="00F52525">
        <w:t>A existência de ecossistemas que criam produtos e serviços pode</w:t>
      </w:r>
      <w:r w:rsidR="00F52525">
        <w:t xml:space="preserve"> tornar-se muito atraente para os utilizadores.</w:t>
      </w:r>
      <w:r w:rsidR="000A4CE4" w:rsidRPr="00F52525">
        <w:t xml:space="preserve"> </w:t>
      </w:r>
      <w:r w:rsidR="00F52525">
        <w:t xml:space="preserve"> </w:t>
      </w:r>
      <w:r w:rsidR="00F52525" w:rsidRPr="00F52525">
        <w:t xml:space="preserve">O aumento do número de utilizadores do serviço, por outro lado, encoraja os </w:t>
      </w:r>
      <w:r w:rsidR="00C114F5">
        <w:t>criadores</w:t>
      </w:r>
      <w:r w:rsidR="00F52525" w:rsidRPr="00F52525">
        <w:t xml:space="preserve"> de </w:t>
      </w:r>
      <w:r w:rsidR="00F52525">
        <w:t xml:space="preserve">novos serviços e produtos e </w:t>
      </w:r>
      <w:r w:rsidR="004A450D">
        <w:t xml:space="preserve">outros </w:t>
      </w:r>
      <w:r w:rsidR="00F52525">
        <w:t>utilizadores a juntarem-se ao ecossistema de dados.</w:t>
      </w:r>
      <w:r w:rsidR="000A4CE4" w:rsidRPr="00F52525">
        <w:t xml:space="preserve"> </w:t>
      </w:r>
      <w:r w:rsidR="00F52525">
        <w:t xml:space="preserve"> </w:t>
      </w:r>
      <w:r w:rsidR="00F52525" w:rsidRPr="00F52525">
        <w:t>Este efeito de rede po</w:t>
      </w:r>
      <w:r w:rsidR="00F52525">
        <w:t>d</w:t>
      </w:r>
      <w:r w:rsidR="00F52525" w:rsidRPr="00F52525">
        <w:t>e aumentar o valor de um serviço es</w:t>
      </w:r>
      <w:r w:rsidR="005F1D53">
        <w:t>pecífico e até mesmo de todo o ecossistema</w:t>
      </w:r>
      <w:r w:rsidR="00F52525">
        <w:t>.</w:t>
      </w:r>
      <w:r w:rsidR="000A4CE4" w:rsidRPr="00F52525">
        <w:t xml:space="preserve"> </w:t>
      </w:r>
      <w:r w:rsidR="00F52525" w:rsidRPr="00F52525">
        <w:t xml:space="preserve">Para além disso, a partilha de dados pode baixar os custos de </w:t>
      </w:r>
      <w:r w:rsidR="004A450D">
        <w:t>recolha</w:t>
      </w:r>
      <w:r w:rsidR="005F1D53">
        <w:t xml:space="preserve"> de dados e permitir que diferentes organizações que têm </w:t>
      </w:r>
      <w:r w:rsidR="00F52525">
        <w:t>fontes de dados possam combinar as suas bases de dados com mudanças organizacionais mínimas.</w:t>
      </w:r>
    </w:p>
    <w:p w14:paraId="73CBF53A" w14:textId="67966731" w:rsidR="00231DB4" w:rsidRPr="00D33FA8" w:rsidRDefault="00C114F5" w:rsidP="007851DC">
      <w:r>
        <w:t xml:space="preserve">As </w:t>
      </w:r>
      <w:r w:rsidR="0082553B" w:rsidRPr="0082553B">
        <w:t xml:space="preserve">Redes </w:t>
      </w:r>
      <w:r>
        <w:t>de</w:t>
      </w:r>
      <w:r w:rsidR="0082553B" w:rsidRPr="0082553B">
        <w:t xml:space="preserve"> </w:t>
      </w:r>
      <w:r>
        <w:t>D</w:t>
      </w:r>
      <w:r w:rsidR="0082553B" w:rsidRPr="0082553B">
        <w:t xml:space="preserve">ados que adotem o Modelo de </w:t>
      </w:r>
      <w:r w:rsidR="00256AC6">
        <w:t xml:space="preserve">Manual </w:t>
      </w:r>
      <w:r w:rsidR="004A450D">
        <w:t>devem ser equitativas</w:t>
      </w:r>
      <w:r w:rsidR="0082553B" w:rsidRPr="0082553B">
        <w:t>, equilibradas e</w:t>
      </w:r>
      <w:r w:rsidR="005F1D53">
        <w:t xml:space="preserve"> cumprir os requisitos</w:t>
      </w:r>
      <w:r w:rsidR="004A450D">
        <w:t xml:space="preserve"> legais no tratamento</w:t>
      </w:r>
      <w:r w:rsidR="0082553B" w:rsidRPr="0082553B">
        <w:t xml:space="preserve"> de da</w:t>
      </w:r>
      <w:r w:rsidR="0082553B">
        <w:t xml:space="preserve">dos. </w:t>
      </w:r>
      <w:r w:rsidR="0082553B" w:rsidRPr="0082553B">
        <w:t>Devem ser justas e imparciais em relação aos seus membros e assegurar que os direitos de</w:t>
      </w:r>
      <w:r w:rsidR="0082553B">
        <w:t xml:space="preserve"> terceiros não são desrespeitados. </w:t>
      </w:r>
      <w:r w:rsidR="0082553B" w:rsidRPr="0082553B">
        <w:t xml:space="preserve">Dados </w:t>
      </w:r>
      <w:r>
        <w:t>p</w:t>
      </w:r>
      <w:r w:rsidR="0082553B" w:rsidRPr="0082553B">
        <w:t xml:space="preserve">essoais devem ser processados de acordo com a regulamentação nacional e Europeia aplicável. </w:t>
      </w:r>
      <w:r w:rsidR="000A4CE4" w:rsidRPr="0082553B">
        <w:t xml:space="preserve"> </w:t>
      </w:r>
      <w:r w:rsidR="0082553B" w:rsidRPr="0082553B">
        <w:t xml:space="preserve">As </w:t>
      </w:r>
      <w:r w:rsidR="005F1D53">
        <w:t>Redes</w:t>
      </w:r>
      <w:r w:rsidR="0082553B" w:rsidRPr="0082553B">
        <w:t xml:space="preserve"> de dados identificam e fazem a gestão dos riscos associados com a partilha e o processamento de</w:t>
      </w:r>
      <w:r w:rsidR="0082553B">
        <w:t xml:space="preserve"> dados ao mesmo tempo que encaram a exploração de novas possibilidades que os dados </w:t>
      </w:r>
      <w:r w:rsidR="005F1D53">
        <w:t>podem oferecer</w:t>
      </w:r>
      <w:r w:rsidR="000A4CE4" w:rsidRPr="0082553B">
        <w:t xml:space="preserve">. </w:t>
      </w:r>
      <w:r w:rsidR="0082553B" w:rsidRPr="00D33FA8">
        <w:t xml:space="preserve">Isto inclui </w:t>
      </w:r>
      <w:r w:rsidR="00D33FA8" w:rsidRPr="00D33FA8">
        <w:t>também assegurar</w:t>
      </w:r>
      <w:r w:rsidR="0082553B" w:rsidRPr="00D33FA8">
        <w:t xml:space="preserve"> o cumprimento de </w:t>
      </w:r>
      <w:r w:rsidR="00D33FA8" w:rsidRPr="00D33FA8">
        <w:t>legislação</w:t>
      </w:r>
      <w:r w:rsidR="0082553B" w:rsidRPr="00D33FA8">
        <w:t xml:space="preserve"> de competi</w:t>
      </w:r>
      <w:r w:rsidR="00D33FA8">
        <w:t>ti</w:t>
      </w:r>
      <w:r w:rsidR="005F1D53">
        <w:t>vidade, para</w:t>
      </w:r>
      <w:r w:rsidR="0082553B" w:rsidRPr="00D33FA8">
        <w:t xml:space="preserve"> </w:t>
      </w:r>
      <w:r w:rsidR="004A450D">
        <w:t>que uma</w:t>
      </w:r>
      <w:r w:rsidR="00D33FA8" w:rsidRPr="00D33FA8">
        <w:t xml:space="preserve"> </w:t>
      </w:r>
      <w:r>
        <w:t>empresa</w:t>
      </w:r>
      <w:r w:rsidR="006E710F">
        <w:t xml:space="preserve"> ou organização</w:t>
      </w:r>
      <w:r w:rsidR="00D33FA8">
        <w:t xml:space="preserve"> não tenha um impacto negativo no mercado competitivo e nos consumidores. </w:t>
      </w:r>
      <w:r w:rsidR="005F1D53">
        <w:t>A regulação e restrições n</w:t>
      </w:r>
      <w:r w:rsidR="00D33FA8" w:rsidRPr="00D33FA8">
        <w:t>o acesso à rede são especialmente importantes</w:t>
      </w:r>
      <w:r w:rsidR="005F1D53">
        <w:t xml:space="preserve">, e </w:t>
      </w:r>
      <w:r w:rsidR="006E710F">
        <w:t xml:space="preserve">devem </w:t>
      </w:r>
      <w:r w:rsidR="006E710F" w:rsidRPr="00D33FA8">
        <w:t>ser</w:t>
      </w:r>
      <w:r w:rsidR="005F1D53">
        <w:t xml:space="preserve"> tidas </w:t>
      </w:r>
      <w:r w:rsidR="00D33FA8" w:rsidRPr="00D33FA8">
        <w:t>em</w:t>
      </w:r>
      <w:r w:rsidR="00D33FA8">
        <w:t xml:space="preserve"> consideração neste tipo de avaliação.</w:t>
      </w:r>
    </w:p>
    <w:p w14:paraId="0FC76F69" w14:textId="31183150" w:rsidR="00231DB4" w:rsidRPr="00D33FA8" w:rsidRDefault="00D33FA8" w:rsidP="007851DC">
      <w:r w:rsidRPr="00D33FA8">
        <w:t xml:space="preserve">O Modelo de </w:t>
      </w:r>
      <w:r w:rsidR="00256AC6">
        <w:t xml:space="preserve">Manual </w:t>
      </w:r>
      <w:r w:rsidRPr="00D33FA8">
        <w:t>é publicado com uma licença internacional</w:t>
      </w:r>
      <w:r w:rsidR="000A4CE4" w:rsidRPr="00D33FA8">
        <w:t xml:space="preserve"> </w:t>
      </w:r>
      <w:r w:rsidR="000A4CE4" w:rsidRPr="006E710F">
        <w:rPr>
          <w:i/>
        </w:rPr>
        <w:t>Creative Commons Attribute 4.0</w:t>
      </w:r>
      <w:r w:rsidR="000A4CE4" w:rsidRPr="00D33FA8">
        <w:t xml:space="preserve">, </w:t>
      </w:r>
      <w:r w:rsidRPr="00D33FA8">
        <w:t>o que permite a reprodução</w:t>
      </w:r>
      <w:r>
        <w:t xml:space="preserve"> e partilha do material licenciado e a produção, reprodução e partilha de material adaptado. </w:t>
      </w:r>
      <w:r w:rsidRPr="00D33FA8">
        <w:t>Os autores e editor</w:t>
      </w:r>
      <w:r w:rsidR="001F7ED4">
        <w:t>e</w:t>
      </w:r>
      <w:r w:rsidRPr="00D33FA8">
        <w:t xml:space="preserve">s </w:t>
      </w:r>
      <w:r w:rsidR="001F7ED4">
        <w:t>d</w:t>
      </w:r>
      <w:r w:rsidRPr="00D33FA8">
        <w:t xml:space="preserve">o Modelo de </w:t>
      </w:r>
      <w:r w:rsidR="00256AC6">
        <w:t xml:space="preserve">Manual </w:t>
      </w:r>
      <w:r w:rsidRPr="00D33FA8">
        <w:t xml:space="preserve">deverão ser identificados e </w:t>
      </w:r>
      <w:r w:rsidR="001F7ED4" w:rsidRPr="00D33FA8">
        <w:t>quaisquer</w:t>
      </w:r>
      <w:r w:rsidRPr="00D33FA8">
        <w:t xml:space="preserve"> modificações que sejam feitas</w:t>
      </w:r>
      <w:r>
        <w:t xml:space="preserve"> ao Modelo de </w:t>
      </w:r>
      <w:r w:rsidR="00256AC6">
        <w:t xml:space="preserve">Manual </w:t>
      </w:r>
      <w:r>
        <w:t>devem ser divulgadas.</w:t>
      </w:r>
    </w:p>
    <w:p w14:paraId="7109D93F" w14:textId="0F8E0F60" w:rsidR="00231DB4" w:rsidRPr="001F7ED4" w:rsidRDefault="005F1D53" w:rsidP="007851DC">
      <w:r>
        <w:t>A imagem seguinte ilustra a relação</w:t>
      </w:r>
      <w:r w:rsidR="001F7ED4" w:rsidRPr="001F7ED4">
        <w:t xml:space="preserve"> entre </w:t>
      </w:r>
      <w:r>
        <w:t xml:space="preserve">as </w:t>
      </w:r>
      <w:r w:rsidR="001F7ED4" w:rsidRPr="001F7ED4">
        <w:t>diferentes partes</w:t>
      </w:r>
      <w:r>
        <w:t xml:space="preserve"> do Manual,</w:t>
      </w:r>
      <w:r w:rsidR="001F7ED4" w:rsidRPr="001F7ED4">
        <w:t xml:space="preserve"> </w:t>
      </w:r>
      <w:r w:rsidR="001F7ED4">
        <w:t>resultante da implementação deste Modelo.</w:t>
      </w:r>
    </w:p>
    <w:p w14:paraId="21E03861" w14:textId="6764271A" w:rsidR="00231DB4" w:rsidRDefault="00DA4A2B" w:rsidP="007851DC">
      <w:r>
        <w:rPr>
          <w:noProof/>
          <w:lang w:val="en-US" w:eastAsia="en-US"/>
        </w:rPr>
        <w:lastRenderedPageBreak/>
        <w:drawing>
          <wp:inline distT="0" distB="0" distL="0" distR="0" wp14:anchorId="05B312D3" wp14:editId="1284F58F">
            <wp:extent cx="6480000" cy="354719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80000" cy="3547194"/>
                    </a:xfrm>
                    <a:prstGeom prst="rect">
                      <a:avLst/>
                    </a:prstGeom>
                    <a:noFill/>
                  </pic:spPr>
                </pic:pic>
              </a:graphicData>
            </a:graphic>
          </wp:inline>
        </w:drawing>
      </w:r>
    </w:p>
    <w:p w14:paraId="453C4781" w14:textId="77777777" w:rsidR="00A3217B" w:rsidRDefault="00A3217B" w:rsidP="007851DC">
      <w:r>
        <w:br w:type="page"/>
      </w:r>
    </w:p>
    <w:p w14:paraId="33B83CF2" w14:textId="62393CD6" w:rsidR="00231DB4" w:rsidRPr="00F6047A" w:rsidRDefault="001F7ED4" w:rsidP="007851DC">
      <w:r w:rsidRPr="001F7ED4">
        <w:lastRenderedPageBreak/>
        <w:t xml:space="preserve">É </w:t>
      </w:r>
      <w:r w:rsidR="003A7F69" w:rsidRPr="001F7ED4">
        <w:t>possível</w:t>
      </w:r>
      <w:r w:rsidRPr="001F7ED4">
        <w:t xml:space="preserve"> melhorar significativamente as atividades comerciais </w:t>
      </w:r>
      <w:r>
        <w:t>e os serviços públic</w:t>
      </w:r>
      <w:r w:rsidR="005F1D53">
        <w:t>os com uma melhor utilização de</w:t>
      </w:r>
      <w:r>
        <w:t xml:space="preserve"> dados</w:t>
      </w:r>
      <w:r w:rsidR="000A4CE4" w:rsidRPr="001F7ED4">
        <w:t>.</w:t>
      </w:r>
      <w:r>
        <w:t xml:space="preserve"> </w:t>
      </w:r>
      <w:r w:rsidR="006E710F">
        <w:t>A partilha de dados para lá</w:t>
      </w:r>
      <w:r w:rsidRPr="001F7ED4">
        <w:t xml:space="preserve"> das fronteiras das orga</w:t>
      </w:r>
      <w:r>
        <w:t xml:space="preserve">nizações multiplica estas oportunidades. </w:t>
      </w:r>
      <w:r w:rsidRPr="001F7ED4">
        <w:t>No entanto, há muitos obstáculos que podem impe</w:t>
      </w:r>
      <w:r w:rsidR="005F1D53">
        <w:t>dir a partilha</w:t>
      </w:r>
      <w:r w:rsidR="003A7F69">
        <w:t xml:space="preserve"> </w:t>
      </w:r>
      <w:r>
        <w:t xml:space="preserve">de dados </w:t>
      </w:r>
      <w:r w:rsidR="006E710F">
        <w:t xml:space="preserve">entre </w:t>
      </w:r>
      <w:r w:rsidR="003A7F69">
        <w:t>organizações.</w:t>
      </w:r>
      <w:r w:rsidR="000A4CE4" w:rsidRPr="001F7ED4">
        <w:t xml:space="preserve"> </w:t>
      </w:r>
      <w:r w:rsidR="003A7F69" w:rsidRPr="00F6047A">
        <w:t>Os obstáculos incluem</w:t>
      </w:r>
      <w:r w:rsidR="005F1D53">
        <w:t>:</w:t>
      </w:r>
    </w:p>
    <w:p w14:paraId="16B13576" w14:textId="4B03E8A1" w:rsidR="003A7F69" w:rsidRDefault="003A7F69" w:rsidP="001D5D36">
      <w:pPr>
        <w:pStyle w:val="ListParagraph"/>
        <w:numPr>
          <w:ilvl w:val="0"/>
          <w:numId w:val="59"/>
        </w:numPr>
        <w:ind w:left="709"/>
      </w:pPr>
      <w:r w:rsidRPr="00EE6A79">
        <w:t>a falta de interoperabilidade técnica e semântica</w:t>
      </w:r>
      <w:r w:rsidR="000A4CE4" w:rsidRPr="00EE6A79">
        <w:t xml:space="preserve">; </w:t>
      </w:r>
    </w:p>
    <w:p w14:paraId="547EF933" w14:textId="77777777" w:rsidR="00EE6A79" w:rsidRDefault="000A4CE4" w:rsidP="001D5D36">
      <w:pPr>
        <w:pStyle w:val="ListParagraph"/>
        <w:numPr>
          <w:ilvl w:val="0"/>
          <w:numId w:val="59"/>
        </w:numPr>
        <w:ind w:left="709"/>
      </w:pPr>
      <w:r w:rsidRPr="00EE6A79">
        <w:t>i</w:t>
      </w:r>
      <w:r w:rsidR="003A7F69" w:rsidRPr="00EE6A79">
        <w:t>ncapacidade para identificar adequa</w:t>
      </w:r>
      <w:r w:rsidR="005F1D53" w:rsidRPr="00EE6A79">
        <w:t xml:space="preserve">damente os </w:t>
      </w:r>
      <w:r w:rsidR="00EE6A79">
        <w:t xml:space="preserve">diferentes </w:t>
      </w:r>
      <w:r w:rsidR="006E710F" w:rsidRPr="00EE6A79">
        <w:t>interveniente</w:t>
      </w:r>
      <w:r w:rsidR="003A7F69" w:rsidRPr="00EE6A79">
        <w:t>s</w:t>
      </w:r>
      <w:r w:rsidRPr="00EE6A79">
        <w:t xml:space="preserve">; </w:t>
      </w:r>
    </w:p>
    <w:p w14:paraId="3274450A" w14:textId="77777777" w:rsidR="00EE6A79" w:rsidRDefault="003A7F69" w:rsidP="001D5D36">
      <w:pPr>
        <w:pStyle w:val="ListParagraph"/>
        <w:numPr>
          <w:ilvl w:val="0"/>
          <w:numId w:val="59"/>
        </w:numPr>
        <w:ind w:left="709"/>
      </w:pPr>
      <w:r w:rsidRPr="00EE6A79">
        <w:t>falta de qualidade dos dados</w:t>
      </w:r>
      <w:r w:rsidR="000A4CE4" w:rsidRPr="00EE6A79">
        <w:t xml:space="preserve">; </w:t>
      </w:r>
    </w:p>
    <w:p w14:paraId="3C600FEB" w14:textId="77777777" w:rsidR="00EE6A79" w:rsidRDefault="003A7F69" w:rsidP="001D5D36">
      <w:pPr>
        <w:pStyle w:val="ListParagraph"/>
        <w:numPr>
          <w:ilvl w:val="0"/>
          <w:numId w:val="59"/>
        </w:numPr>
        <w:ind w:left="709"/>
      </w:pPr>
      <w:r w:rsidRPr="00EE6A79">
        <w:t>problemas culturais e comportamentais</w:t>
      </w:r>
      <w:r w:rsidR="000A4CE4" w:rsidRPr="00EE6A79">
        <w:t xml:space="preserve">; </w:t>
      </w:r>
    </w:p>
    <w:p w14:paraId="3E06D406" w14:textId="4C4F7F6A" w:rsidR="00231DB4" w:rsidRDefault="003A7F69" w:rsidP="001D5D36">
      <w:pPr>
        <w:pStyle w:val="ListParagraph"/>
        <w:numPr>
          <w:ilvl w:val="0"/>
          <w:numId w:val="59"/>
        </w:numPr>
        <w:ind w:left="709"/>
      </w:pPr>
      <w:r w:rsidRPr="00EE6A79">
        <w:t>dificuldades no entendimento dos benefícios da partilha de dados</w:t>
      </w:r>
      <w:r w:rsidR="000A4CE4" w:rsidRPr="00EE6A79">
        <w:t>;</w:t>
      </w:r>
    </w:p>
    <w:p w14:paraId="7B65348E" w14:textId="77777777" w:rsidR="00590664" w:rsidRDefault="00590664" w:rsidP="001D5D36">
      <w:pPr>
        <w:pStyle w:val="ListParagraph"/>
        <w:numPr>
          <w:ilvl w:val="0"/>
          <w:numId w:val="59"/>
        </w:numPr>
        <w:ind w:left="709"/>
      </w:pPr>
      <w:r>
        <w:t xml:space="preserve">riscos </w:t>
      </w:r>
      <w:r w:rsidRPr="00590664">
        <w:t xml:space="preserve">associados à perda de controlo de dados e segredos de comércio, atropelo dos direitos dos outros e proteção de dados; </w:t>
      </w:r>
    </w:p>
    <w:p w14:paraId="5A8BFDA7" w14:textId="77777777" w:rsidR="00C41862" w:rsidRDefault="00590664" w:rsidP="001D5D36">
      <w:pPr>
        <w:pStyle w:val="ListParagraph"/>
        <w:numPr>
          <w:ilvl w:val="0"/>
          <w:numId w:val="59"/>
        </w:numPr>
        <w:ind w:left="709"/>
      </w:pPr>
      <w:r w:rsidRPr="00590664">
        <w:t>incapacidade</w:t>
      </w:r>
      <w:r>
        <w:t xml:space="preserve"> </w:t>
      </w:r>
      <w:r w:rsidR="00185172" w:rsidRPr="00EA7747">
        <w:t>para coordenar ecossistemas de dados e envolvimento de todas as entidades</w:t>
      </w:r>
      <w:r w:rsidR="000A4CE4" w:rsidRPr="00EA7747">
        <w:t xml:space="preserve">; </w:t>
      </w:r>
    </w:p>
    <w:p w14:paraId="205EFB88" w14:textId="77777777" w:rsidR="00C41862" w:rsidRDefault="00185172" w:rsidP="001D5D36">
      <w:pPr>
        <w:pStyle w:val="ListParagraph"/>
        <w:numPr>
          <w:ilvl w:val="0"/>
          <w:numId w:val="59"/>
        </w:numPr>
        <w:ind w:left="709"/>
      </w:pPr>
      <w:r w:rsidRPr="00EA7747">
        <w:t>incapacidade par</w:t>
      </w:r>
      <w:r w:rsidR="006E710F" w:rsidRPr="00EA7747">
        <w:t>a definir o sucesso e o valor para</w:t>
      </w:r>
      <w:r w:rsidRPr="00EA7747">
        <w:t xml:space="preserve"> todas as entidades num ecossistema</w:t>
      </w:r>
      <w:r w:rsidR="000A4CE4" w:rsidRPr="00EA7747">
        <w:t xml:space="preserve">; </w:t>
      </w:r>
    </w:p>
    <w:p w14:paraId="0D81DB91" w14:textId="77777777" w:rsidR="00C41862" w:rsidRDefault="00185172" w:rsidP="001D5D36">
      <w:pPr>
        <w:pStyle w:val="ListParagraph"/>
        <w:numPr>
          <w:ilvl w:val="0"/>
          <w:numId w:val="59"/>
        </w:numPr>
        <w:ind w:left="709"/>
      </w:pPr>
      <w:r w:rsidRPr="00EA7747">
        <w:t>incapacidade para criar uma visão comum</w:t>
      </w:r>
      <w:r w:rsidR="000A4CE4" w:rsidRPr="00EA7747">
        <w:t xml:space="preserve">, </w:t>
      </w:r>
      <w:r w:rsidRPr="00EA7747">
        <w:t>missão</w:t>
      </w:r>
      <w:r w:rsidR="000A4CE4" w:rsidRPr="00EA7747">
        <w:t xml:space="preserve">, </w:t>
      </w:r>
      <w:r w:rsidRPr="00EA7747">
        <w:t>propósito e valores</w:t>
      </w:r>
      <w:r w:rsidR="000A4CE4" w:rsidRPr="00EA7747">
        <w:t xml:space="preserve">; </w:t>
      </w:r>
    </w:p>
    <w:p w14:paraId="2700C84B" w14:textId="78221D2E" w:rsidR="00231DB4" w:rsidRPr="00F6047A" w:rsidRDefault="00185172" w:rsidP="00A52457">
      <w:pPr>
        <w:pStyle w:val="ListParagraph"/>
        <w:numPr>
          <w:ilvl w:val="0"/>
          <w:numId w:val="59"/>
        </w:numPr>
        <w:ind w:left="709"/>
      </w:pPr>
      <w:r w:rsidRPr="00EA7747">
        <w:t xml:space="preserve">incapacidade para identificar </w:t>
      </w:r>
      <w:r w:rsidR="006E710F" w:rsidRPr="00EA7747">
        <w:t>as funções de</w:t>
      </w:r>
      <w:r w:rsidRPr="00EA7747">
        <w:t xml:space="preserve"> cada entidade</w:t>
      </w:r>
      <w:r w:rsidR="00EA7747">
        <w:t>.</w:t>
      </w:r>
    </w:p>
    <w:p w14:paraId="64109E1D" w14:textId="32A346E1" w:rsidR="00231DB4" w:rsidRPr="00D62D87" w:rsidRDefault="00593534" w:rsidP="007851DC">
      <w:r w:rsidRPr="009A5BBD">
        <w:t>Este</w:t>
      </w:r>
      <w:r w:rsidR="000842A4" w:rsidRPr="009A5BBD">
        <w:t xml:space="preserve"> Modelo de </w:t>
      </w:r>
      <w:r w:rsidRPr="009A5BBD">
        <w:t>Manual pretende ajudar a remover</w:t>
      </w:r>
      <w:r w:rsidR="00B93BC3" w:rsidRPr="009A5BBD">
        <w:t xml:space="preserve"> estes obstáculos. </w:t>
      </w:r>
      <w:r w:rsidRPr="009A5BBD">
        <w:t>Permite</w:t>
      </w:r>
      <w:r w:rsidR="00B93BC3" w:rsidRPr="009A5BBD">
        <w:t>, melhora e torna mais fácil</w:t>
      </w:r>
      <w:r w:rsidR="00B93BC3" w:rsidRPr="00B93BC3">
        <w:t xml:space="preserve"> </w:t>
      </w:r>
      <w:r w:rsidR="00AC21FB">
        <w:t>a partilha de dados dentro da rede</w:t>
      </w:r>
      <w:r w:rsidR="009A5BBD">
        <w:t>, tornando-a</w:t>
      </w:r>
      <w:r w:rsidR="00140C7E" w:rsidRPr="00140C7E">
        <w:t xml:space="preserve"> mais justa</w:t>
      </w:r>
      <w:r w:rsidR="006E710F">
        <w:t xml:space="preserve"> e segura. Um</w:t>
      </w:r>
      <w:r w:rsidR="00F6047A" w:rsidRPr="00F6047A">
        <w:t xml:space="preserve"> </w:t>
      </w:r>
      <w:r w:rsidR="00256AC6">
        <w:t xml:space="preserve">Manual </w:t>
      </w:r>
      <w:r w:rsidR="00F6047A" w:rsidRPr="00F6047A">
        <w:t xml:space="preserve">baseado neste Modelo descreve </w:t>
      </w:r>
      <w:r w:rsidR="006E710F">
        <w:t xml:space="preserve">os </w:t>
      </w:r>
      <w:r w:rsidR="00F6047A" w:rsidRPr="00F6047A">
        <w:t>modelos de gov</w:t>
      </w:r>
      <w:r w:rsidR="00F6047A">
        <w:t>e</w:t>
      </w:r>
      <w:r w:rsidR="006E710F">
        <w:t>rnação</w:t>
      </w:r>
      <w:r w:rsidR="00F6047A" w:rsidRPr="00F6047A">
        <w:t xml:space="preserve"> </w:t>
      </w:r>
      <w:r w:rsidR="009A5BBD">
        <w:t xml:space="preserve">em termos </w:t>
      </w:r>
      <w:r w:rsidR="00F6047A" w:rsidRPr="00F6047A">
        <w:t xml:space="preserve">legais, de negócio e </w:t>
      </w:r>
      <w:r w:rsidR="009A5BBD">
        <w:t>técnicos que os membros da rede</w:t>
      </w:r>
      <w:r w:rsidR="00F6047A">
        <w:t xml:space="preserve"> </w:t>
      </w:r>
      <w:r w:rsidR="009A5BBD">
        <w:t>de dados</w:t>
      </w:r>
      <w:r w:rsidR="00F6047A">
        <w:t xml:space="preserve"> usam quando partilham dados uns com outros. </w:t>
      </w:r>
      <w:r w:rsidR="00D65FF4">
        <w:t>Considera</w:t>
      </w:r>
      <w:r w:rsidR="00F6047A" w:rsidRPr="00F6047A">
        <w:t xml:space="preserve"> e dá extrema importância a</w:t>
      </w:r>
      <w:r w:rsidR="00D65FF4">
        <w:t>os</w:t>
      </w:r>
      <w:r w:rsidR="00F6047A" w:rsidRPr="00F6047A">
        <w:t xml:space="preserve"> </w:t>
      </w:r>
      <w:r w:rsidR="009A5BBD">
        <w:t xml:space="preserve">princípios éticos e </w:t>
      </w:r>
      <w:r w:rsidR="00D65FF4">
        <w:t>a</w:t>
      </w:r>
      <w:r w:rsidR="009A5BBD">
        <w:t>os requisito</w:t>
      </w:r>
      <w:r w:rsidR="00F6047A" w:rsidRPr="00F6047A">
        <w:t xml:space="preserve">s </w:t>
      </w:r>
      <w:r w:rsidR="00D65FF4">
        <w:t>de</w:t>
      </w:r>
      <w:r w:rsidR="009A5BBD">
        <w:t xml:space="preserve"> privacidade dos indivíduos</w:t>
      </w:r>
      <w:r w:rsidR="00F6047A">
        <w:t xml:space="preserve"> e da proteção de dados.</w:t>
      </w:r>
      <w:r w:rsidR="000A4CE4" w:rsidRPr="00F6047A">
        <w:t xml:space="preserve"> </w:t>
      </w:r>
    </w:p>
    <w:p w14:paraId="6C8EB991" w14:textId="3F41F277" w:rsidR="00231DB4" w:rsidRPr="009254AB" w:rsidRDefault="00F6047A" w:rsidP="007851DC">
      <w:r w:rsidRPr="00F6047A">
        <w:t xml:space="preserve">Os Termos </w:t>
      </w:r>
      <w:r w:rsidR="00D65FF4">
        <w:t xml:space="preserve">e Condições </w:t>
      </w:r>
      <w:r w:rsidRPr="00F6047A">
        <w:t xml:space="preserve">Gerais Do Modelo de </w:t>
      </w:r>
      <w:r w:rsidR="009E46E6">
        <w:t>Manual,</w:t>
      </w:r>
      <w:r w:rsidR="009E46E6" w:rsidRPr="00F6047A">
        <w:t xml:space="preserve"> bem</w:t>
      </w:r>
      <w:r w:rsidRPr="00F6047A">
        <w:t xml:space="preserve"> como o Glossário, Código de Conduta e as Perguntas de </w:t>
      </w:r>
      <w:r w:rsidR="00D65FF4">
        <w:t>Controlo</w:t>
      </w:r>
      <w:r w:rsidRPr="00F6047A">
        <w:t xml:space="preserve"> são as mesmas para todas as </w:t>
      </w:r>
      <w:r w:rsidR="009A5BBD">
        <w:t>redes</w:t>
      </w:r>
      <w:r w:rsidR="0027246A">
        <w:t xml:space="preserve"> de</w:t>
      </w:r>
      <w:r w:rsidR="00D65FF4">
        <w:t xml:space="preserve"> dados que usarem este</w:t>
      </w:r>
      <w:r>
        <w:t xml:space="preserve"> modelo da Economia Equitativa de Dados </w:t>
      </w:r>
      <w:r w:rsidR="000A4CE4" w:rsidRPr="00F6047A">
        <w:t xml:space="preserve">IHAN. </w:t>
      </w:r>
      <w:r>
        <w:t xml:space="preserve"> </w:t>
      </w:r>
      <w:r w:rsidR="009A5BBD">
        <w:t>Apenas os T</w:t>
      </w:r>
      <w:r w:rsidRPr="00D62D87">
        <w:t xml:space="preserve">ermos </w:t>
      </w:r>
      <w:r w:rsidR="009A5BBD">
        <w:t>E</w:t>
      </w:r>
      <w:r w:rsidR="0027246A" w:rsidRPr="00D62D87">
        <w:t>specíficos</w:t>
      </w:r>
      <w:r w:rsidR="009A5BBD">
        <w:t xml:space="preserve"> são definidos</w:t>
      </w:r>
      <w:r w:rsidRPr="00D62D87">
        <w:t xml:space="preserve"> caso a caso.</w:t>
      </w:r>
      <w:r w:rsidR="000A4CE4" w:rsidRPr="00D62D87">
        <w:t xml:space="preserve"> </w:t>
      </w:r>
      <w:r w:rsidR="00D65FF4">
        <w:t>Neste sentido, torna-se</w:t>
      </w:r>
      <w:r w:rsidRPr="009254AB">
        <w:t xml:space="preserve"> mais fácil e </w:t>
      </w:r>
      <w:r w:rsidR="009E46E6">
        <w:t>tem maior</w:t>
      </w:r>
      <w:r w:rsidR="009254AB" w:rsidRPr="009254AB">
        <w:t xml:space="preserve"> custo-benefício criar </w:t>
      </w:r>
      <w:r w:rsidR="009E46E6">
        <w:t>redes</w:t>
      </w:r>
      <w:r w:rsidR="0027246A">
        <w:t xml:space="preserve"> de dados </w:t>
      </w:r>
      <w:r w:rsidR="009254AB" w:rsidRPr="009254AB">
        <w:t>e ecossistemas, se</w:t>
      </w:r>
      <w:r w:rsidR="009E46E6">
        <w:t xml:space="preserve"> o Manual de diferentes </w:t>
      </w:r>
      <w:r w:rsidR="00D65FF4">
        <w:t>redes</w:t>
      </w:r>
      <w:r w:rsidR="009E46E6">
        <w:t xml:space="preserve"> tiver</w:t>
      </w:r>
      <w:r w:rsidR="009254AB">
        <w:t xml:space="preserve"> uma base substancialmente similar. </w:t>
      </w:r>
      <w:r w:rsidR="009254AB" w:rsidRPr="009254AB">
        <w:t xml:space="preserve">Simplifica a colaboração e a partilha de dados mesmo entre </w:t>
      </w:r>
      <w:r w:rsidR="009E46E6">
        <w:t>diferentes redes</w:t>
      </w:r>
      <w:r w:rsidR="009254AB" w:rsidRPr="009254AB">
        <w:t xml:space="preserve"> e facilita a participação</w:t>
      </w:r>
      <w:r w:rsidR="00D65FF4">
        <w:t xml:space="preserve"> de diferentes</w:t>
      </w:r>
      <w:r w:rsidR="009254AB">
        <w:t xml:space="preserve"> organizações em várias redes </w:t>
      </w:r>
      <w:r w:rsidR="0027246A">
        <w:t xml:space="preserve">de </w:t>
      </w:r>
      <w:r w:rsidR="009E46E6">
        <w:t>dado</w:t>
      </w:r>
      <w:r w:rsidR="0027246A">
        <w:t>s</w:t>
      </w:r>
      <w:r w:rsidR="000A4CE4" w:rsidRPr="009254AB">
        <w:t xml:space="preserve">. </w:t>
      </w:r>
      <w:r w:rsidR="009E46E6">
        <w:t>Manuais e r</w:t>
      </w:r>
      <w:r w:rsidR="00256AC6">
        <w:t>egras</w:t>
      </w:r>
      <w:r w:rsidR="009254AB" w:rsidRPr="009254AB">
        <w:t xml:space="preserve"> sem</w:t>
      </w:r>
      <w:r w:rsidR="006F1E75">
        <w:t>elhantes asseguram u</w:t>
      </w:r>
      <w:r w:rsidR="00D65FF4">
        <w:t>ma atividade equitativa</w:t>
      </w:r>
      <w:r w:rsidR="009254AB" w:rsidRPr="009254AB">
        <w:t>, sustentável e ética dentro dos ecossistemas de da</w:t>
      </w:r>
      <w:r w:rsidR="009254AB">
        <w:t xml:space="preserve">dos, o </w:t>
      </w:r>
      <w:r w:rsidR="006F1E75">
        <w:t>que,</w:t>
      </w:r>
      <w:r w:rsidR="009254AB">
        <w:t xml:space="preserve"> por outro lado</w:t>
      </w:r>
      <w:r w:rsidR="00D65FF4">
        <w:t>,</w:t>
      </w:r>
      <w:r w:rsidR="009254AB">
        <w:t xml:space="preserve"> permite aumentar o </w:t>
      </w:r>
      <w:r w:rsidR="000A4CE4" w:rsidRPr="00D65FF4">
        <w:rPr>
          <w:i/>
        </w:rPr>
        <w:t>know-how</w:t>
      </w:r>
      <w:r w:rsidR="000A4CE4" w:rsidRPr="009254AB">
        <w:t xml:space="preserve">, </w:t>
      </w:r>
      <w:r w:rsidR="009254AB">
        <w:t>a c</w:t>
      </w:r>
      <w:r w:rsidR="00D65FF4">
        <w:t>onfiança e estabelecimento práticas comuns de</w:t>
      </w:r>
      <w:r w:rsidR="009254AB">
        <w:t xml:space="preserve"> mercado</w:t>
      </w:r>
      <w:r w:rsidR="00D65FF4">
        <w:t>, conforme aplicável</w:t>
      </w:r>
      <w:r w:rsidR="009254AB">
        <w:t>.</w:t>
      </w:r>
    </w:p>
    <w:p w14:paraId="3A71D342" w14:textId="65A8B582" w:rsidR="00231DB4" w:rsidRPr="00551419" w:rsidRDefault="006F1E75" w:rsidP="007851DC">
      <w:r>
        <w:t>Para po</w:t>
      </w:r>
      <w:r w:rsidR="009254AB" w:rsidRPr="009254AB">
        <w:t xml:space="preserve">der usar os seus </w:t>
      </w:r>
      <w:r w:rsidR="00D65FF4">
        <w:t xml:space="preserve">próprios </w:t>
      </w:r>
      <w:r w:rsidR="009254AB" w:rsidRPr="009254AB">
        <w:t xml:space="preserve">dados e os dados de </w:t>
      </w:r>
      <w:r w:rsidR="00D65FF4">
        <w:t>outre</w:t>
      </w:r>
      <w:r w:rsidR="00D65FF4" w:rsidRPr="009254AB">
        <w:t>m</w:t>
      </w:r>
      <w:r w:rsidR="009254AB" w:rsidRPr="009254AB">
        <w:t xml:space="preserve">, </w:t>
      </w:r>
      <w:r w:rsidR="00D65FF4">
        <w:t>um</w:t>
      </w:r>
      <w:r w:rsidR="009254AB" w:rsidRPr="009254AB">
        <w:t>a organização precisa de ter um entendimento ge</w:t>
      </w:r>
      <w:r w:rsidR="00720D5B">
        <w:t>ral do processo</w:t>
      </w:r>
      <w:r>
        <w:t xml:space="preserve"> e uma perspetiva legal, técnica e ética</w:t>
      </w:r>
      <w:r w:rsidR="00EF796A">
        <w:t xml:space="preserve"> da partilha de dados</w:t>
      </w:r>
      <w:r w:rsidR="000A4CE4" w:rsidRPr="00EF796A">
        <w:t xml:space="preserve">. </w:t>
      </w:r>
      <w:r w:rsidR="00EF796A">
        <w:t xml:space="preserve"> </w:t>
      </w:r>
      <w:r w:rsidR="00EF796A" w:rsidRPr="00EF796A">
        <w:t>É importante reconhecer em que papel se posiciona na rede d</w:t>
      </w:r>
      <w:r w:rsidR="00D65FF4">
        <w:t>e dados, quais as capacidades de</w:t>
      </w:r>
      <w:r>
        <w:t xml:space="preserve"> </w:t>
      </w:r>
      <w:r w:rsidR="00D65FF4">
        <w:t>tratamento</w:t>
      </w:r>
      <w:r w:rsidR="00EF796A" w:rsidRPr="00EF796A">
        <w:t xml:space="preserve"> de dados </w:t>
      </w:r>
      <w:r w:rsidR="00D65FF4">
        <w:t>necessária</w:t>
      </w:r>
      <w:r w:rsidR="00551419" w:rsidRPr="00EF796A">
        <w:t>s,</w:t>
      </w:r>
      <w:r w:rsidR="00EF796A" w:rsidRPr="00EF796A">
        <w:t xml:space="preserve"> e </w:t>
      </w:r>
      <w:r w:rsidR="00EF796A">
        <w:t>quais os requisitos mínimos para participar na rede</w:t>
      </w:r>
      <w:r w:rsidR="0027246A">
        <w:t xml:space="preserve"> </w:t>
      </w:r>
      <w:r>
        <w:t>interorganizacional</w:t>
      </w:r>
      <w:r w:rsidR="00EF796A">
        <w:t xml:space="preserve"> de dados. </w:t>
      </w:r>
      <w:r w:rsidR="00EF796A" w:rsidRPr="00551419">
        <w:t>Os qu</w:t>
      </w:r>
      <w:r w:rsidR="00D65FF4">
        <w:t xml:space="preserve">atro </w:t>
      </w:r>
      <w:r w:rsidR="00284D42">
        <w:t>papéis</w:t>
      </w:r>
      <w:r w:rsidR="00D65FF4">
        <w:t xml:space="preserve"> principais dentro de uma</w:t>
      </w:r>
      <w:r w:rsidR="00EF796A" w:rsidRPr="00551419">
        <w:t xml:space="preserve"> rede</w:t>
      </w:r>
      <w:r>
        <w:t xml:space="preserve"> </w:t>
      </w:r>
      <w:r w:rsidR="00EF796A" w:rsidRPr="00551419">
        <w:t>de dados são:</w:t>
      </w:r>
    </w:p>
    <w:p w14:paraId="3BC24DE3" w14:textId="3EDB188B" w:rsidR="00231DB4" w:rsidRPr="00137F5D" w:rsidRDefault="00551419" w:rsidP="001D5D36">
      <w:pPr>
        <w:pStyle w:val="ListParagraph"/>
        <w:numPr>
          <w:ilvl w:val="0"/>
          <w:numId w:val="60"/>
        </w:numPr>
      </w:pPr>
      <w:r w:rsidRPr="00A66249">
        <w:rPr>
          <w:b/>
        </w:rPr>
        <w:t>Fonte de dados</w:t>
      </w:r>
      <w:r w:rsidR="000A4CE4" w:rsidRPr="00551419">
        <w:t xml:space="preserve">: </w:t>
      </w:r>
      <w:r w:rsidRPr="00551419">
        <w:t xml:space="preserve">uma ou várias fontes </w:t>
      </w:r>
      <w:r w:rsidRPr="00137F5D">
        <w:t>que fornecem dados à rede</w:t>
      </w:r>
      <w:r w:rsidR="000A4CE4" w:rsidRPr="00137F5D">
        <w:t>.</w:t>
      </w:r>
    </w:p>
    <w:p w14:paraId="2832DF2C" w14:textId="43B63EBA" w:rsidR="00231DB4" w:rsidRPr="00F863B1" w:rsidRDefault="00551419" w:rsidP="001D5D36">
      <w:pPr>
        <w:pStyle w:val="ListParagraph"/>
        <w:numPr>
          <w:ilvl w:val="0"/>
          <w:numId w:val="60"/>
        </w:numPr>
      </w:pPr>
      <w:r w:rsidRPr="00A66249">
        <w:rPr>
          <w:b/>
        </w:rPr>
        <w:t>Prestador de Serviços</w:t>
      </w:r>
      <w:r w:rsidR="000A4CE4" w:rsidRPr="00137F5D">
        <w:t xml:space="preserve">: </w:t>
      </w:r>
      <w:r w:rsidRPr="00137F5D">
        <w:t>um</w:t>
      </w:r>
      <w:r w:rsidR="006F1E75" w:rsidRPr="00137F5D">
        <w:t>a</w:t>
      </w:r>
      <w:r w:rsidRPr="00137F5D">
        <w:t xml:space="preserve"> ou mais </w:t>
      </w:r>
      <w:r w:rsidR="006F1E75" w:rsidRPr="00137F5D">
        <w:t>entidades</w:t>
      </w:r>
      <w:r w:rsidRPr="00137F5D">
        <w:t xml:space="preserve"> que combinam </w:t>
      </w:r>
      <w:r w:rsidR="006F1E75" w:rsidRPr="00137F5D">
        <w:t xml:space="preserve">diferentes fluxos de dados, </w:t>
      </w:r>
      <w:r w:rsidR="00CC4256" w:rsidRPr="00137F5D">
        <w:t>e forne</w:t>
      </w:r>
      <w:r w:rsidR="009D1A88" w:rsidRPr="00137F5D">
        <w:t>cem</w:t>
      </w:r>
      <w:r w:rsidR="009D1A88">
        <w:t xml:space="preserve"> serviços de acesso a</w:t>
      </w:r>
      <w:r w:rsidR="00720D5B">
        <w:t xml:space="preserve"> dados;</w:t>
      </w:r>
      <w:r w:rsidR="00F863B1">
        <w:t xml:space="preserve"> </w:t>
      </w:r>
      <w:r w:rsidR="00720D5B" w:rsidRPr="00F863B1">
        <w:t>prestam</w:t>
      </w:r>
      <w:r w:rsidR="00F863B1" w:rsidRPr="00F863B1">
        <w:t xml:space="preserve"> serviços aos utilizadores finais</w:t>
      </w:r>
      <w:r w:rsidR="005B7971">
        <w:t>,</w:t>
      </w:r>
      <w:r w:rsidR="00F863B1">
        <w:t xml:space="preserve"> </w:t>
      </w:r>
      <w:r w:rsidR="00F863B1" w:rsidRPr="00F863B1">
        <w:t xml:space="preserve">ou </w:t>
      </w:r>
      <w:r w:rsidR="00720D5B">
        <w:t xml:space="preserve">prestam serviços </w:t>
      </w:r>
      <w:r w:rsidR="00F863B1" w:rsidRPr="00F863B1">
        <w:t>como</w:t>
      </w:r>
      <w:r w:rsidR="00F863B1">
        <w:t xml:space="preserve"> subcontratantes</w:t>
      </w:r>
      <w:r w:rsidR="00720D5B">
        <w:t>,</w:t>
      </w:r>
      <w:r w:rsidR="00F863B1">
        <w:t xml:space="preserve"> a outros prestadores de serviços. </w:t>
      </w:r>
      <w:r w:rsidR="000A4CE4" w:rsidRPr="00F863B1">
        <w:t xml:space="preserve"> </w:t>
      </w:r>
    </w:p>
    <w:p w14:paraId="42A86F6E" w14:textId="024C3D12" w:rsidR="00231DB4" w:rsidRPr="00D62D87" w:rsidRDefault="00F863B1" w:rsidP="001D5D36">
      <w:pPr>
        <w:pStyle w:val="ListParagraph"/>
        <w:numPr>
          <w:ilvl w:val="0"/>
          <w:numId w:val="60"/>
        </w:numPr>
      </w:pPr>
      <w:r w:rsidRPr="00A66249">
        <w:rPr>
          <w:b/>
        </w:rPr>
        <w:t>Utilizadores Finais</w:t>
      </w:r>
      <w:r w:rsidR="000A4CE4" w:rsidRPr="00F863B1">
        <w:t xml:space="preserve">: </w:t>
      </w:r>
      <w:r w:rsidRPr="00F863B1">
        <w:t xml:space="preserve">um ou vários </w:t>
      </w:r>
      <w:r>
        <w:t xml:space="preserve">indivíduos ou organizações para os quais o Prestador de Serviços desenvolveu o serviço. </w:t>
      </w:r>
      <w:r w:rsidR="00CC4256">
        <w:t xml:space="preserve">Consome, acede e utiliza </w:t>
      </w:r>
      <w:r w:rsidRPr="00F863B1">
        <w:t xml:space="preserve">o valor que é </w:t>
      </w:r>
      <w:r>
        <w:t>criado no ecossistema de dados.</w:t>
      </w:r>
      <w:r w:rsidR="000A4CE4" w:rsidRPr="00F863B1">
        <w:t xml:space="preserve"> </w:t>
      </w:r>
    </w:p>
    <w:p w14:paraId="52C79DA3" w14:textId="3C03D537" w:rsidR="00231DB4" w:rsidRPr="00F863B1" w:rsidRDefault="00F863B1" w:rsidP="001D5D36">
      <w:pPr>
        <w:pStyle w:val="ListParagraph"/>
        <w:numPr>
          <w:ilvl w:val="0"/>
          <w:numId w:val="60"/>
        </w:numPr>
      </w:pPr>
      <w:r w:rsidRPr="00A66249">
        <w:rPr>
          <w:b/>
        </w:rPr>
        <w:t>Operador da Infraestrutura</w:t>
      </w:r>
      <w:r w:rsidR="000A4CE4" w:rsidRPr="00F863B1">
        <w:t xml:space="preserve">: </w:t>
      </w:r>
      <w:r w:rsidR="00720D5B">
        <w:t>um ou várias entidades</w:t>
      </w:r>
      <w:r w:rsidRPr="00F863B1">
        <w:t xml:space="preserve"> que </w:t>
      </w:r>
      <w:r w:rsidR="005B702A">
        <w:t xml:space="preserve">fornecem serviços de </w:t>
      </w:r>
      <w:r w:rsidRPr="00F863B1">
        <w:t xml:space="preserve">gestão de identidade, </w:t>
      </w:r>
      <w:r>
        <w:t xml:space="preserve">gestão de </w:t>
      </w:r>
      <w:r w:rsidR="005B702A" w:rsidRPr="00F863B1">
        <w:t>cons</w:t>
      </w:r>
      <w:r w:rsidR="005B702A">
        <w:t xml:space="preserve">entimento, sistema de </w:t>
      </w:r>
      <w:r w:rsidR="005B702A" w:rsidRPr="005B702A">
        <w:t>acesso</w:t>
      </w:r>
      <w:r w:rsidR="00720D5B">
        <w:t xml:space="preserve"> ou gestão de serviços d</w:t>
      </w:r>
      <w:r>
        <w:t>a rede</w:t>
      </w:r>
      <w:r w:rsidR="0027246A">
        <w:t xml:space="preserve"> </w:t>
      </w:r>
      <w:r w:rsidR="005B702A">
        <w:t>de dados</w:t>
      </w:r>
      <w:r>
        <w:t>.</w:t>
      </w:r>
    </w:p>
    <w:p w14:paraId="4EF7456A" w14:textId="20EEFE68" w:rsidR="00231DB4" w:rsidRPr="00291EAF" w:rsidRDefault="00802E3B" w:rsidP="007851DC">
      <w:r>
        <w:t>É</w:t>
      </w:r>
      <w:r w:rsidR="00945EC2" w:rsidRPr="00945EC2">
        <w:t xml:space="preserve"> essencial perceber que cada membro da </w:t>
      </w:r>
      <w:r w:rsidR="0027246A">
        <w:t>rede de</w:t>
      </w:r>
      <w:r w:rsidR="005B702A">
        <w:t xml:space="preserve"> dados</w:t>
      </w:r>
      <w:r w:rsidR="00945EC2" w:rsidRPr="00945EC2">
        <w:t xml:space="preserve"> pode opera</w:t>
      </w:r>
      <w:r w:rsidR="0027246A">
        <w:t xml:space="preserve">r </w:t>
      </w:r>
      <w:r>
        <w:t>em vários papé</w:t>
      </w:r>
      <w:r w:rsidR="00945EC2" w:rsidRPr="00945EC2">
        <w:t xml:space="preserve">is e </w:t>
      </w:r>
      <w:r w:rsidR="005B702A">
        <w:t xml:space="preserve">estes </w:t>
      </w:r>
      <w:r w:rsidR="00945EC2" w:rsidRPr="00945EC2">
        <w:t>po</w:t>
      </w:r>
      <w:r w:rsidR="00945EC2">
        <w:t xml:space="preserve">dem mudar continuamente. </w:t>
      </w:r>
      <w:r w:rsidR="005B702A">
        <w:t>Além disso,</w:t>
      </w:r>
      <w:r w:rsidR="00945EC2" w:rsidRPr="00945EC2">
        <w:t xml:space="preserve"> num contexto mais alargado</w:t>
      </w:r>
      <w:r w:rsidR="0027246A">
        <w:t>,</w:t>
      </w:r>
      <w:r w:rsidR="00945EC2" w:rsidRPr="00945EC2">
        <w:t xml:space="preserve"> as </w:t>
      </w:r>
      <w:r w:rsidR="005B702A">
        <w:t>F</w:t>
      </w:r>
      <w:r w:rsidR="00945EC2" w:rsidRPr="00945EC2">
        <w:t>ontes de dados podem obter dados de fontes externas e pode</w:t>
      </w:r>
      <w:r w:rsidR="005B702A">
        <w:t>rão haver terceiros,</w:t>
      </w:r>
      <w:r w:rsidR="00945EC2">
        <w:t xml:space="preserve"> </w:t>
      </w:r>
      <w:r w:rsidR="005B702A">
        <w:rPr>
          <w:b/>
        </w:rPr>
        <w:t>Subscritores</w:t>
      </w:r>
      <w:r w:rsidR="000A4CE4" w:rsidRPr="00945EC2">
        <w:rPr>
          <w:b/>
        </w:rPr>
        <w:t>,</w:t>
      </w:r>
      <w:r w:rsidR="000A4CE4" w:rsidRPr="00945EC2">
        <w:t xml:space="preserve"> </w:t>
      </w:r>
      <w:r w:rsidR="00676B71">
        <w:t>que recebe</w:t>
      </w:r>
      <w:r w:rsidR="00945EC2" w:rsidRPr="00945EC2">
        <w:t>m dados da rede em conc</w:t>
      </w:r>
      <w:r w:rsidR="00720D5B">
        <w:t>ordância com os Termos de Utilização</w:t>
      </w:r>
      <w:r w:rsidR="00945EC2">
        <w:t xml:space="preserve"> dos </w:t>
      </w:r>
      <w:r w:rsidR="005B702A">
        <w:rPr>
          <w:i/>
        </w:rPr>
        <w:t>D</w:t>
      </w:r>
      <w:r w:rsidR="00720D5B">
        <w:rPr>
          <w:i/>
        </w:rPr>
        <w:t>ata</w:t>
      </w:r>
      <w:r w:rsidR="00291EAF" w:rsidRPr="005B702A">
        <w:rPr>
          <w:i/>
        </w:rPr>
        <w:t>sets</w:t>
      </w:r>
      <w:r w:rsidR="005B702A">
        <w:rPr>
          <w:i/>
        </w:rPr>
        <w:t>,</w:t>
      </w:r>
      <w:r w:rsidR="00945EC2">
        <w:t xml:space="preserve"> </w:t>
      </w:r>
      <w:r w:rsidR="005B702A">
        <w:t>embora não</w:t>
      </w:r>
      <w:r w:rsidR="00945EC2">
        <w:t xml:space="preserve"> </w:t>
      </w:r>
      <w:r w:rsidR="005B702A">
        <w:t>façam parte do Acordo C</w:t>
      </w:r>
      <w:r w:rsidR="00945EC2">
        <w:t>onstitutivo.</w:t>
      </w:r>
      <w:r w:rsidR="000A4CE4" w:rsidRPr="00945EC2">
        <w:t xml:space="preserve"> </w:t>
      </w:r>
      <w:r w:rsidR="00291EAF" w:rsidRPr="00291EAF">
        <w:t xml:space="preserve">O ponto de partida é que o </w:t>
      </w:r>
      <w:r w:rsidR="00256AC6">
        <w:t xml:space="preserve">Manual </w:t>
      </w:r>
      <w:r w:rsidR="005B702A">
        <w:t>seja</w:t>
      </w:r>
      <w:r w:rsidR="00291EAF" w:rsidRPr="00291EAF">
        <w:t xml:space="preserve"> aberto e público, o que é um requisito de</w:t>
      </w:r>
      <w:r w:rsidR="00291EAF">
        <w:t xml:space="preserve"> acordo com o princípio da transparência e a legislação da proteção de dados.</w:t>
      </w:r>
      <w:r w:rsidR="000A4CE4" w:rsidRPr="00291EAF">
        <w:t xml:space="preserve"> </w:t>
      </w:r>
      <w:r w:rsidR="00291EAF" w:rsidRPr="00291EAF">
        <w:t>No entanto</w:t>
      </w:r>
      <w:r w:rsidR="000A4CE4" w:rsidRPr="00291EAF">
        <w:t xml:space="preserve">, </w:t>
      </w:r>
      <w:r w:rsidR="00291EAF" w:rsidRPr="00291EAF">
        <w:t xml:space="preserve">as partes especificas do </w:t>
      </w:r>
      <w:r w:rsidR="00256AC6">
        <w:t>Manual</w:t>
      </w:r>
      <w:r w:rsidR="005B702A">
        <w:t xml:space="preserve"> podem conter</w:t>
      </w:r>
      <w:r w:rsidR="00291EAF">
        <w:t xml:space="preserve"> regras confidenciais que não são divulgadas fora da </w:t>
      </w:r>
      <w:r w:rsidR="0027246A">
        <w:t>rede</w:t>
      </w:r>
      <w:r w:rsidR="00291EAF">
        <w:t>.</w:t>
      </w:r>
      <w:r w:rsidR="000A4CE4" w:rsidRPr="00291EAF">
        <w:t xml:space="preserve"> </w:t>
      </w:r>
    </w:p>
    <w:p w14:paraId="084B9497" w14:textId="77777777" w:rsidR="00A52457" w:rsidRDefault="00A52457" w:rsidP="007851DC">
      <w:pPr>
        <w:rPr>
          <w:b/>
          <w:sz w:val="22"/>
          <w:szCs w:val="22"/>
        </w:rPr>
      </w:pPr>
    </w:p>
    <w:p w14:paraId="7F2ECD1E" w14:textId="4FC65F87" w:rsidR="00231DB4" w:rsidRPr="003D28F3" w:rsidRDefault="00291EAF" w:rsidP="007851DC">
      <w:pPr>
        <w:rPr>
          <w:b/>
          <w:sz w:val="22"/>
          <w:szCs w:val="22"/>
        </w:rPr>
      </w:pPr>
      <w:r w:rsidRPr="003D28F3">
        <w:rPr>
          <w:b/>
          <w:sz w:val="22"/>
          <w:szCs w:val="22"/>
        </w:rPr>
        <w:lastRenderedPageBreak/>
        <w:t>Como começar</w:t>
      </w:r>
      <w:r w:rsidR="000A4CE4" w:rsidRPr="003D28F3">
        <w:rPr>
          <w:b/>
          <w:sz w:val="22"/>
          <w:szCs w:val="22"/>
        </w:rPr>
        <w:t>?</w:t>
      </w:r>
    </w:p>
    <w:p w14:paraId="41800164" w14:textId="23089925" w:rsidR="00231DB4" w:rsidRPr="00291EAF" w:rsidRDefault="00291EAF" w:rsidP="007851DC">
      <w:r w:rsidRPr="00291EAF">
        <w:t xml:space="preserve">Para iniciar uma rede </w:t>
      </w:r>
      <w:r w:rsidR="00676B71">
        <w:t>interorganizacional</w:t>
      </w:r>
      <w:r w:rsidR="0027246A">
        <w:t xml:space="preserve"> de </w:t>
      </w:r>
      <w:r w:rsidRPr="00291EAF">
        <w:t>dados c</w:t>
      </w:r>
      <w:r w:rsidR="00676B71">
        <w:t>om base neste modelo de</w:t>
      </w:r>
      <w:r>
        <w:t xml:space="preserve"> </w:t>
      </w:r>
      <w:r w:rsidR="00256AC6">
        <w:t>Manual</w:t>
      </w:r>
      <w:r w:rsidR="000A4CE4" w:rsidRPr="00291EAF">
        <w:t xml:space="preserve">, </w:t>
      </w:r>
      <w:r>
        <w:t>devem seguir-s</w:t>
      </w:r>
      <w:r w:rsidR="00720D5B">
        <w:t>e estes</w:t>
      </w:r>
      <w:r>
        <w:t xml:space="preserve"> passos</w:t>
      </w:r>
      <w:r w:rsidR="000A4CE4" w:rsidRPr="00291EAF">
        <w:t>:</w:t>
      </w:r>
    </w:p>
    <w:p w14:paraId="1E477BC6" w14:textId="77777777" w:rsidR="003D28F3" w:rsidRPr="003D28F3" w:rsidRDefault="00676B71" w:rsidP="001D5D36">
      <w:pPr>
        <w:pStyle w:val="ListParagraph"/>
        <w:numPr>
          <w:ilvl w:val="0"/>
          <w:numId w:val="1"/>
        </w:numPr>
        <w:ind w:left="709" w:hanging="425"/>
      </w:pPr>
      <w:r w:rsidRPr="003D28F3">
        <w:t>Consultar</w:t>
      </w:r>
      <w:r w:rsidR="00291EAF" w:rsidRPr="003D28F3">
        <w:t xml:space="preserve"> as perguntas na </w:t>
      </w:r>
      <w:r w:rsidR="00720D5B" w:rsidRPr="003D28F3">
        <w:rPr>
          <w:i/>
        </w:rPr>
        <w:t>Checkl</w:t>
      </w:r>
      <w:r w:rsidR="00291EAF" w:rsidRPr="003D28F3">
        <w:rPr>
          <w:i/>
        </w:rPr>
        <w:t>ist</w:t>
      </w:r>
      <w:r w:rsidR="00A549BF" w:rsidRPr="003D28F3">
        <w:t xml:space="preserve"> </w:t>
      </w:r>
      <w:r w:rsidR="00B51F10" w:rsidRPr="003D28F3">
        <w:t>(Lista</w:t>
      </w:r>
      <w:r w:rsidR="00A549BF" w:rsidRPr="003D28F3">
        <w:t xml:space="preserve"> de Verificação)</w:t>
      </w:r>
      <w:r w:rsidR="00291EAF" w:rsidRPr="003D28F3">
        <w:t xml:space="preserve"> do Modelo de </w:t>
      </w:r>
      <w:r w:rsidRPr="003D28F3">
        <w:t>Manual</w:t>
      </w:r>
      <w:r w:rsidR="000A4CE4" w:rsidRPr="003D28F3">
        <w:t xml:space="preserve">, </w:t>
      </w:r>
      <w:r w:rsidR="00291EAF" w:rsidRPr="003D28F3">
        <w:t>para verificar o grau de maturidade da rede, quais as suas capacida</w:t>
      </w:r>
      <w:r w:rsidRPr="003D28F3">
        <w:t>des e como deve ser implementada</w:t>
      </w:r>
      <w:r w:rsidR="00291EAF" w:rsidRPr="003D28F3">
        <w:t xml:space="preserve"> a vossa versão do </w:t>
      </w:r>
      <w:r w:rsidR="00256AC6" w:rsidRPr="003D28F3">
        <w:t>Manual</w:t>
      </w:r>
      <w:r w:rsidR="00291EAF" w:rsidRPr="003D28F3">
        <w:t>.</w:t>
      </w:r>
    </w:p>
    <w:p w14:paraId="690F87CA" w14:textId="77777777" w:rsidR="003D28F3" w:rsidRPr="003D28F3" w:rsidRDefault="00676B71" w:rsidP="001D5D36">
      <w:pPr>
        <w:pStyle w:val="ListParagraph"/>
        <w:numPr>
          <w:ilvl w:val="0"/>
          <w:numId w:val="1"/>
        </w:numPr>
        <w:ind w:left="709" w:hanging="425"/>
      </w:pPr>
      <w:r w:rsidRPr="003D28F3">
        <w:t>Preencher</w:t>
      </w:r>
      <w:r w:rsidR="00816D63" w:rsidRPr="003D28F3">
        <w:t xml:space="preserve"> a Descrição da Rede, quer a parte </w:t>
      </w:r>
      <w:r w:rsidRPr="003D28F3">
        <w:t>de negócio,</w:t>
      </w:r>
      <w:r w:rsidR="00816D63" w:rsidRPr="003D28F3">
        <w:t xml:space="preserve"> quer a parte tecnológica. </w:t>
      </w:r>
      <w:r w:rsidRPr="003D28F3">
        <w:t>Verificar</w:t>
      </w:r>
      <w:r w:rsidR="00816D63" w:rsidRPr="003D28F3">
        <w:t xml:space="preserve"> se pretendem adicionar itens ao Glossário ou alterar as definições existentes</w:t>
      </w:r>
      <w:r w:rsidR="000A4CE4" w:rsidRPr="003D28F3">
        <w:t>.</w:t>
      </w:r>
    </w:p>
    <w:p w14:paraId="5D427D99" w14:textId="77777777" w:rsidR="003D28F3" w:rsidRPr="003D28F3" w:rsidRDefault="00676B71" w:rsidP="001D5D36">
      <w:pPr>
        <w:pStyle w:val="ListParagraph"/>
        <w:numPr>
          <w:ilvl w:val="0"/>
          <w:numId w:val="1"/>
        </w:numPr>
        <w:ind w:left="709" w:hanging="425"/>
      </w:pPr>
      <w:r w:rsidRPr="003D28F3">
        <w:t>Ler</w:t>
      </w:r>
      <w:r w:rsidR="00816D63" w:rsidRPr="003D28F3">
        <w:t xml:space="preserve"> </w:t>
      </w:r>
      <w:r w:rsidR="004707B3" w:rsidRPr="003D28F3">
        <w:t>atentamente todo</w:t>
      </w:r>
      <w:r w:rsidRPr="003D28F3">
        <w:t>s os itens do Contrato e decidir como</w:t>
      </w:r>
      <w:r w:rsidR="004707B3" w:rsidRPr="003D28F3">
        <w:t xml:space="preserve"> o querem completar e que termos e condições precisam de ser alterados</w:t>
      </w:r>
      <w:r w:rsidR="00137F5D" w:rsidRPr="003D28F3">
        <w:t>,</w:t>
      </w:r>
      <w:r w:rsidR="004707B3" w:rsidRPr="003D28F3">
        <w:t xml:space="preserve"> se for o caso.</w:t>
      </w:r>
      <w:r w:rsidR="000A4CE4" w:rsidRPr="003D28F3">
        <w:t xml:space="preserve"> </w:t>
      </w:r>
    </w:p>
    <w:p w14:paraId="771004A9" w14:textId="77777777" w:rsidR="003D28F3" w:rsidRPr="003D28F3" w:rsidRDefault="00137F5D" w:rsidP="001D5D36">
      <w:pPr>
        <w:pStyle w:val="ListParagraph"/>
        <w:numPr>
          <w:ilvl w:val="0"/>
          <w:numId w:val="1"/>
        </w:numPr>
        <w:ind w:left="709" w:hanging="425"/>
      </w:pPr>
      <w:r w:rsidRPr="003D28F3">
        <w:t>Pedir</w:t>
      </w:r>
      <w:r w:rsidR="00720D5B" w:rsidRPr="003D28F3">
        <w:t xml:space="preserve"> aos M</w:t>
      </w:r>
      <w:r w:rsidR="004707B3" w:rsidRPr="003D28F3">
        <w:t>embros Fundadores para assinar o Acordo Constitu</w:t>
      </w:r>
      <w:r w:rsidRPr="003D28F3">
        <w:t>tivo e começar</w:t>
      </w:r>
      <w:r w:rsidR="004707B3" w:rsidRPr="003D28F3">
        <w:t xml:space="preserve"> a partilhar dados. Novos membros podem juntar-se ao assinar um Acordo de Adesão. A Rede </w:t>
      </w:r>
      <w:r w:rsidR="0027246A" w:rsidRPr="003D28F3">
        <w:t>de</w:t>
      </w:r>
      <w:r w:rsidR="004707B3" w:rsidRPr="003D28F3">
        <w:t xml:space="preserve"> Dados é governada em concordância com </w:t>
      </w:r>
      <w:r w:rsidRPr="003D28F3">
        <w:t>o Modelo de Governação</w:t>
      </w:r>
      <w:r w:rsidR="004707B3" w:rsidRPr="003D28F3">
        <w:t>.</w:t>
      </w:r>
    </w:p>
    <w:p w14:paraId="3F2DCC14" w14:textId="3C8FCFB1" w:rsidR="00C20D35" w:rsidRPr="00740960" w:rsidRDefault="004707B3" w:rsidP="001D5D36">
      <w:pPr>
        <w:pStyle w:val="ListParagraph"/>
        <w:numPr>
          <w:ilvl w:val="0"/>
          <w:numId w:val="1"/>
        </w:numPr>
        <w:ind w:left="709" w:hanging="425"/>
      </w:pPr>
      <w:r w:rsidRPr="003D28F3">
        <w:t xml:space="preserve">Dêem-nos feedback sobre o tipo de alterações que fizeram ao </w:t>
      </w:r>
      <w:r w:rsidR="00256AC6" w:rsidRPr="003D28F3">
        <w:t xml:space="preserve">Manual </w:t>
      </w:r>
      <w:r w:rsidR="00797B29" w:rsidRPr="003D28F3">
        <w:t xml:space="preserve">e como podemos melhorar </w:t>
      </w:r>
      <w:r w:rsidR="00720D5B" w:rsidRPr="003D28F3">
        <w:t>este</w:t>
      </w:r>
      <w:r w:rsidR="00391167" w:rsidRPr="003D28F3">
        <w:t xml:space="preserve"> Modelo</w:t>
      </w:r>
      <w:r w:rsidR="00137F5D" w:rsidRPr="003D28F3">
        <w:t xml:space="preserve"> de manual</w:t>
      </w:r>
      <w:r w:rsidR="00391167" w:rsidRPr="003D28F3">
        <w:t>.</w:t>
      </w:r>
      <w:r w:rsidR="00C20D35" w:rsidRPr="00740960">
        <w:br w:type="page"/>
      </w:r>
    </w:p>
    <w:p w14:paraId="0EDCB8D9" w14:textId="1C33B2BC" w:rsidR="00231DB4" w:rsidRPr="00720D5B" w:rsidRDefault="000A4CE4" w:rsidP="003C2910">
      <w:pPr>
        <w:pStyle w:val="Heading1"/>
        <w:rPr>
          <w:i/>
        </w:rPr>
      </w:pPr>
      <w:bookmarkStart w:id="4" w:name="_Toc67904159"/>
      <w:r w:rsidRPr="00720D5B">
        <w:rPr>
          <w:i/>
        </w:rPr>
        <w:lastRenderedPageBreak/>
        <w:t>Checklist</w:t>
      </w:r>
      <w:r w:rsidR="00720D5B">
        <w:t xml:space="preserve"> (Lista de verificação)</w:t>
      </w:r>
      <w:bookmarkEnd w:id="4"/>
    </w:p>
    <w:p w14:paraId="17F4B8A2" w14:textId="0397ECFF" w:rsidR="00231DB4" w:rsidRPr="005A527A" w:rsidRDefault="005309A8" w:rsidP="007851DC">
      <w:pPr>
        <w:pStyle w:val="Heading2"/>
      </w:pPr>
      <w:r>
        <w:t xml:space="preserve"> </w:t>
      </w:r>
      <w:bookmarkStart w:id="5" w:name="_Toc67904160"/>
      <w:r w:rsidR="007E3CB3" w:rsidRPr="005A527A">
        <w:t>Introdução</w:t>
      </w:r>
      <w:bookmarkEnd w:id="5"/>
    </w:p>
    <w:p w14:paraId="225BDA1F" w14:textId="42B8202C" w:rsidR="00231DB4" w:rsidRPr="00DF018B" w:rsidRDefault="00A90413" w:rsidP="007851DC">
      <w:r w:rsidRPr="00DF018B">
        <w:t xml:space="preserve">Este </w:t>
      </w:r>
      <w:r w:rsidR="00DF018B" w:rsidRPr="00DF018B">
        <w:t>documento</w:t>
      </w:r>
      <w:r w:rsidRPr="00DF018B">
        <w:t xml:space="preserve"> </w:t>
      </w:r>
      <w:r w:rsidR="00720D5B">
        <w:t>faz parte do</w:t>
      </w:r>
      <w:r w:rsidR="00DF018B" w:rsidRPr="00DF018B">
        <w:t xml:space="preserve"> enquadramento geral para os acordos de</w:t>
      </w:r>
      <w:r w:rsidR="00137F5D">
        <w:t xml:space="preserve"> partilha de dados</w:t>
      </w:r>
      <w:r w:rsidR="00720D5B">
        <w:t>,</w:t>
      </w:r>
      <w:r w:rsidR="00137F5D">
        <w:t xml:space="preserve"> desenvolvido</w:t>
      </w:r>
      <w:r w:rsidR="00DF018B" w:rsidRPr="00DF018B">
        <w:t xml:space="preserve"> para ajudar as organizações a formar novas redes</w:t>
      </w:r>
      <w:r w:rsidR="00137F5D">
        <w:t xml:space="preserve"> de partilha de </w:t>
      </w:r>
      <w:r w:rsidR="00DF018B">
        <w:t>dados e a promover uma</w:t>
      </w:r>
      <w:r w:rsidR="00137F5D">
        <w:t xml:space="preserve"> economia de dados equitativa em</w:t>
      </w:r>
      <w:r w:rsidR="00DF018B">
        <w:t xml:space="preserve"> geral</w:t>
      </w:r>
      <w:r w:rsidR="000A4CE4" w:rsidRPr="00DF018B">
        <w:t xml:space="preserve">. </w:t>
      </w:r>
      <w:r w:rsidR="00DF018B" w:rsidRPr="00DF018B">
        <w:t xml:space="preserve">O objetivo desta </w:t>
      </w:r>
      <w:r w:rsidR="000A4CE4" w:rsidRPr="00137F5D">
        <w:rPr>
          <w:i/>
        </w:rPr>
        <w:t>checklist</w:t>
      </w:r>
      <w:r w:rsidR="002E5824">
        <w:t>, ou lista de verificação,</w:t>
      </w:r>
      <w:r w:rsidR="000A4CE4" w:rsidRPr="00DF018B">
        <w:t xml:space="preserve"> </w:t>
      </w:r>
      <w:r w:rsidR="00DF018B" w:rsidRPr="00DF018B">
        <w:t xml:space="preserve">é </w:t>
      </w:r>
      <w:r w:rsidR="00137F5D">
        <w:t>fornecer</w:t>
      </w:r>
      <w:r w:rsidR="00DF018B" w:rsidRPr="00DF018B">
        <w:t xml:space="preserve"> uma lista de perguntas rela</w:t>
      </w:r>
      <w:r w:rsidR="00DF018B">
        <w:t xml:space="preserve">cionadas com </w:t>
      </w:r>
      <w:r w:rsidR="00137F5D">
        <w:t>os dados que serão partilhados, que possa servir de ferramenta</w:t>
      </w:r>
      <w:r w:rsidR="00DF018B">
        <w:t xml:space="preserve"> no processo de criação do </w:t>
      </w:r>
      <w:r w:rsidR="00256AC6">
        <w:t xml:space="preserve">Manual </w:t>
      </w:r>
      <w:r w:rsidR="00720D5B">
        <w:t>que estabelece as regras de</w:t>
      </w:r>
      <w:r w:rsidR="00137F5D">
        <w:t xml:space="preserve"> funcionamento da rede </w:t>
      </w:r>
      <w:r w:rsidR="00DF018B">
        <w:t>e no enquadramento contratual.</w:t>
      </w:r>
      <w:r w:rsidR="00DF018B" w:rsidRPr="00DF018B">
        <w:t xml:space="preserve"> </w:t>
      </w:r>
      <w:r w:rsidR="000A4CE4" w:rsidRPr="00DF018B">
        <w:t xml:space="preserve"> </w:t>
      </w:r>
    </w:p>
    <w:p w14:paraId="38CBA4BD" w14:textId="6A47B22C" w:rsidR="00231DB4" w:rsidRPr="004F39C5" w:rsidRDefault="00DF018B" w:rsidP="007851DC">
      <w:r w:rsidRPr="00DF018B">
        <w:t>A</w:t>
      </w:r>
      <w:r w:rsidR="000A4CE4" w:rsidRPr="00DF018B">
        <w:t xml:space="preserve"> </w:t>
      </w:r>
      <w:r w:rsidR="000A4CE4" w:rsidRPr="00137F5D">
        <w:rPr>
          <w:i/>
        </w:rPr>
        <w:t>checklist</w:t>
      </w:r>
      <w:r w:rsidR="000A4CE4" w:rsidRPr="00DF018B">
        <w:t xml:space="preserve"> </w:t>
      </w:r>
      <w:r w:rsidRPr="00DF018B">
        <w:t>funciona como um documento modelo realçando os aspetos mais importantes a considerar quando se está a cons</w:t>
      </w:r>
      <w:r w:rsidR="00137F5D">
        <w:t>truir uma colaboração para</w:t>
      </w:r>
      <w:r>
        <w:t xml:space="preserve"> uma rede </w:t>
      </w:r>
      <w:r w:rsidR="00137F5D">
        <w:t>de partilha de</w:t>
      </w:r>
      <w:r>
        <w:t xml:space="preserve"> dados.</w:t>
      </w:r>
      <w:r w:rsidR="000A4CE4" w:rsidRPr="00DF018B">
        <w:t xml:space="preserve"> </w:t>
      </w:r>
      <w:r w:rsidRPr="004F39C5">
        <w:t xml:space="preserve">Embora a </w:t>
      </w:r>
      <w:r w:rsidR="000A4CE4" w:rsidRPr="00137F5D">
        <w:rPr>
          <w:i/>
        </w:rPr>
        <w:t xml:space="preserve">checklist </w:t>
      </w:r>
      <w:r w:rsidRPr="004F39C5">
        <w:t xml:space="preserve">possa conter alguns aspetos não relevantes </w:t>
      </w:r>
      <w:r w:rsidR="004F39C5" w:rsidRPr="004F39C5">
        <w:t xml:space="preserve">para </w:t>
      </w:r>
      <w:r w:rsidR="00137F5D">
        <w:t xml:space="preserve">todas </w:t>
      </w:r>
      <w:r w:rsidR="004F39C5" w:rsidRPr="004F39C5">
        <w:t>as</w:t>
      </w:r>
      <w:r w:rsidR="00137F5D">
        <w:t xml:space="preserve"> atividades relacionadas com </w:t>
      </w:r>
      <w:r w:rsidR="004F39C5" w:rsidRPr="004F39C5">
        <w:t>dados, continua a ser aconselhável verificar toda a lista cu</w:t>
      </w:r>
      <w:r w:rsidR="00137F5D">
        <w:t>idadosamente e decidir para cada ponto</w:t>
      </w:r>
      <w:r w:rsidR="004F39C5">
        <w:t>, a sua relevância e quais as potenciais ações futuras necessárias.</w:t>
      </w:r>
      <w:r w:rsidR="000A4CE4" w:rsidRPr="004F39C5">
        <w:t xml:space="preserve"> </w:t>
      </w:r>
    </w:p>
    <w:p w14:paraId="777BB974" w14:textId="542CEB09" w:rsidR="00231DB4" w:rsidRPr="00B327BA" w:rsidRDefault="00D62D87" w:rsidP="007851DC">
      <w:r w:rsidRPr="00D62D87">
        <w:t xml:space="preserve">A </w:t>
      </w:r>
      <w:r w:rsidR="000A4CE4" w:rsidRPr="00137F5D">
        <w:rPr>
          <w:i/>
        </w:rPr>
        <w:t>checklis</w:t>
      </w:r>
      <w:r w:rsidR="000A4CE4" w:rsidRPr="00D62D87">
        <w:t xml:space="preserve">t </w:t>
      </w:r>
      <w:r w:rsidRPr="00D62D87">
        <w:t>est</w:t>
      </w:r>
      <w:r w:rsidR="00720D5B">
        <w:t>á organizada em categorias principais</w:t>
      </w:r>
      <w:r w:rsidRPr="00D62D87">
        <w:t>, que sã</w:t>
      </w:r>
      <w:r>
        <w:t xml:space="preserve">o posteriormente divididas em subcategorias. </w:t>
      </w:r>
      <w:r w:rsidRPr="00D62D87">
        <w:t>Estas subcategorias ajudam a perceber a maturidade geral do planea</w:t>
      </w:r>
      <w:r>
        <w:t>mento e a orientar futuras ações para áreas especificas</w:t>
      </w:r>
      <w:r w:rsidR="000A4CE4" w:rsidRPr="00D62D87">
        <w:t xml:space="preserve">. </w:t>
      </w:r>
      <w:r>
        <w:t xml:space="preserve"> </w:t>
      </w:r>
      <w:r w:rsidRPr="00D62D87">
        <w:t xml:space="preserve">Cada pergunta é priorizada </w:t>
      </w:r>
      <w:r w:rsidR="00B327BA">
        <w:t xml:space="preserve">também </w:t>
      </w:r>
      <w:r w:rsidRPr="00D62D87">
        <w:t xml:space="preserve">para enaltecer e identificar o papel </w:t>
      </w:r>
      <w:r>
        <w:t xml:space="preserve">de cada pergunta no processo. </w:t>
      </w:r>
      <w:r w:rsidRPr="005A527A">
        <w:t>A estrutura de categorização é a seguinte</w:t>
      </w:r>
      <w:r w:rsidR="000A4CE4" w:rsidRPr="00B327BA">
        <w:t>:</w:t>
      </w:r>
    </w:p>
    <w:p w14:paraId="60868C54" w14:textId="40B8DCDF" w:rsidR="00231DB4" w:rsidRDefault="000A4CE4" w:rsidP="007851DC">
      <w:r>
        <w:rPr>
          <w:noProof/>
          <w:lang w:val="en-US" w:eastAsia="en-US"/>
        </w:rPr>
        <w:drawing>
          <wp:inline distT="0" distB="0" distL="0" distR="0" wp14:anchorId="11DB8047" wp14:editId="6D8D9FA5">
            <wp:extent cx="5716800" cy="2926800"/>
            <wp:effectExtent l="0" t="0" r="0" b="6985"/>
            <wp:docPr id="393" name="Picture 393"/>
            <wp:cNvGraphicFramePr/>
            <a:graphic xmlns:a="http://schemas.openxmlformats.org/drawingml/2006/main">
              <a:graphicData uri="http://schemas.openxmlformats.org/drawingml/2006/picture">
                <pic:pic xmlns:pic="http://schemas.openxmlformats.org/drawingml/2006/picture">
                  <pic:nvPicPr>
                    <pic:cNvPr id="393" name="Picture 393"/>
                    <pic:cNvPicPr/>
                  </pic:nvPicPr>
                  <pic:blipFill>
                    <a:blip r:embed="rId12"/>
                    <a:stretch>
                      <a:fillRect/>
                    </a:stretch>
                  </pic:blipFill>
                  <pic:spPr>
                    <a:xfrm>
                      <a:off x="0" y="0"/>
                      <a:ext cx="5716800" cy="2926800"/>
                    </a:xfrm>
                    <a:prstGeom prst="rect">
                      <a:avLst/>
                    </a:prstGeom>
                  </pic:spPr>
                </pic:pic>
              </a:graphicData>
            </a:graphic>
          </wp:inline>
        </w:drawing>
      </w:r>
    </w:p>
    <w:p w14:paraId="19D815AB" w14:textId="77777777" w:rsidR="00653BC1" w:rsidRDefault="00653BC1" w:rsidP="007851DC"/>
    <w:p w14:paraId="24C24FA7" w14:textId="591B91FB" w:rsidR="00231DB4" w:rsidRPr="00A93494" w:rsidRDefault="00384810" w:rsidP="007851DC">
      <w:r>
        <w:t>É</w:t>
      </w:r>
      <w:r w:rsidR="00591693" w:rsidRPr="00591693">
        <w:t xml:space="preserve"> necessário ter em consideração que os tópicos da</w:t>
      </w:r>
      <w:r w:rsidR="000A4CE4" w:rsidRPr="00591693">
        <w:t xml:space="preserve"> </w:t>
      </w:r>
      <w:r w:rsidR="000A4CE4" w:rsidRPr="00323558">
        <w:rPr>
          <w:i/>
        </w:rPr>
        <w:t>checklist</w:t>
      </w:r>
      <w:r w:rsidR="000A4CE4" w:rsidRPr="00591693">
        <w:t xml:space="preserve"> </w:t>
      </w:r>
      <w:r w:rsidR="00591693" w:rsidRPr="00591693">
        <w:t xml:space="preserve">necessitam de </w:t>
      </w:r>
      <w:r w:rsidR="00B327BA">
        <w:t xml:space="preserve">uma </w:t>
      </w:r>
      <w:r w:rsidR="00323558">
        <w:t>combinação</w:t>
      </w:r>
      <w:r w:rsidR="00591693">
        <w:t xml:space="preserve"> </w:t>
      </w:r>
      <w:r w:rsidR="00323558">
        <w:t xml:space="preserve">de </w:t>
      </w:r>
      <w:r w:rsidR="00591693">
        <w:t>atividades</w:t>
      </w:r>
      <w:r w:rsidR="00323558">
        <w:t>,</w:t>
      </w:r>
      <w:r w:rsidR="00591693">
        <w:t xml:space="preserve"> </w:t>
      </w:r>
      <w:r w:rsidR="00323558">
        <w:t xml:space="preserve">relacionadas com o negócio, </w:t>
      </w:r>
      <w:r w:rsidR="00591693">
        <w:t xml:space="preserve">legais, tecnológicas e éticas para serem resolvidos. </w:t>
      </w:r>
      <w:r w:rsidR="00591693" w:rsidRPr="00A93494">
        <w:t xml:space="preserve">Por exemplo, uma entidade que controla uma fonte de dados precisa de ter uma motivação </w:t>
      </w:r>
      <w:r w:rsidR="00323558">
        <w:t>relacionada com o seu negócio</w:t>
      </w:r>
      <w:r w:rsidR="00591693" w:rsidRPr="00A93494">
        <w:t xml:space="preserve"> para participar na rede</w:t>
      </w:r>
      <w:r w:rsidR="00A93494" w:rsidRPr="00A93494">
        <w:t xml:space="preserve"> de dados</w:t>
      </w:r>
      <w:r w:rsidR="000A4CE4" w:rsidRPr="00A93494">
        <w:t xml:space="preserve">, </w:t>
      </w:r>
      <w:r w:rsidR="00323558">
        <w:t>um enquadramento legal sólido</w:t>
      </w:r>
      <w:r w:rsidR="00A93494" w:rsidRPr="00A93494">
        <w:t xml:space="preserve"> para </w:t>
      </w:r>
      <w:r w:rsidR="00323558">
        <w:t>responder</w:t>
      </w:r>
      <w:r w:rsidR="00A93494" w:rsidRPr="00A93494">
        <w:t xml:space="preserve"> a possíveis desafi</w:t>
      </w:r>
      <w:r w:rsidR="00A93494">
        <w:t>os colabor</w:t>
      </w:r>
      <w:r w:rsidR="00323558">
        <w:t xml:space="preserve">ativos, uma infraestrutura e solução </w:t>
      </w:r>
      <w:r w:rsidR="00A93494">
        <w:t>IT</w:t>
      </w:r>
      <w:r w:rsidR="00150A7B">
        <w:t xml:space="preserve"> adequadas</w:t>
      </w:r>
      <w:r w:rsidR="00A93494">
        <w:t xml:space="preserve"> para disponibilizar os dados, de</w:t>
      </w:r>
      <w:r w:rsidR="00150A7B">
        <w:t>scrições detalhadas das características</w:t>
      </w:r>
      <w:r w:rsidR="00A93494">
        <w:t xml:space="preserve">, formato e natureza dos dados, bem como um entendimento partilhado do ecossistema e </w:t>
      </w:r>
      <w:r w:rsidR="00150A7B">
        <w:t>d</w:t>
      </w:r>
      <w:r w:rsidR="00A93494">
        <w:t>os seus princípios mais importantes.</w:t>
      </w:r>
      <w:r w:rsidR="000A4CE4" w:rsidRPr="00A93494">
        <w:t xml:space="preserve"> </w:t>
      </w:r>
    </w:p>
    <w:p w14:paraId="4D768B0A" w14:textId="321073FE" w:rsidR="00231DB4" w:rsidRPr="00A93494" w:rsidRDefault="00B327BA" w:rsidP="007851DC">
      <w:r>
        <w:t>A figura abaixo</w:t>
      </w:r>
      <w:r w:rsidR="00A93494" w:rsidRPr="00A93494">
        <w:t xml:space="preserve"> ilustra a posição desta </w:t>
      </w:r>
      <w:r w:rsidR="000A4CE4" w:rsidRPr="00150A7B">
        <w:rPr>
          <w:i/>
        </w:rPr>
        <w:t>Checklist</w:t>
      </w:r>
      <w:r w:rsidR="000A4CE4" w:rsidRPr="00A93494">
        <w:t xml:space="preserve"> </w:t>
      </w:r>
      <w:r w:rsidR="00A93494" w:rsidRPr="00A93494">
        <w:t>n</w:t>
      </w:r>
      <w:r w:rsidR="00A93494">
        <w:t xml:space="preserve">o contexto do </w:t>
      </w:r>
      <w:r w:rsidR="00150A7B">
        <w:t>Manual</w:t>
      </w:r>
      <w:r w:rsidR="00A93494">
        <w:t>.</w:t>
      </w:r>
    </w:p>
    <w:p w14:paraId="57C0E283" w14:textId="3201473B" w:rsidR="00231DB4" w:rsidRDefault="000A4CE4" w:rsidP="007851DC">
      <w:r>
        <w:rPr>
          <w:noProof/>
          <w:lang w:val="en-US" w:eastAsia="en-US"/>
        </w:rPr>
        <w:lastRenderedPageBreak/>
        <w:drawing>
          <wp:inline distT="0" distB="0" distL="0" distR="0" wp14:anchorId="7F6CA00A" wp14:editId="3D8F14CA">
            <wp:extent cx="6559577" cy="3490622"/>
            <wp:effectExtent l="0" t="0" r="0" b="0"/>
            <wp:docPr id="60018" name="Picture 60018"/>
            <wp:cNvGraphicFramePr/>
            <a:graphic xmlns:a="http://schemas.openxmlformats.org/drawingml/2006/main">
              <a:graphicData uri="http://schemas.openxmlformats.org/drawingml/2006/picture">
                <pic:pic xmlns:pic="http://schemas.openxmlformats.org/drawingml/2006/picture">
                  <pic:nvPicPr>
                    <pic:cNvPr id="60018" name="Picture 60018"/>
                    <pic:cNvPicPr/>
                  </pic:nvPicPr>
                  <pic:blipFill>
                    <a:blip r:embed="rId13"/>
                    <a:stretch>
                      <a:fillRect/>
                    </a:stretch>
                  </pic:blipFill>
                  <pic:spPr>
                    <a:xfrm>
                      <a:off x="0" y="0"/>
                      <a:ext cx="6583734" cy="3503477"/>
                    </a:xfrm>
                    <a:prstGeom prst="rect">
                      <a:avLst/>
                    </a:prstGeom>
                  </pic:spPr>
                </pic:pic>
              </a:graphicData>
            </a:graphic>
          </wp:inline>
        </w:drawing>
      </w:r>
    </w:p>
    <w:p w14:paraId="1DBE9A4D" w14:textId="77777777" w:rsidR="00231DB4" w:rsidRDefault="00231DB4" w:rsidP="007851DC">
      <w:pPr>
        <w:sectPr w:rsidR="00231DB4" w:rsidSect="00822460">
          <w:headerReference w:type="default" r:id="rId14"/>
          <w:footerReference w:type="default" r:id="rId15"/>
          <w:pgSz w:w="12240" w:h="15840"/>
          <w:pgMar w:top="997" w:right="969" w:bottom="1086" w:left="960" w:header="1077" w:footer="720" w:gutter="0"/>
          <w:cols w:space="720"/>
          <w:titlePg/>
          <w:docGrid w:linePitch="218"/>
        </w:sectPr>
      </w:pPr>
    </w:p>
    <w:p w14:paraId="3432463A" w14:textId="707AAF9F" w:rsidR="00231DB4" w:rsidRPr="00A811A4" w:rsidRDefault="00675B58" w:rsidP="007851DC">
      <w:pPr>
        <w:rPr>
          <w:b/>
        </w:rPr>
      </w:pPr>
      <w:r w:rsidRPr="00A811A4">
        <w:rPr>
          <w:b/>
        </w:rPr>
        <w:lastRenderedPageBreak/>
        <w:t xml:space="preserve">Anotações </w:t>
      </w:r>
      <w:r w:rsidR="00150A7B" w:rsidRPr="00A811A4">
        <w:rPr>
          <w:b/>
        </w:rPr>
        <w:t xml:space="preserve">gerais </w:t>
      </w:r>
      <w:r w:rsidRPr="00A811A4">
        <w:rPr>
          <w:b/>
        </w:rPr>
        <w:t xml:space="preserve">da </w:t>
      </w:r>
      <w:r w:rsidR="000A4CE4" w:rsidRPr="00A811A4">
        <w:rPr>
          <w:b/>
          <w:i/>
        </w:rPr>
        <w:t>checklist</w:t>
      </w:r>
      <w:r w:rsidR="008A0C23" w:rsidRPr="00A811A4">
        <w:rPr>
          <w:b/>
        </w:rPr>
        <w:t xml:space="preserve"> </w:t>
      </w:r>
    </w:p>
    <w:p w14:paraId="07BCF923" w14:textId="77EC30BC" w:rsidR="00231DB4" w:rsidRPr="00675B58" w:rsidRDefault="000A4CE4" w:rsidP="007851DC">
      <w:r w:rsidRPr="00675B58">
        <w:t xml:space="preserve">OK =   </w:t>
      </w:r>
      <w:r w:rsidR="00675B58" w:rsidRPr="00675B58">
        <w:t>E</w:t>
      </w:r>
      <w:r w:rsidR="003247E2">
        <w:t>sta pergunta é relevante e existe</w:t>
      </w:r>
      <w:r w:rsidR="00675B58" w:rsidRPr="00675B58">
        <w:t xml:space="preserve"> um nível suficiente de entendimento de como esta pergunta e os aspetos </w:t>
      </w:r>
      <w:r w:rsidR="00150A7B">
        <w:t>com</w:t>
      </w:r>
      <w:r w:rsidR="00675B58" w:rsidRPr="00675B58">
        <w:t xml:space="preserve"> ela relacionados vão ser geridos na</w:t>
      </w:r>
      <w:r w:rsidR="00675B58">
        <w:t xml:space="preserve"> nossa rede de dados.</w:t>
      </w:r>
    </w:p>
    <w:p w14:paraId="77AE73ED" w14:textId="70CF69F2" w:rsidR="00231DB4" w:rsidRPr="00D5393F" w:rsidRDefault="000A4CE4" w:rsidP="007851DC">
      <w:r w:rsidRPr="00D5393F">
        <w:t xml:space="preserve">NOK = </w:t>
      </w:r>
      <w:r w:rsidR="00675B58" w:rsidRPr="00D5393F">
        <w:t>Esta pergunta é relevante</w:t>
      </w:r>
      <w:r w:rsidRPr="00D5393F">
        <w:t xml:space="preserve">, </w:t>
      </w:r>
      <w:r w:rsidR="00675B58" w:rsidRPr="00D5393F">
        <w:t>mas não dispomos de momento</w:t>
      </w:r>
      <w:r w:rsidR="00D5393F" w:rsidRPr="00D5393F">
        <w:t xml:space="preserve"> um entendimento suficiente sobre de</w:t>
      </w:r>
      <w:r w:rsidR="00D5393F">
        <w:t xml:space="preserve"> que maneira esta pergunt</w:t>
      </w:r>
      <w:r w:rsidR="00150A7B">
        <w:t xml:space="preserve">a vai ser tratada na nossa rede </w:t>
      </w:r>
      <w:r w:rsidR="00D5393F">
        <w:t>de dados</w:t>
      </w:r>
      <w:r w:rsidRPr="00D5393F">
        <w:t>.</w:t>
      </w:r>
    </w:p>
    <w:p w14:paraId="7AA23E7C" w14:textId="6020514A" w:rsidR="00231DB4" w:rsidRPr="00D5393F" w:rsidRDefault="000A4CE4" w:rsidP="007851DC">
      <w:r>
        <w:rPr>
          <w:rFonts w:ascii="Calibri" w:eastAsia="Calibri" w:hAnsi="Calibri" w:cs="Calibri"/>
          <w:noProof/>
          <w:sz w:val="22"/>
          <w:lang w:val="en-US" w:eastAsia="en-US"/>
        </w:rPr>
        <mc:AlternateContent>
          <mc:Choice Requires="wpg">
            <w:drawing>
              <wp:anchor distT="0" distB="0" distL="114300" distR="114300" simplePos="0" relativeHeight="251658241" behindDoc="0" locked="0" layoutInCell="1" allowOverlap="1" wp14:anchorId="36A8CFFD" wp14:editId="053FE2BF">
                <wp:simplePos x="0" y="0"/>
                <wp:positionH relativeFrom="page">
                  <wp:posOffset>1215898</wp:posOffset>
                </wp:positionH>
                <wp:positionV relativeFrom="page">
                  <wp:posOffset>9443974</wp:posOffset>
                </wp:positionV>
                <wp:extent cx="3626104" cy="4318"/>
                <wp:effectExtent l="0" t="0" r="0" b="0"/>
                <wp:wrapTopAndBottom/>
                <wp:docPr id="46114" name="Group 46114"/>
                <wp:cNvGraphicFramePr/>
                <a:graphic xmlns:a="http://schemas.openxmlformats.org/drawingml/2006/main">
                  <a:graphicData uri="http://schemas.microsoft.com/office/word/2010/wordprocessingGroup">
                    <wpg:wgp>
                      <wpg:cNvGrpSpPr/>
                      <wpg:grpSpPr>
                        <a:xfrm>
                          <a:off x="0" y="0"/>
                          <a:ext cx="3626104" cy="4318"/>
                          <a:chOff x="0" y="0"/>
                          <a:chExt cx="3626104" cy="4318"/>
                        </a:xfrm>
                      </wpg:grpSpPr>
                      <wps:wsp>
                        <wps:cNvPr id="62913" name="Shape 62913"/>
                        <wps:cNvSpPr/>
                        <wps:spPr>
                          <a:xfrm>
                            <a:off x="0" y="0"/>
                            <a:ext cx="2261743" cy="9144"/>
                          </a:xfrm>
                          <a:custGeom>
                            <a:avLst/>
                            <a:gdLst/>
                            <a:ahLst/>
                            <a:cxnLst/>
                            <a:rect l="0" t="0" r="0" b="0"/>
                            <a:pathLst>
                              <a:path w="2261743" h="9144">
                                <a:moveTo>
                                  <a:pt x="0" y="0"/>
                                </a:moveTo>
                                <a:lnTo>
                                  <a:pt x="2261743" y="0"/>
                                </a:lnTo>
                                <a:lnTo>
                                  <a:pt x="2261743"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2914" name="Shape 62914"/>
                        <wps:cNvSpPr/>
                        <wps:spPr>
                          <a:xfrm>
                            <a:off x="0"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2915" name="Shape 62915"/>
                        <wps:cNvSpPr/>
                        <wps:spPr>
                          <a:xfrm>
                            <a:off x="2252218" y="0"/>
                            <a:ext cx="432816" cy="9144"/>
                          </a:xfrm>
                          <a:custGeom>
                            <a:avLst/>
                            <a:gdLst/>
                            <a:ahLst/>
                            <a:cxnLst/>
                            <a:rect l="0" t="0" r="0" b="0"/>
                            <a:pathLst>
                              <a:path w="432816" h="9144">
                                <a:moveTo>
                                  <a:pt x="0" y="0"/>
                                </a:moveTo>
                                <a:lnTo>
                                  <a:pt x="432816" y="0"/>
                                </a:lnTo>
                                <a:lnTo>
                                  <a:pt x="432816"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2916" name="Shape 62916"/>
                        <wps:cNvSpPr/>
                        <wps:spPr>
                          <a:xfrm>
                            <a:off x="2252218"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2917" name="Shape 62917"/>
                        <wps:cNvSpPr/>
                        <wps:spPr>
                          <a:xfrm>
                            <a:off x="2675509" y="0"/>
                            <a:ext cx="442976" cy="9144"/>
                          </a:xfrm>
                          <a:custGeom>
                            <a:avLst/>
                            <a:gdLst/>
                            <a:ahLst/>
                            <a:cxnLst/>
                            <a:rect l="0" t="0" r="0" b="0"/>
                            <a:pathLst>
                              <a:path w="442976" h="9144">
                                <a:moveTo>
                                  <a:pt x="0" y="0"/>
                                </a:moveTo>
                                <a:lnTo>
                                  <a:pt x="442976" y="0"/>
                                </a:lnTo>
                                <a:lnTo>
                                  <a:pt x="442976"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2918" name="Shape 62918"/>
                        <wps:cNvSpPr/>
                        <wps:spPr>
                          <a:xfrm>
                            <a:off x="2675509"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2919" name="Shape 62919"/>
                        <wps:cNvSpPr/>
                        <wps:spPr>
                          <a:xfrm>
                            <a:off x="3108960" y="0"/>
                            <a:ext cx="517144" cy="9144"/>
                          </a:xfrm>
                          <a:custGeom>
                            <a:avLst/>
                            <a:gdLst/>
                            <a:ahLst/>
                            <a:cxnLst/>
                            <a:rect l="0" t="0" r="0" b="0"/>
                            <a:pathLst>
                              <a:path w="517144" h="9144">
                                <a:moveTo>
                                  <a:pt x="0" y="0"/>
                                </a:moveTo>
                                <a:lnTo>
                                  <a:pt x="517144" y="0"/>
                                </a:lnTo>
                                <a:lnTo>
                                  <a:pt x="517144"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2920" name="Shape 62920"/>
                        <wps:cNvSpPr/>
                        <wps:spPr>
                          <a:xfrm>
                            <a:off x="3108960"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g:wgp>
                  </a:graphicData>
                </a:graphic>
              </wp:anchor>
            </w:drawing>
          </mc:Choice>
          <mc:Fallback>
            <w:pict>
              <v:group w14:anchorId="7E5A7D6F" id="Group 46114" o:spid="_x0000_s1026" style="position:absolute;margin-left:95.75pt;margin-top:743.6pt;width:285.5pt;height:.35pt;z-index:251658241;mso-position-horizontal-relative:page;mso-position-vertical-relative:page" coordsize="3626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">
                <v:shape id="Shape 62913" o:spid="_x0000_s1027" style="position:absolute;width:22617;height:91;visibility:visible;mso-wrap-style:square;v-text-anchor:top" coordsize="22617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" path="m,l2261743,r,9144l,9144,,e" fillcolor="#ddd" stroked="f" strokeweight="0">
                  <v:stroke miterlimit="83231f" joinstyle="miter" endcap="square"/>
                  <v:path arrowok="t" textboxrect="0,0,2261743,9144"/>
                </v:shape>
                <v:shape id="Shape 62914" o:spid="_x0000_s1028" style="position:absolute;width:95;height:91;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" path="m,l9525,r,9144l,9144,,e" fillcolor="#ddd" stroked="f" strokeweight="0">
                  <v:stroke miterlimit="83231f" joinstyle="miter" endcap="square"/>
                  <v:path arrowok="t" textboxrect="0,0,9525,9144"/>
                </v:shape>
                <v:shape id="Shape 62915" o:spid="_x0000_s1029" style="position:absolute;left:22522;width:4328;height:91;visibility:visible;mso-wrap-style:square;v-text-anchor:top" coordsize="4328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" path="m,l432816,r,9144l,9144,,e" fillcolor="#ddd" stroked="f" strokeweight="0">
                  <v:stroke miterlimit="83231f" joinstyle="miter" endcap="square"/>
                  <v:path arrowok="t" textboxrect="0,0,432816,9144"/>
                </v:shape>
                <v:shape id="Shape 62916" o:spid="_x0000_s1030" style="position:absolute;left:22522;width:95;height:91;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" path="m,l9525,r,9144l,9144,,e" fillcolor="#ddd" stroked="f" strokeweight="0">
                  <v:stroke miterlimit="83231f" joinstyle="miter" endcap="square"/>
                  <v:path arrowok="t" textboxrect="0,0,9525,9144"/>
                </v:shape>
                <v:shape id="Shape 62917" o:spid="_x0000_s1031" style="position:absolute;left:26755;width:4429;height:91;visibility:visible;mso-wrap-style:square;v-text-anchor:top" coordsize="4429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" path="m,l442976,r,9144l,9144,,e" fillcolor="#ddd" stroked="f" strokeweight="0">
                  <v:stroke miterlimit="83231f" joinstyle="miter" endcap="square"/>
                  <v:path arrowok="t" textboxrect="0,0,442976,9144"/>
                </v:shape>
                <v:shape id="Shape 62918" o:spid="_x0000_s1032" style="position:absolute;left:26755;width:95;height:91;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" path="m,l9525,r,9144l,9144,,e" fillcolor="#ddd" stroked="f" strokeweight="0">
                  <v:stroke miterlimit="83231f" joinstyle="miter" endcap="square"/>
                  <v:path arrowok="t" textboxrect="0,0,9525,9144"/>
                </v:shape>
                <v:shape id="Shape 62919" o:spid="_x0000_s1033" style="position:absolute;left:31089;width:5172;height:91;visibility:visible;mso-wrap-style:square;v-text-anchor:top" coordsize="517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" path="m,l517144,r,9144l,9144,,e" fillcolor="#ddd" stroked="f" strokeweight="0">
                  <v:stroke miterlimit="83231f" joinstyle="miter" endcap="square"/>
                  <v:path arrowok="t" textboxrect="0,0,517144,9144"/>
                </v:shape>
                <v:shape id="Shape 62920" o:spid="_x0000_s1034" style="position:absolute;left:31089;width:95;height:91;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" path="m,l9525,r,9144l,9144,,e" fillcolor="#ddd" stroked="f" strokeweight="0">
                  <v:stroke miterlimit="83231f" joinstyle="miter" endcap="square"/>
                  <v:path arrowok="t" textboxrect="0,0,9525,9144"/>
                </v:shape>
                <w10:wrap type="topAndBottom" anchorx="page" anchory="page"/>
              </v:group>
            </w:pict>
          </mc:Fallback>
        </mc:AlternateContent>
      </w:r>
      <w:r w:rsidRPr="00D5393F">
        <w:t xml:space="preserve">N/A </w:t>
      </w:r>
      <w:r w:rsidR="00D5393F" w:rsidRPr="00D5393F">
        <w:t>= Não Aplicável</w:t>
      </w:r>
      <w:r w:rsidRPr="00D5393F">
        <w:t xml:space="preserve">. </w:t>
      </w:r>
      <w:r w:rsidR="00D5393F" w:rsidRPr="00D5393F">
        <w:t>Este tópico não é de momento relevante para a nossa rede</w:t>
      </w:r>
      <w:r w:rsidR="000E7568">
        <w:t xml:space="preserve"> </w:t>
      </w:r>
      <w:r w:rsidR="00D5393F" w:rsidRPr="00D5393F">
        <w:t>de</w:t>
      </w:r>
      <w:r w:rsidR="00D5393F">
        <w:t xml:space="preserve"> </w:t>
      </w:r>
      <w:r w:rsidR="00D5393F" w:rsidRPr="00D5393F">
        <w:t>dados</w:t>
      </w:r>
      <w:r w:rsidRPr="00D5393F">
        <w:t>.</w:t>
      </w:r>
    </w:p>
    <w:p w14:paraId="3D4410C2" w14:textId="51B9A7F2" w:rsidR="00231DB4" w:rsidRDefault="000A4CE4" w:rsidP="007851DC">
      <w:r w:rsidRPr="00D5393F">
        <w:t>NOT</w:t>
      </w:r>
      <w:r w:rsidR="00D5393F" w:rsidRPr="00D5393F">
        <w:t>A</w:t>
      </w:r>
      <w:r w:rsidRPr="00D5393F">
        <w:t xml:space="preserve">: </w:t>
      </w:r>
      <w:r w:rsidR="00D5393F" w:rsidRPr="00D5393F">
        <w:t xml:space="preserve">Verificar os documentos </w:t>
      </w:r>
      <w:r w:rsidR="00150A7B">
        <w:t>referidos em</w:t>
      </w:r>
      <w:r w:rsidR="00A67C2A" w:rsidRPr="00D5393F">
        <w:t xml:space="preserve"> Comentários</w:t>
      </w:r>
      <w:r w:rsidRPr="00D5393F">
        <w:t>/</w:t>
      </w:r>
      <w:r w:rsidR="00150A7B">
        <w:t>Informação Adicional</w:t>
      </w:r>
      <w:r w:rsidR="00D5393F">
        <w:t xml:space="preserve"> para uma descrição mais detalhada da pergunta.</w:t>
      </w:r>
    </w:p>
    <w:p w14:paraId="7E7710D7" w14:textId="77777777" w:rsidR="00A811A4" w:rsidRPr="00D5393F" w:rsidRDefault="00A811A4" w:rsidP="007851DC"/>
    <w:p w14:paraId="7743CA19" w14:textId="1627B6BA" w:rsidR="00231DB4" w:rsidRPr="0070747B" w:rsidRDefault="000A4CE4" w:rsidP="007851DC">
      <w:pPr>
        <w:pStyle w:val="Heading2"/>
      </w:pPr>
      <w:r w:rsidRPr="00D5393F">
        <w:t xml:space="preserve"> </w:t>
      </w:r>
      <w:bookmarkStart w:id="6" w:name="_Toc67904161"/>
      <w:r w:rsidR="00A67C2A" w:rsidRPr="0070747B">
        <w:t>Questões</w:t>
      </w:r>
      <w:r w:rsidR="00150A7B">
        <w:t xml:space="preserve"> de negócio</w:t>
      </w:r>
      <w:bookmarkEnd w:id="6"/>
    </w:p>
    <w:p w14:paraId="7F258468" w14:textId="1A4BE87E" w:rsidR="00557E16" w:rsidRPr="00177326" w:rsidRDefault="00A67C2A" w:rsidP="00177326">
      <w:pPr>
        <w:pStyle w:val="Heading3"/>
        <w:rPr>
          <w:rFonts w:eastAsia="Times New Roman"/>
        </w:rPr>
      </w:pPr>
      <w:bookmarkStart w:id="7" w:name="_Toc67904162"/>
      <w:r w:rsidRPr="00A811A4">
        <w:rPr>
          <w:rStyle w:val="Strong"/>
          <w:color w:val="172B4D"/>
          <w:spacing w:val="-1"/>
          <w:lang w:val="pt-PT"/>
        </w:rPr>
        <w:t>Valor e utilização dos dados</w:t>
      </w:r>
      <w:bookmarkEnd w:id="7"/>
    </w:p>
    <w:p w14:paraId="7EAD294C" w14:textId="5D55827D" w:rsidR="00231DB4" w:rsidRPr="00177326" w:rsidRDefault="00231DB4" w:rsidP="00177326">
      <w:pPr>
        <w:pStyle w:val="Heading3"/>
        <w:numPr>
          <w:ilvl w:val="0"/>
          <w:numId w:val="0"/>
        </w:numPr>
        <w:ind w:left="869"/>
      </w:pPr>
    </w:p>
    <w:tbl>
      <w:tblPr>
        <w:tblStyle w:val="TableGrid"/>
        <w:tblpPr w:leftFromText="180" w:rightFromText="180" w:vertAnchor="text" w:tblpX="4" w:tblpY="1"/>
        <w:tblOverlap w:val="never"/>
        <w:tblW w:w="10071" w:type="dxa"/>
        <w:tblInd w:w="0" w:type="dxa"/>
        <w:tblCellMar>
          <w:top w:w="102" w:type="dxa"/>
          <w:right w:w="105" w:type="dxa"/>
        </w:tblCellMar>
        <w:tblLook w:val="04A0" w:firstRow="1" w:lastRow="0" w:firstColumn="1" w:lastColumn="0" w:noHBand="0" w:noVBand="1"/>
      </w:tblPr>
      <w:tblGrid>
        <w:gridCol w:w="282"/>
        <w:gridCol w:w="629"/>
        <w:gridCol w:w="3563"/>
        <w:gridCol w:w="655"/>
        <w:gridCol w:w="676"/>
        <w:gridCol w:w="783"/>
        <w:gridCol w:w="3483"/>
      </w:tblGrid>
      <w:tr w:rsidR="00231DB4" w:rsidRPr="002C1D8F" w14:paraId="63AD2070" w14:textId="77777777" w:rsidTr="002A13F4">
        <w:trPr>
          <w:trHeight w:val="317"/>
          <w:tblHeader/>
        </w:trPr>
        <w:tc>
          <w:tcPr>
            <w:tcW w:w="282" w:type="dxa"/>
            <w:tcBorders>
              <w:top w:val="single" w:sz="6" w:space="0" w:color="DDDDDD"/>
              <w:left w:val="single" w:sz="3" w:space="0" w:color="DDDDDD"/>
              <w:bottom w:val="single" w:sz="6" w:space="0" w:color="DDDDDD"/>
              <w:right w:val="nil"/>
            </w:tcBorders>
          </w:tcPr>
          <w:p w14:paraId="54165181" w14:textId="01C192B9" w:rsidR="00231DB4" w:rsidRPr="008E3F2D" w:rsidRDefault="000A4CE4" w:rsidP="008E3F2D">
            <w:pPr>
              <w:ind w:left="92" w:hanging="107"/>
              <w:jc w:val="center"/>
              <w:rPr>
                <w:b/>
                <w:sz w:val="18"/>
                <w:szCs w:val="18"/>
              </w:rPr>
            </w:pPr>
            <w:r w:rsidRPr="008E3F2D">
              <w:rPr>
                <w:b/>
                <w:sz w:val="18"/>
                <w:szCs w:val="18"/>
              </w:rPr>
              <w:t>ID</w:t>
            </w:r>
          </w:p>
        </w:tc>
        <w:tc>
          <w:tcPr>
            <w:tcW w:w="629" w:type="dxa"/>
            <w:tcBorders>
              <w:top w:val="single" w:sz="6" w:space="0" w:color="DDDDDD"/>
              <w:left w:val="nil"/>
              <w:bottom w:val="single" w:sz="6" w:space="0" w:color="DDDDDD"/>
              <w:right w:val="single" w:sz="6" w:space="0" w:color="DDDDDD"/>
            </w:tcBorders>
          </w:tcPr>
          <w:p w14:paraId="7741964E" w14:textId="77777777" w:rsidR="00231DB4" w:rsidRPr="008E3F2D" w:rsidRDefault="00231DB4" w:rsidP="008E3F2D">
            <w:pPr>
              <w:jc w:val="center"/>
              <w:rPr>
                <w:b/>
                <w:sz w:val="18"/>
                <w:szCs w:val="18"/>
              </w:rPr>
            </w:pPr>
          </w:p>
        </w:tc>
        <w:tc>
          <w:tcPr>
            <w:tcW w:w="3563" w:type="dxa"/>
            <w:tcBorders>
              <w:top w:val="single" w:sz="6" w:space="0" w:color="DDDDDD"/>
              <w:left w:val="single" w:sz="6" w:space="0" w:color="DDDDDD"/>
              <w:bottom w:val="single" w:sz="6" w:space="0" w:color="DDDDDD"/>
              <w:right w:val="single" w:sz="6" w:space="0" w:color="DDDDDD"/>
            </w:tcBorders>
          </w:tcPr>
          <w:p w14:paraId="2A302360" w14:textId="28A16A98" w:rsidR="00231DB4" w:rsidRPr="008E3F2D" w:rsidRDefault="00010EBC" w:rsidP="008E3F2D">
            <w:pPr>
              <w:jc w:val="center"/>
              <w:rPr>
                <w:b/>
                <w:sz w:val="18"/>
                <w:szCs w:val="18"/>
              </w:rPr>
            </w:pPr>
            <w:r w:rsidRPr="008E3F2D">
              <w:rPr>
                <w:b/>
                <w:sz w:val="18"/>
                <w:szCs w:val="18"/>
              </w:rPr>
              <w:t>Verificação</w:t>
            </w:r>
          </w:p>
        </w:tc>
        <w:tc>
          <w:tcPr>
            <w:tcW w:w="655" w:type="dxa"/>
            <w:tcBorders>
              <w:top w:val="single" w:sz="6" w:space="0" w:color="DDDDDD"/>
              <w:left w:val="single" w:sz="6" w:space="0" w:color="DDDDDD"/>
              <w:bottom w:val="single" w:sz="6" w:space="0" w:color="DDDDDD"/>
              <w:right w:val="single" w:sz="6" w:space="0" w:color="DDDDDD"/>
            </w:tcBorders>
          </w:tcPr>
          <w:p w14:paraId="13C9E93A" w14:textId="77777777" w:rsidR="00231DB4" w:rsidRPr="008E3F2D" w:rsidRDefault="000A4CE4" w:rsidP="008E3F2D">
            <w:pPr>
              <w:jc w:val="center"/>
              <w:rPr>
                <w:b/>
                <w:sz w:val="18"/>
                <w:szCs w:val="18"/>
              </w:rPr>
            </w:pPr>
            <w:r w:rsidRPr="008E3F2D">
              <w:rPr>
                <w:b/>
                <w:sz w:val="18"/>
                <w:szCs w:val="18"/>
              </w:rPr>
              <w:t>OK</w:t>
            </w:r>
          </w:p>
        </w:tc>
        <w:tc>
          <w:tcPr>
            <w:tcW w:w="676" w:type="dxa"/>
            <w:tcBorders>
              <w:top w:val="single" w:sz="6" w:space="0" w:color="DDDDDD"/>
              <w:left w:val="single" w:sz="6" w:space="0" w:color="DDDDDD"/>
              <w:bottom w:val="single" w:sz="6" w:space="0" w:color="DDDDDD"/>
              <w:right w:val="single" w:sz="6" w:space="0" w:color="DDDDDD"/>
            </w:tcBorders>
          </w:tcPr>
          <w:p w14:paraId="44051742" w14:textId="77777777" w:rsidR="00231DB4" w:rsidRPr="008E3F2D" w:rsidRDefault="000A4CE4" w:rsidP="008E3F2D">
            <w:pPr>
              <w:jc w:val="center"/>
              <w:rPr>
                <w:b/>
                <w:sz w:val="18"/>
                <w:szCs w:val="18"/>
              </w:rPr>
            </w:pPr>
            <w:r w:rsidRPr="008E3F2D">
              <w:rPr>
                <w:b/>
                <w:sz w:val="18"/>
                <w:szCs w:val="18"/>
              </w:rPr>
              <w:t>NOK</w:t>
            </w:r>
          </w:p>
        </w:tc>
        <w:tc>
          <w:tcPr>
            <w:tcW w:w="783" w:type="dxa"/>
            <w:tcBorders>
              <w:top w:val="single" w:sz="6" w:space="0" w:color="DDDDDD"/>
              <w:left w:val="single" w:sz="6" w:space="0" w:color="DDDDDD"/>
              <w:bottom w:val="single" w:sz="6" w:space="0" w:color="DDDDDD"/>
              <w:right w:val="single" w:sz="6" w:space="0" w:color="DDDDDD"/>
            </w:tcBorders>
          </w:tcPr>
          <w:p w14:paraId="125A19DE" w14:textId="77777777" w:rsidR="00231DB4" w:rsidRPr="008E3F2D" w:rsidRDefault="000A4CE4" w:rsidP="008E3F2D">
            <w:pPr>
              <w:jc w:val="center"/>
              <w:rPr>
                <w:b/>
                <w:sz w:val="18"/>
                <w:szCs w:val="18"/>
              </w:rPr>
            </w:pPr>
            <w:r w:rsidRPr="008E3F2D">
              <w:rPr>
                <w:b/>
                <w:sz w:val="18"/>
                <w:szCs w:val="18"/>
              </w:rPr>
              <w:t>N/A</w:t>
            </w:r>
          </w:p>
        </w:tc>
        <w:tc>
          <w:tcPr>
            <w:tcW w:w="3483" w:type="dxa"/>
            <w:tcBorders>
              <w:top w:val="single" w:sz="6" w:space="0" w:color="DDDDDD"/>
              <w:left w:val="single" w:sz="6" w:space="0" w:color="DDDDDD"/>
              <w:bottom w:val="single" w:sz="6" w:space="0" w:color="DDDDDD"/>
              <w:right w:val="single" w:sz="3" w:space="0" w:color="DDDDDD"/>
            </w:tcBorders>
          </w:tcPr>
          <w:p w14:paraId="259F19CA" w14:textId="7640BF74" w:rsidR="00231DB4" w:rsidRPr="008E3F2D" w:rsidRDefault="00A67C2A" w:rsidP="008E3F2D">
            <w:pPr>
              <w:spacing w:line="262" w:lineRule="auto"/>
              <w:ind w:left="-6" w:hanging="11"/>
              <w:jc w:val="center"/>
              <w:rPr>
                <w:b/>
                <w:sz w:val="18"/>
                <w:szCs w:val="18"/>
              </w:rPr>
            </w:pPr>
            <w:r w:rsidRPr="008E3F2D">
              <w:rPr>
                <w:b/>
                <w:sz w:val="18"/>
                <w:szCs w:val="18"/>
              </w:rPr>
              <w:t>Comentários</w:t>
            </w:r>
            <w:r w:rsidR="000A4CE4" w:rsidRPr="008E3F2D">
              <w:rPr>
                <w:b/>
                <w:sz w:val="18"/>
                <w:szCs w:val="18"/>
              </w:rPr>
              <w:t>/</w:t>
            </w:r>
            <w:r w:rsidR="00ED3510" w:rsidRPr="008E3F2D">
              <w:rPr>
                <w:b/>
                <w:sz w:val="18"/>
                <w:szCs w:val="18"/>
              </w:rPr>
              <w:t>R</w:t>
            </w:r>
            <w:r w:rsidRPr="008E3F2D">
              <w:rPr>
                <w:b/>
                <w:sz w:val="18"/>
                <w:szCs w:val="18"/>
              </w:rPr>
              <w:t xml:space="preserve">eferência </w:t>
            </w:r>
            <w:r w:rsidR="00ED3510" w:rsidRPr="008E3F2D">
              <w:rPr>
                <w:b/>
                <w:sz w:val="18"/>
                <w:szCs w:val="18"/>
              </w:rPr>
              <w:t xml:space="preserve">adicional </w:t>
            </w:r>
            <w:r w:rsidR="00460E81" w:rsidRPr="008E3F2D">
              <w:rPr>
                <w:b/>
                <w:sz w:val="18"/>
                <w:szCs w:val="18"/>
              </w:rPr>
              <w:t xml:space="preserve">    </w:t>
            </w:r>
            <w:r w:rsidRPr="008E3F2D">
              <w:rPr>
                <w:b/>
                <w:sz w:val="18"/>
                <w:szCs w:val="18"/>
              </w:rPr>
              <w:t>para os documentos</w:t>
            </w:r>
          </w:p>
        </w:tc>
      </w:tr>
      <w:tr w:rsidR="00231DB4" w:rsidRPr="002C1D8F" w14:paraId="7B240797" w14:textId="77777777" w:rsidTr="002A13F4">
        <w:trPr>
          <w:trHeight w:val="814"/>
        </w:trPr>
        <w:tc>
          <w:tcPr>
            <w:tcW w:w="282" w:type="dxa"/>
            <w:tcBorders>
              <w:top w:val="single" w:sz="6" w:space="0" w:color="DDDDDD"/>
              <w:left w:val="single" w:sz="3" w:space="0" w:color="DDDDDD"/>
              <w:bottom w:val="single" w:sz="6" w:space="0" w:color="DDDDDD"/>
              <w:right w:val="nil"/>
            </w:tcBorders>
          </w:tcPr>
          <w:p w14:paraId="03C26286" w14:textId="77777777" w:rsidR="00231DB4" w:rsidRPr="00A67C2A" w:rsidRDefault="00231DB4" w:rsidP="002A13F4">
            <w:pPr>
              <w:ind w:left="-29"/>
            </w:pPr>
          </w:p>
        </w:tc>
        <w:tc>
          <w:tcPr>
            <w:tcW w:w="629" w:type="dxa"/>
            <w:tcBorders>
              <w:top w:val="single" w:sz="6" w:space="0" w:color="DDDDDD"/>
              <w:left w:val="nil"/>
              <w:bottom w:val="single" w:sz="6" w:space="0" w:color="DDDDDD"/>
              <w:right w:val="single" w:sz="6" w:space="0" w:color="DDDDDD"/>
            </w:tcBorders>
          </w:tcPr>
          <w:p w14:paraId="534A6F7E" w14:textId="77777777" w:rsidR="00231DB4" w:rsidRPr="00722B95" w:rsidRDefault="000A4CE4" w:rsidP="002A13F4">
            <w:pPr>
              <w:ind w:left="-48" w:hanging="91"/>
              <w:jc w:val="center"/>
              <w:rPr>
                <w:sz w:val="18"/>
                <w:szCs w:val="18"/>
              </w:rPr>
            </w:pPr>
            <w:r w:rsidRPr="00722B95">
              <w:rPr>
                <w:sz w:val="18"/>
                <w:szCs w:val="18"/>
              </w:rPr>
              <w:t>1.1.1</w:t>
            </w:r>
          </w:p>
        </w:tc>
        <w:tc>
          <w:tcPr>
            <w:tcW w:w="3563" w:type="dxa"/>
            <w:tcBorders>
              <w:top w:val="single" w:sz="6" w:space="0" w:color="DDDDDD"/>
              <w:left w:val="single" w:sz="6" w:space="0" w:color="DDDDDD"/>
              <w:bottom w:val="single" w:sz="6" w:space="0" w:color="DDDDDD"/>
              <w:right w:val="single" w:sz="6" w:space="0" w:color="DDDDDD"/>
            </w:tcBorders>
          </w:tcPr>
          <w:p w14:paraId="69A4132E" w14:textId="764EE26D" w:rsidR="00231DB4" w:rsidRPr="00722B95" w:rsidRDefault="00ED3510" w:rsidP="008E3F2D">
            <w:pPr>
              <w:ind w:left="122"/>
              <w:rPr>
                <w:b/>
                <w:sz w:val="18"/>
                <w:szCs w:val="18"/>
              </w:rPr>
            </w:pPr>
            <w:r w:rsidRPr="00722B95">
              <w:rPr>
                <w:b/>
                <w:sz w:val="18"/>
                <w:szCs w:val="18"/>
              </w:rPr>
              <w:t>Casos de estudo</w:t>
            </w:r>
            <w:r w:rsidR="00A67C2A" w:rsidRPr="00722B95">
              <w:rPr>
                <w:b/>
                <w:sz w:val="18"/>
                <w:szCs w:val="18"/>
              </w:rPr>
              <w:t xml:space="preserve"> essenciais</w:t>
            </w:r>
            <w:r w:rsidRPr="00722B95">
              <w:rPr>
                <w:b/>
                <w:sz w:val="18"/>
                <w:szCs w:val="18"/>
              </w:rPr>
              <w:t xml:space="preserve"> </w:t>
            </w:r>
            <w:r w:rsidR="00A67C2A" w:rsidRPr="00722B95">
              <w:rPr>
                <w:b/>
                <w:sz w:val="18"/>
                <w:szCs w:val="18"/>
              </w:rPr>
              <w:t xml:space="preserve">para </w:t>
            </w:r>
            <w:r w:rsidRPr="00722B95">
              <w:rPr>
                <w:b/>
                <w:sz w:val="18"/>
                <w:szCs w:val="18"/>
              </w:rPr>
              <w:t xml:space="preserve">partilha de </w:t>
            </w:r>
            <w:r w:rsidR="00A67C2A" w:rsidRPr="00722B95">
              <w:rPr>
                <w:b/>
                <w:sz w:val="18"/>
                <w:szCs w:val="18"/>
              </w:rPr>
              <w:t>dados</w:t>
            </w:r>
          </w:p>
          <w:p w14:paraId="5680C6D1" w14:textId="59484D6F" w:rsidR="00231DB4" w:rsidRPr="00722B95" w:rsidRDefault="00647CAD" w:rsidP="008E3F2D">
            <w:pPr>
              <w:ind w:left="122"/>
              <w:rPr>
                <w:sz w:val="18"/>
                <w:szCs w:val="18"/>
              </w:rPr>
            </w:pPr>
            <w:r w:rsidRPr="00722B95">
              <w:rPr>
                <w:sz w:val="18"/>
                <w:szCs w:val="18"/>
              </w:rPr>
              <w:t xml:space="preserve">Qual a tarefa que tem que ser feita que necessita de dados externos e redes de </w:t>
            </w:r>
            <w:r w:rsidR="00ED3510" w:rsidRPr="00722B95">
              <w:rPr>
                <w:sz w:val="18"/>
                <w:szCs w:val="18"/>
              </w:rPr>
              <w:t>partilha de dados</w:t>
            </w:r>
            <w:r w:rsidRPr="00722B95">
              <w:rPr>
                <w:sz w:val="18"/>
                <w:szCs w:val="18"/>
              </w:rPr>
              <w:t>?</w:t>
            </w:r>
          </w:p>
        </w:tc>
        <w:tc>
          <w:tcPr>
            <w:tcW w:w="655" w:type="dxa"/>
            <w:tcBorders>
              <w:top w:val="single" w:sz="6" w:space="0" w:color="DDDDDD"/>
              <w:left w:val="single" w:sz="6" w:space="0" w:color="DDDDDD"/>
              <w:bottom w:val="single" w:sz="6" w:space="0" w:color="DDDDDD"/>
              <w:right w:val="single" w:sz="6" w:space="0" w:color="DDDDDD"/>
            </w:tcBorders>
          </w:tcPr>
          <w:p w14:paraId="25582A7A" w14:textId="77777777" w:rsidR="00231DB4" w:rsidRPr="00722B95" w:rsidRDefault="00231DB4" w:rsidP="008E3F2D">
            <w:pPr>
              <w:rPr>
                <w:sz w:val="18"/>
                <w:szCs w:val="18"/>
              </w:rPr>
            </w:pPr>
          </w:p>
        </w:tc>
        <w:tc>
          <w:tcPr>
            <w:tcW w:w="676" w:type="dxa"/>
            <w:tcBorders>
              <w:top w:val="single" w:sz="6" w:space="0" w:color="DDDDDD"/>
              <w:left w:val="single" w:sz="6" w:space="0" w:color="DDDDDD"/>
              <w:bottom w:val="single" w:sz="6" w:space="0" w:color="DDDDDD"/>
              <w:right w:val="single" w:sz="6" w:space="0" w:color="DDDDDD"/>
            </w:tcBorders>
          </w:tcPr>
          <w:p w14:paraId="42624909" w14:textId="77777777" w:rsidR="00231DB4" w:rsidRPr="00722B95" w:rsidRDefault="00231DB4" w:rsidP="008E3F2D">
            <w:pPr>
              <w:rPr>
                <w:sz w:val="18"/>
                <w:szCs w:val="18"/>
              </w:rPr>
            </w:pPr>
          </w:p>
        </w:tc>
        <w:tc>
          <w:tcPr>
            <w:tcW w:w="783" w:type="dxa"/>
            <w:tcBorders>
              <w:top w:val="single" w:sz="6" w:space="0" w:color="DDDDDD"/>
              <w:left w:val="single" w:sz="6" w:space="0" w:color="DDDDDD"/>
              <w:bottom w:val="single" w:sz="6" w:space="0" w:color="DDDDDD"/>
              <w:right w:val="single" w:sz="6" w:space="0" w:color="DDDDDD"/>
            </w:tcBorders>
          </w:tcPr>
          <w:p w14:paraId="4F98B962" w14:textId="77777777" w:rsidR="00231DB4" w:rsidRPr="00722B95" w:rsidRDefault="00231DB4" w:rsidP="008E3F2D">
            <w:pPr>
              <w:ind w:left="100"/>
              <w:rPr>
                <w:sz w:val="18"/>
                <w:szCs w:val="18"/>
              </w:rPr>
            </w:pPr>
          </w:p>
        </w:tc>
        <w:tc>
          <w:tcPr>
            <w:tcW w:w="3483" w:type="dxa"/>
            <w:tcBorders>
              <w:top w:val="single" w:sz="6" w:space="0" w:color="DDDDDD"/>
              <w:left w:val="single" w:sz="6" w:space="0" w:color="DDDDDD"/>
              <w:bottom w:val="single" w:sz="6" w:space="0" w:color="DDDDDD"/>
              <w:right w:val="single" w:sz="3" w:space="0" w:color="DDDDDD"/>
            </w:tcBorders>
          </w:tcPr>
          <w:p w14:paraId="310CB9A5" w14:textId="31BBABCF" w:rsidR="00231DB4" w:rsidRPr="00722B95" w:rsidRDefault="00932190" w:rsidP="008E3F2D">
            <w:pPr>
              <w:ind w:left="100"/>
              <w:rPr>
                <w:sz w:val="18"/>
                <w:szCs w:val="18"/>
              </w:rPr>
            </w:pPr>
            <w:r w:rsidRPr="00722B95">
              <w:rPr>
                <w:sz w:val="18"/>
                <w:szCs w:val="18"/>
              </w:rPr>
              <w:t>Documento do negócio:</w:t>
            </w:r>
          </w:p>
          <w:p w14:paraId="503ACF00" w14:textId="2454D39D" w:rsidR="00231DB4" w:rsidRPr="00722B95" w:rsidRDefault="00144A13" w:rsidP="008E3F2D">
            <w:pPr>
              <w:ind w:left="100"/>
              <w:rPr>
                <w:sz w:val="18"/>
                <w:szCs w:val="18"/>
              </w:rPr>
            </w:pPr>
            <w:r w:rsidRPr="00722B95">
              <w:rPr>
                <w:sz w:val="18"/>
                <w:szCs w:val="18"/>
              </w:rPr>
              <w:t>Finalidade e n</w:t>
            </w:r>
            <w:r w:rsidR="00ED3510" w:rsidRPr="00722B95">
              <w:rPr>
                <w:sz w:val="18"/>
                <w:szCs w:val="18"/>
              </w:rPr>
              <w:t>ecessidades fundamentais</w:t>
            </w:r>
          </w:p>
        </w:tc>
      </w:tr>
      <w:tr w:rsidR="00231DB4" w:rsidRPr="002C1D8F" w14:paraId="7792A861" w14:textId="77777777" w:rsidTr="002A13F4">
        <w:trPr>
          <w:trHeight w:val="1284"/>
        </w:trPr>
        <w:tc>
          <w:tcPr>
            <w:tcW w:w="282" w:type="dxa"/>
            <w:tcBorders>
              <w:top w:val="single" w:sz="6" w:space="0" w:color="DDDDDD"/>
              <w:left w:val="single" w:sz="3" w:space="0" w:color="DDDDDD"/>
              <w:bottom w:val="single" w:sz="6" w:space="0" w:color="DDDDDD"/>
              <w:right w:val="nil"/>
            </w:tcBorders>
          </w:tcPr>
          <w:p w14:paraId="30442ED5" w14:textId="77777777" w:rsidR="00231DB4" w:rsidRPr="00647CAD" w:rsidRDefault="00231DB4" w:rsidP="002A13F4"/>
        </w:tc>
        <w:tc>
          <w:tcPr>
            <w:tcW w:w="629" w:type="dxa"/>
            <w:tcBorders>
              <w:top w:val="single" w:sz="6" w:space="0" w:color="DDDDDD"/>
              <w:left w:val="nil"/>
              <w:bottom w:val="single" w:sz="6" w:space="0" w:color="DDDDDD"/>
              <w:right w:val="single" w:sz="6" w:space="0" w:color="DDDDDD"/>
            </w:tcBorders>
          </w:tcPr>
          <w:p w14:paraId="42C56856" w14:textId="77777777" w:rsidR="00231DB4" w:rsidRPr="00722B95" w:rsidRDefault="000A4CE4" w:rsidP="002A13F4">
            <w:pPr>
              <w:ind w:left="-129" w:firstLine="0"/>
              <w:jc w:val="center"/>
              <w:rPr>
                <w:sz w:val="18"/>
                <w:szCs w:val="18"/>
              </w:rPr>
            </w:pPr>
            <w:r w:rsidRPr="00722B95">
              <w:rPr>
                <w:sz w:val="18"/>
                <w:szCs w:val="18"/>
              </w:rPr>
              <w:t>1.1.2</w:t>
            </w:r>
          </w:p>
        </w:tc>
        <w:tc>
          <w:tcPr>
            <w:tcW w:w="3563" w:type="dxa"/>
            <w:tcBorders>
              <w:top w:val="single" w:sz="6" w:space="0" w:color="DDDDDD"/>
              <w:left w:val="single" w:sz="6" w:space="0" w:color="DDDDDD"/>
              <w:bottom w:val="single" w:sz="6" w:space="0" w:color="DDDDDD"/>
              <w:right w:val="single" w:sz="6" w:space="0" w:color="DDDDDD"/>
            </w:tcBorders>
          </w:tcPr>
          <w:p w14:paraId="2A40859B" w14:textId="714B6114" w:rsidR="00231DB4" w:rsidRPr="006A3C49" w:rsidRDefault="00144A13" w:rsidP="008E3F2D">
            <w:pPr>
              <w:ind w:left="122"/>
              <w:rPr>
                <w:b/>
                <w:sz w:val="18"/>
                <w:szCs w:val="18"/>
              </w:rPr>
            </w:pPr>
            <w:r w:rsidRPr="006A3C49">
              <w:rPr>
                <w:b/>
                <w:sz w:val="18"/>
                <w:szCs w:val="18"/>
              </w:rPr>
              <w:t>Caso de negócio</w:t>
            </w:r>
          </w:p>
          <w:p w14:paraId="08526766" w14:textId="35DCB31D" w:rsidR="00231DB4" w:rsidRPr="00722B95" w:rsidRDefault="00647CAD" w:rsidP="008E3F2D">
            <w:pPr>
              <w:ind w:left="122"/>
              <w:rPr>
                <w:sz w:val="18"/>
                <w:szCs w:val="18"/>
              </w:rPr>
            </w:pPr>
            <w:r w:rsidRPr="00722B95">
              <w:rPr>
                <w:sz w:val="18"/>
                <w:szCs w:val="18"/>
              </w:rPr>
              <w:t>Está definid</w:t>
            </w:r>
            <w:r w:rsidR="00144A13" w:rsidRPr="00722B95">
              <w:rPr>
                <w:sz w:val="18"/>
                <w:szCs w:val="18"/>
              </w:rPr>
              <w:t>o o caso de estudo/negócio</w:t>
            </w:r>
            <w:r w:rsidRPr="00722B95">
              <w:rPr>
                <w:sz w:val="18"/>
                <w:szCs w:val="18"/>
              </w:rPr>
              <w:t xml:space="preserve"> inicial</w:t>
            </w:r>
            <w:r w:rsidR="000A4CE4" w:rsidRPr="00722B95">
              <w:rPr>
                <w:sz w:val="18"/>
                <w:szCs w:val="18"/>
              </w:rPr>
              <w:t>?</w:t>
            </w:r>
          </w:p>
          <w:p w14:paraId="5C557098" w14:textId="41649585" w:rsidR="00231DB4" w:rsidRPr="00722B95" w:rsidRDefault="00647CAD" w:rsidP="008E3F2D">
            <w:pPr>
              <w:ind w:left="122"/>
              <w:rPr>
                <w:sz w:val="18"/>
                <w:szCs w:val="18"/>
              </w:rPr>
            </w:pPr>
            <w:r w:rsidRPr="00722B95">
              <w:rPr>
                <w:sz w:val="18"/>
                <w:szCs w:val="18"/>
              </w:rPr>
              <w:t>Quais são os modelos de negócio que se podem aplicar?</w:t>
            </w:r>
          </w:p>
        </w:tc>
        <w:tc>
          <w:tcPr>
            <w:tcW w:w="655" w:type="dxa"/>
            <w:tcBorders>
              <w:top w:val="single" w:sz="6" w:space="0" w:color="DDDDDD"/>
              <w:left w:val="single" w:sz="6" w:space="0" w:color="DDDDDD"/>
              <w:bottom w:val="single" w:sz="6" w:space="0" w:color="DDDDDD"/>
              <w:right w:val="single" w:sz="6" w:space="0" w:color="DDDDDD"/>
            </w:tcBorders>
          </w:tcPr>
          <w:p w14:paraId="54CD6E6E" w14:textId="77777777" w:rsidR="00231DB4" w:rsidRPr="00722B95" w:rsidRDefault="00231DB4" w:rsidP="008E3F2D">
            <w:pPr>
              <w:rPr>
                <w:sz w:val="18"/>
                <w:szCs w:val="18"/>
              </w:rPr>
            </w:pPr>
          </w:p>
        </w:tc>
        <w:tc>
          <w:tcPr>
            <w:tcW w:w="676" w:type="dxa"/>
            <w:tcBorders>
              <w:top w:val="single" w:sz="6" w:space="0" w:color="DDDDDD"/>
              <w:left w:val="single" w:sz="6" w:space="0" w:color="DDDDDD"/>
              <w:bottom w:val="single" w:sz="6" w:space="0" w:color="DDDDDD"/>
              <w:right w:val="single" w:sz="6" w:space="0" w:color="DDDDDD"/>
            </w:tcBorders>
          </w:tcPr>
          <w:p w14:paraId="68124B6C" w14:textId="77777777" w:rsidR="00231DB4" w:rsidRPr="00722B95" w:rsidRDefault="00231DB4" w:rsidP="008E3F2D">
            <w:pPr>
              <w:rPr>
                <w:sz w:val="18"/>
                <w:szCs w:val="18"/>
              </w:rPr>
            </w:pPr>
          </w:p>
        </w:tc>
        <w:tc>
          <w:tcPr>
            <w:tcW w:w="783" w:type="dxa"/>
            <w:tcBorders>
              <w:top w:val="single" w:sz="6" w:space="0" w:color="DDDDDD"/>
              <w:left w:val="single" w:sz="6" w:space="0" w:color="DDDDDD"/>
              <w:bottom w:val="single" w:sz="6" w:space="0" w:color="DDDDDD"/>
              <w:right w:val="single" w:sz="6" w:space="0" w:color="DDDDDD"/>
            </w:tcBorders>
          </w:tcPr>
          <w:p w14:paraId="20E469CB" w14:textId="77777777" w:rsidR="00231DB4" w:rsidRPr="00722B95" w:rsidRDefault="00231DB4" w:rsidP="008E3F2D">
            <w:pPr>
              <w:ind w:left="100"/>
              <w:rPr>
                <w:sz w:val="18"/>
                <w:szCs w:val="18"/>
              </w:rPr>
            </w:pPr>
          </w:p>
        </w:tc>
        <w:tc>
          <w:tcPr>
            <w:tcW w:w="3483" w:type="dxa"/>
            <w:tcBorders>
              <w:top w:val="single" w:sz="6" w:space="0" w:color="DDDDDD"/>
              <w:left w:val="single" w:sz="6" w:space="0" w:color="DDDDDD"/>
              <w:bottom w:val="single" w:sz="6" w:space="0" w:color="DDDDDD"/>
              <w:right w:val="single" w:sz="3" w:space="0" w:color="DDDDDD"/>
            </w:tcBorders>
          </w:tcPr>
          <w:p w14:paraId="029452D5" w14:textId="77777777" w:rsidR="00932190" w:rsidRPr="00722B95" w:rsidRDefault="00932190" w:rsidP="008E3F2D">
            <w:pPr>
              <w:ind w:left="100"/>
              <w:rPr>
                <w:sz w:val="18"/>
                <w:szCs w:val="18"/>
              </w:rPr>
            </w:pPr>
            <w:r w:rsidRPr="00722B95">
              <w:rPr>
                <w:sz w:val="18"/>
                <w:szCs w:val="18"/>
              </w:rPr>
              <w:t>Documento do negócio:</w:t>
            </w:r>
          </w:p>
          <w:p w14:paraId="2F3A4D97" w14:textId="6641BFEE" w:rsidR="00231DB4" w:rsidRPr="00722B95" w:rsidRDefault="00647CAD" w:rsidP="008E3F2D">
            <w:pPr>
              <w:ind w:left="100"/>
              <w:rPr>
                <w:sz w:val="18"/>
                <w:szCs w:val="18"/>
              </w:rPr>
            </w:pPr>
            <w:r w:rsidRPr="00722B95">
              <w:rPr>
                <w:sz w:val="18"/>
                <w:szCs w:val="18"/>
              </w:rPr>
              <w:t>Modelos de negócio e âmbito do ecossistema</w:t>
            </w:r>
          </w:p>
          <w:p w14:paraId="6ABF774A" w14:textId="6E32A750" w:rsidR="00231DB4" w:rsidRPr="00722B95" w:rsidRDefault="00647CAD" w:rsidP="008E3F2D">
            <w:pPr>
              <w:ind w:left="100"/>
              <w:rPr>
                <w:sz w:val="18"/>
                <w:szCs w:val="18"/>
              </w:rPr>
            </w:pPr>
            <w:r w:rsidRPr="00722B95">
              <w:rPr>
                <w:sz w:val="18"/>
                <w:szCs w:val="18"/>
              </w:rPr>
              <w:t>Enquadramento contractual:</w:t>
            </w:r>
          </w:p>
          <w:p w14:paraId="4E503F21" w14:textId="01D85D3E" w:rsidR="00231DB4" w:rsidRPr="00722B95" w:rsidRDefault="00144A13" w:rsidP="008E3F2D">
            <w:pPr>
              <w:ind w:left="100"/>
              <w:rPr>
                <w:sz w:val="18"/>
                <w:szCs w:val="18"/>
              </w:rPr>
            </w:pPr>
            <w:r w:rsidRPr="00722B95">
              <w:rPr>
                <w:sz w:val="18"/>
                <w:szCs w:val="18"/>
              </w:rPr>
              <w:t>Acordo Constitutivo</w:t>
            </w:r>
            <w:r w:rsidR="00B64D2A" w:rsidRPr="00722B95">
              <w:rPr>
                <w:sz w:val="18"/>
                <w:szCs w:val="18"/>
              </w:rPr>
              <w:t xml:space="preserve"> </w:t>
            </w:r>
            <w:r w:rsidR="00647CAD" w:rsidRPr="00722B95">
              <w:rPr>
                <w:sz w:val="18"/>
                <w:szCs w:val="18"/>
              </w:rPr>
              <w:t>e descrição da rede</w:t>
            </w:r>
            <w:r w:rsidR="000A4CE4" w:rsidRPr="00722B95">
              <w:rPr>
                <w:sz w:val="18"/>
                <w:szCs w:val="18"/>
              </w:rPr>
              <w:t xml:space="preserve"> </w:t>
            </w:r>
          </w:p>
        </w:tc>
      </w:tr>
      <w:tr w:rsidR="00231DB4" w:rsidRPr="002C1D8F" w14:paraId="29457F52" w14:textId="77777777" w:rsidTr="002A13F4">
        <w:trPr>
          <w:trHeight w:val="1173"/>
        </w:trPr>
        <w:tc>
          <w:tcPr>
            <w:tcW w:w="282" w:type="dxa"/>
            <w:tcBorders>
              <w:top w:val="single" w:sz="6" w:space="0" w:color="DDDDDD"/>
              <w:left w:val="single" w:sz="3" w:space="0" w:color="DDDDDD"/>
              <w:bottom w:val="single" w:sz="6" w:space="0" w:color="DDDDDD"/>
              <w:right w:val="nil"/>
            </w:tcBorders>
          </w:tcPr>
          <w:p w14:paraId="505297CF" w14:textId="77777777" w:rsidR="00231DB4" w:rsidRPr="00647CAD" w:rsidRDefault="00231DB4" w:rsidP="002A13F4"/>
        </w:tc>
        <w:tc>
          <w:tcPr>
            <w:tcW w:w="629" w:type="dxa"/>
            <w:tcBorders>
              <w:top w:val="single" w:sz="6" w:space="0" w:color="DDDDDD"/>
              <w:left w:val="nil"/>
              <w:bottom w:val="single" w:sz="6" w:space="0" w:color="DDDDDD"/>
              <w:right w:val="single" w:sz="6" w:space="0" w:color="DDDDDD"/>
            </w:tcBorders>
          </w:tcPr>
          <w:p w14:paraId="0B96C2BC" w14:textId="77777777" w:rsidR="00231DB4" w:rsidRPr="00722B95" w:rsidRDefault="000A4CE4" w:rsidP="002A13F4">
            <w:pPr>
              <w:ind w:left="-129" w:firstLine="0"/>
              <w:jc w:val="center"/>
              <w:rPr>
                <w:sz w:val="18"/>
                <w:szCs w:val="18"/>
              </w:rPr>
            </w:pPr>
            <w:r w:rsidRPr="00722B95">
              <w:rPr>
                <w:sz w:val="18"/>
                <w:szCs w:val="18"/>
              </w:rPr>
              <w:t>1.1.3</w:t>
            </w:r>
          </w:p>
        </w:tc>
        <w:tc>
          <w:tcPr>
            <w:tcW w:w="3563" w:type="dxa"/>
            <w:tcBorders>
              <w:top w:val="single" w:sz="6" w:space="0" w:color="DDDDDD"/>
              <w:left w:val="single" w:sz="6" w:space="0" w:color="DDDDDD"/>
              <w:bottom w:val="single" w:sz="6" w:space="0" w:color="DDDDDD"/>
              <w:right w:val="single" w:sz="6" w:space="0" w:color="DDDDDD"/>
            </w:tcBorders>
          </w:tcPr>
          <w:p w14:paraId="31B9544E" w14:textId="7CF3D10E" w:rsidR="00231DB4" w:rsidRPr="006A3C49" w:rsidRDefault="00144A13" w:rsidP="008E3F2D">
            <w:pPr>
              <w:ind w:left="122"/>
              <w:rPr>
                <w:b/>
                <w:sz w:val="18"/>
                <w:szCs w:val="18"/>
              </w:rPr>
            </w:pPr>
            <w:r w:rsidRPr="006A3C49">
              <w:rPr>
                <w:b/>
                <w:sz w:val="18"/>
                <w:szCs w:val="18"/>
              </w:rPr>
              <w:t>V</w:t>
            </w:r>
            <w:r w:rsidR="00647CAD" w:rsidRPr="006A3C49">
              <w:rPr>
                <w:b/>
                <w:sz w:val="18"/>
                <w:szCs w:val="18"/>
              </w:rPr>
              <w:t>alor dos dados</w:t>
            </w:r>
          </w:p>
          <w:p w14:paraId="2DE3FC0B" w14:textId="7393C775" w:rsidR="00231DB4" w:rsidRPr="00722B95" w:rsidRDefault="007012B9" w:rsidP="008E3F2D">
            <w:pPr>
              <w:ind w:left="122"/>
              <w:rPr>
                <w:sz w:val="18"/>
                <w:szCs w:val="18"/>
              </w:rPr>
            </w:pPr>
            <w:r w:rsidRPr="00722B95">
              <w:rPr>
                <w:sz w:val="18"/>
                <w:szCs w:val="18"/>
              </w:rPr>
              <w:t>O valor dos dados é entendido pelos client</w:t>
            </w:r>
            <w:r w:rsidR="003D2C5C" w:rsidRPr="00722B95">
              <w:rPr>
                <w:sz w:val="18"/>
                <w:szCs w:val="18"/>
              </w:rPr>
              <w:t>e</w:t>
            </w:r>
            <w:r w:rsidRPr="00722B95">
              <w:rPr>
                <w:sz w:val="18"/>
                <w:szCs w:val="18"/>
              </w:rPr>
              <w:t xml:space="preserve">s e </w:t>
            </w:r>
            <w:r w:rsidRPr="00722B95">
              <w:rPr>
                <w:i/>
                <w:sz w:val="18"/>
                <w:szCs w:val="18"/>
              </w:rPr>
              <w:t>stakeholders</w:t>
            </w:r>
            <w:r w:rsidR="000A4CE4" w:rsidRPr="00722B95">
              <w:rPr>
                <w:sz w:val="18"/>
                <w:szCs w:val="18"/>
              </w:rPr>
              <w:t xml:space="preserve">? </w:t>
            </w:r>
            <w:r w:rsidRPr="00722B95">
              <w:rPr>
                <w:sz w:val="18"/>
                <w:szCs w:val="18"/>
              </w:rPr>
              <w:t>Qual é o preço dos dados</w:t>
            </w:r>
            <w:r w:rsidR="000A4CE4" w:rsidRPr="00722B95">
              <w:rPr>
                <w:sz w:val="18"/>
                <w:szCs w:val="18"/>
              </w:rPr>
              <w:t>?</w:t>
            </w:r>
          </w:p>
          <w:p w14:paraId="1E490552" w14:textId="681C25CD" w:rsidR="00231DB4" w:rsidRPr="00722B95" w:rsidRDefault="007012B9" w:rsidP="008E3F2D">
            <w:pPr>
              <w:ind w:left="122"/>
              <w:rPr>
                <w:sz w:val="18"/>
                <w:szCs w:val="18"/>
              </w:rPr>
            </w:pPr>
            <w:r w:rsidRPr="00722B95">
              <w:rPr>
                <w:sz w:val="18"/>
                <w:szCs w:val="18"/>
              </w:rPr>
              <w:t xml:space="preserve">Como </w:t>
            </w:r>
            <w:r w:rsidR="00144A13" w:rsidRPr="00722B95">
              <w:rPr>
                <w:sz w:val="18"/>
                <w:szCs w:val="18"/>
              </w:rPr>
              <w:t>é feita a compensação</w:t>
            </w:r>
            <w:r w:rsidR="000A4CE4" w:rsidRPr="00722B95">
              <w:rPr>
                <w:sz w:val="18"/>
                <w:szCs w:val="18"/>
              </w:rPr>
              <w:t>?</w:t>
            </w:r>
          </w:p>
        </w:tc>
        <w:tc>
          <w:tcPr>
            <w:tcW w:w="655" w:type="dxa"/>
            <w:tcBorders>
              <w:top w:val="single" w:sz="6" w:space="0" w:color="DDDDDD"/>
              <w:left w:val="single" w:sz="6" w:space="0" w:color="DDDDDD"/>
              <w:bottom w:val="single" w:sz="6" w:space="0" w:color="DDDDDD"/>
              <w:right w:val="single" w:sz="6" w:space="0" w:color="DDDDDD"/>
            </w:tcBorders>
          </w:tcPr>
          <w:p w14:paraId="725DCDAA" w14:textId="77777777" w:rsidR="00231DB4" w:rsidRPr="00722B95" w:rsidRDefault="00231DB4" w:rsidP="008E3F2D">
            <w:pPr>
              <w:rPr>
                <w:sz w:val="18"/>
                <w:szCs w:val="18"/>
              </w:rPr>
            </w:pPr>
          </w:p>
        </w:tc>
        <w:tc>
          <w:tcPr>
            <w:tcW w:w="676" w:type="dxa"/>
            <w:tcBorders>
              <w:top w:val="single" w:sz="6" w:space="0" w:color="DDDDDD"/>
              <w:left w:val="single" w:sz="6" w:space="0" w:color="DDDDDD"/>
              <w:bottom w:val="single" w:sz="6" w:space="0" w:color="DDDDDD"/>
              <w:right w:val="single" w:sz="6" w:space="0" w:color="DDDDDD"/>
            </w:tcBorders>
          </w:tcPr>
          <w:p w14:paraId="13A7D96A" w14:textId="77777777" w:rsidR="00231DB4" w:rsidRPr="00722B95" w:rsidRDefault="00231DB4" w:rsidP="008E3F2D">
            <w:pPr>
              <w:rPr>
                <w:sz w:val="18"/>
                <w:szCs w:val="18"/>
              </w:rPr>
            </w:pPr>
          </w:p>
        </w:tc>
        <w:tc>
          <w:tcPr>
            <w:tcW w:w="783" w:type="dxa"/>
            <w:tcBorders>
              <w:top w:val="single" w:sz="6" w:space="0" w:color="DDDDDD"/>
              <w:left w:val="single" w:sz="6" w:space="0" w:color="DDDDDD"/>
              <w:bottom w:val="single" w:sz="6" w:space="0" w:color="DDDDDD"/>
              <w:right w:val="single" w:sz="6" w:space="0" w:color="DDDDDD"/>
            </w:tcBorders>
          </w:tcPr>
          <w:p w14:paraId="294C654A" w14:textId="77777777" w:rsidR="00231DB4" w:rsidRPr="00722B95" w:rsidRDefault="00231DB4" w:rsidP="008E3F2D">
            <w:pPr>
              <w:ind w:left="100"/>
              <w:rPr>
                <w:sz w:val="18"/>
                <w:szCs w:val="18"/>
              </w:rPr>
            </w:pPr>
          </w:p>
        </w:tc>
        <w:tc>
          <w:tcPr>
            <w:tcW w:w="3483" w:type="dxa"/>
            <w:tcBorders>
              <w:top w:val="single" w:sz="6" w:space="0" w:color="DDDDDD"/>
              <w:left w:val="single" w:sz="6" w:space="0" w:color="DDDDDD"/>
              <w:bottom w:val="single" w:sz="6" w:space="0" w:color="DDDDDD"/>
              <w:right w:val="single" w:sz="3" w:space="0" w:color="DDDDDD"/>
            </w:tcBorders>
          </w:tcPr>
          <w:p w14:paraId="0F3A65DC" w14:textId="77777777" w:rsidR="00932190" w:rsidRPr="00722B95" w:rsidRDefault="00932190" w:rsidP="008E3F2D">
            <w:pPr>
              <w:ind w:left="100"/>
              <w:rPr>
                <w:sz w:val="18"/>
                <w:szCs w:val="18"/>
              </w:rPr>
            </w:pPr>
            <w:r w:rsidRPr="00722B95">
              <w:rPr>
                <w:sz w:val="18"/>
                <w:szCs w:val="18"/>
              </w:rPr>
              <w:t>Documento do negócio:</w:t>
            </w:r>
          </w:p>
          <w:p w14:paraId="2EED290B" w14:textId="1BB4E46D" w:rsidR="00231DB4" w:rsidRPr="00722B95" w:rsidRDefault="007012B9" w:rsidP="008E3F2D">
            <w:pPr>
              <w:ind w:left="100"/>
              <w:rPr>
                <w:sz w:val="18"/>
                <w:szCs w:val="18"/>
              </w:rPr>
            </w:pPr>
            <w:r w:rsidRPr="00722B95">
              <w:rPr>
                <w:sz w:val="18"/>
                <w:szCs w:val="18"/>
              </w:rPr>
              <w:t xml:space="preserve">Fluxos de dados e </w:t>
            </w:r>
            <w:r w:rsidR="002B7A31" w:rsidRPr="00722B95">
              <w:rPr>
                <w:sz w:val="18"/>
                <w:szCs w:val="18"/>
              </w:rPr>
              <w:t>transferência</w:t>
            </w:r>
            <w:r w:rsidRPr="00722B95">
              <w:rPr>
                <w:sz w:val="18"/>
                <w:szCs w:val="18"/>
              </w:rPr>
              <w:t xml:space="preserve"> de valor</w:t>
            </w:r>
            <w:r w:rsidR="000A4CE4" w:rsidRPr="00722B95">
              <w:rPr>
                <w:sz w:val="18"/>
                <w:szCs w:val="18"/>
              </w:rPr>
              <w:t>,</w:t>
            </w:r>
          </w:p>
          <w:p w14:paraId="4E4147E8" w14:textId="517A30E7" w:rsidR="00DF00BC" w:rsidRPr="00722B95" w:rsidRDefault="00DF00BC" w:rsidP="008E3F2D">
            <w:pPr>
              <w:ind w:left="100"/>
              <w:rPr>
                <w:sz w:val="18"/>
                <w:szCs w:val="18"/>
              </w:rPr>
            </w:pPr>
            <w:r w:rsidRPr="00722B95">
              <w:rPr>
                <w:sz w:val="18"/>
                <w:szCs w:val="18"/>
              </w:rPr>
              <w:t xml:space="preserve">Finalidade e necessidades fundamentais </w:t>
            </w:r>
          </w:p>
          <w:p w14:paraId="19128DBB" w14:textId="57B2ECC7" w:rsidR="007012B9" w:rsidRPr="00722B95" w:rsidRDefault="007012B9" w:rsidP="008E3F2D">
            <w:pPr>
              <w:ind w:left="100"/>
              <w:rPr>
                <w:sz w:val="18"/>
                <w:szCs w:val="18"/>
              </w:rPr>
            </w:pPr>
            <w:r w:rsidRPr="00722B95">
              <w:rPr>
                <w:sz w:val="18"/>
                <w:szCs w:val="18"/>
              </w:rPr>
              <w:t>Enquadramento contractual:</w:t>
            </w:r>
          </w:p>
          <w:p w14:paraId="5ADE9D4D" w14:textId="627B0602" w:rsidR="00231DB4" w:rsidRPr="00722B95" w:rsidRDefault="00DF00BC" w:rsidP="008E3F2D">
            <w:pPr>
              <w:ind w:left="100"/>
              <w:rPr>
                <w:sz w:val="18"/>
                <w:szCs w:val="18"/>
              </w:rPr>
            </w:pPr>
            <w:r w:rsidRPr="00722B95">
              <w:rPr>
                <w:sz w:val="18"/>
                <w:szCs w:val="18"/>
              </w:rPr>
              <w:t>Acordo Constitutivo e Termos de Utilização dos Datasets</w:t>
            </w:r>
          </w:p>
        </w:tc>
      </w:tr>
      <w:tr w:rsidR="00231DB4" w:rsidRPr="00D80B3A" w14:paraId="5F5ACA17" w14:textId="77777777" w:rsidTr="002A13F4">
        <w:trPr>
          <w:trHeight w:val="984"/>
        </w:trPr>
        <w:tc>
          <w:tcPr>
            <w:tcW w:w="282" w:type="dxa"/>
            <w:tcBorders>
              <w:top w:val="single" w:sz="6" w:space="0" w:color="DDDDDD"/>
              <w:left w:val="single" w:sz="3" w:space="0" w:color="DDDDDD"/>
              <w:bottom w:val="single" w:sz="6" w:space="0" w:color="DDDDDD"/>
              <w:right w:val="nil"/>
            </w:tcBorders>
          </w:tcPr>
          <w:p w14:paraId="6A32394A" w14:textId="77777777" w:rsidR="00231DB4" w:rsidRPr="00B64D2A" w:rsidRDefault="00231DB4" w:rsidP="002A13F4"/>
        </w:tc>
        <w:tc>
          <w:tcPr>
            <w:tcW w:w="629" w:type="dxa"/>
            <w:tcBorders>
              <w:top w:val="single" w:sz="6" w:space="0" w:color="DDDDDD"/>
              <w:left w:val="nil"/>
              <w:bottom w:val="single" w:sz="6" w:space="0" w:color="DDDDDD"/>
              <w:right w:val="single" w:sz="6" w:space="0" w:color="DDDDDD"/>
            </w:tcBorders>
          </w:tcPr>
          <w:p w14:paraId="23CCB72F" w14:textId="77777777" w:rsidR="00231DB4" w:rsidRPr="00722B95" w:rsidRDefault="000A4CE4" w:rsidP="002A13F4">
            <w:pPr>
              <w:ind w:left="-129" w:firstLine="0"/>
              <w:jc w:val="center"/>
              <w:rPr>
                <w:sz w:val="18"/>
                <w:szCs w:val="18"/>
              </w:rPr>
            </w:pPr>
            <w:r w:rsidRPr="00722B95">
              <w:rPr>
                <w:sz w:val="18"/>
                <w:szCs w:val="18"/>
              </w:rPr>
              <w:t>1.1.4</w:t>
            </w:r>
          </w:p>
        </w:tc>
        <w:tc>
          <w:tcPr>
            <w:tcW w:w="3563" w:type="dxa"/>
            <w:tcBorders>
              <w:top w:val="single" w:sz="6" w:space="0" w:color="DDDDDD"/>
              <w:left w:val="single" w:sz="6" w:space="0" w:color="DDDDDD"/>
              <w:bottom w:val="single" w:sz="6" w:space="0" w:color="DDDDDD"/>
              <w:right w:val="single" w:sz="6" w:space="0" w:color="DDDDDD"/>
            </w:tcBorders>
          </w:tcPr>
          <w:p w14:paraId="7F9C3DBE" w14:textId="61FBFA6D" w:rsidR="00231DB4" w:rsidRPr="006A3C49" w:rsidRDefault="007012B9" w:rsidP="008E3F2D">
            <w:pPr>
              <w:ind w:left="122"/>
              <w:rPr>
                <w:b/>
                <w:sz w:val="18"/>
                <w:szCs w:val="18"/>
              </w:rPr>
            </w:pPr>
            <w:r w:rsidRPr="006A3C49">
              <w:rPr>
                <w:b/>
                <w:sz w:val="18"/>
                <w:szCs w:val="18"/>
              </w:rPr>
              <w:t>Transações monetárias</w:t>
            </w:r>
          </w:p>
          <w:p w14:paraId="27F9A0A7" w14:textId="0DBFF3D0" w:rsidR="00231DB4" w:rsidRPr="00722B95" w:rsidRDefault="007012B9" w:rsidP="008E3F2D">
            <w:pPr>
              <w:ind w:left="122"/>
              <w:rPr>
                <w:sz w:val="18"/>
                <w:szCs w:val="18"/>
              </w:rPr>
            </w:pPr>
            <w:r w:rsidRPr="00722B95">
              <w:rPr>
                <w:sz w:val="18"/>
                <w:szCs w:val="18"/>
              </w:rPr>
              <w:t>Os dados têm tarifas</w:t>
            </w:r>
            <w:r w:rsidR="00DF00BC" w:rsidRPr="00722B95">
              <w:rPr>
                <w:sz w:val="18"/>
                <w:szCs w:val="18"/>
              </w:rPr>
              <w:t xml:space="preserve"> de licenciamento</w:t>
            </w:r>
            <w:r w:rsidRPr="00722B95">
              <w:rPr>
                <w:sz w:val="18"/>
                <w:szCs w:val="18"/>
              </w:rPr>
              <w:t xml:space="preserve"> ou outros encargos monetários</w:t>
            </w:r>
            <w:r w:rsidR="000A4CE4" w:rsidRPr="00722B95">
              <w:rPr>
                <w:sz w:val="18"/>
                <w:szCs w:val="18"/>
              </w:rPr>
              <w:t xml:space="preserve">? </w:t>
            </w:r>
            <w:r w:rsidRPr="00722B95">
              <w:rPr>
                <w:sz w:val="18"/>
                <w:szCs w:val="18"/>
              </w:rPr>
              <w:t>Como são calculados, medidos e monitorizados</w:t>
            </w:r>
            <w:r w:rsidR="000A4CE4" w:rsidRPr="00722B95">
              <w:rPr>
                <w:sz w:val="18"/>
                <w:szCs w:val="18"/>
              </w:rPr>
              <w:t>?</w:t>
            </w:r>
          </w:p>
        </w:tc>
        <w:tc>
          <w:tcPr>
            <w:tcW w:w="655" w:type="dxa"/>
            <w:tcBorders>
              <w:top w:val="single" w:sz="6" w:space="0" w:color="DDDDDD"/>
              <w:left w:val="single" w:sz="6" w:space="0" w:color="DDDDDD"/>
              <w:bottom w:val="single" w:sz="6" w:space="0" w:color="DDDDDD"/>
              <w:right w:val="single" w:sz="6" w:space="0" w:color="DDDDDD"/>
            </w:tcBorders>
          </w:tcPr>
          <w:p w14:paraId="2E94FF9C" w14:textId="77777777" w:rsidR="00231DB4" w:rsidRPr="00722B95" w:rsidRDefault="00231DB4" w:rsidP="008E3F2D">
            <w:pPr>
              <w:rPr>
                <w:sz w:val="18"/>
                <w:szCs w:val="18"/>
              </w:rPr>
            </w:pPr>
          </w:p>
        </w:tc>
        <w:tc>
          <w:tcPr>
            <w:tcW w:w="676" w:type="dxa"/>
            <w:tcBorders>
              <w:top w:val="single" w:sz="6" w:space="0" w:color="DDDDDD"/>
              <w:left w:val="single" w:sz="6" w:space="0" w:color="DDDDDD"/>
              <w:bottom w:val="single" w:sz="6" w:space="0" w:color="DDDDDD"/>
              <w:right w:val="single" w:sz="6" w:space="0" w:color="DDDDDD"/>
            </w:tcBorders>
          </w:tcPr>
          <w:p w14:paraId="251ECE74" w14:textId="77777777" w:rsidR="00231DB4" w:rsidRPr="00722B95" w:rsidRDefault="00231DB4" w:rsidP="008E3F2D">
            <w:pPr>
              <w:rPr>
                <w:sz w:val="18"/>
                <w:szCs w:val="18"/>
              </w:rPr>
            </w:pPr>
          </w:p>
        </w:tc>
        <w:tc>
          <w:tcPr>
            <w:tcW w:w="783" w:type="dxa"/>
            <w:tcBorders>
              <w:top w:val="single" w:sz="6" w:space="0" w:color="DDDDDD"/>
              <w:left w:val="single" w:sz="6" w:space="0" w:color="DDDDDD"/>
              <w:bottom w:val="single" w:sz="6" w:space="0" w:color="DDDDDD"/>
              <w:right w:val="single" w:sz="6" w:space="0" w:color="DDDDDD"/>
            </w:tcBorders>
          </w:tcPr>
          <w:p w14:paraId="29E2F642" w14:textId="77777777" w:rsidR="00231DB4" w:rsidRPr="00722B95" w:rsidRDefault="00231DB4" w:rsidP="008E3F2D">
            <w:pPr>
              <w:ind w:left="100"/>
              <w:rPr>
                <w:sz w:val="18"/>
                <w:szCs w:val="18"/>
              </w:rPr>
            </w:pPr>
          </w:p>
        </w:tc>
        <w:tc>
          <w:tcPr>
            <w:tcW w:w="3483" w:type="dxa"/>
            <w:tcBorders>
              <w:top w:val="single" w:sz="6" w:space="0" w:color="DDDDDD"/>
              <w:left w:val="single" w:sz="6" w:space="0" w:color="DDDDDD"/>
              <w:bottom w:val="single" w:sz="6" w:space="0" w:color="DDDDDD"/>
              <w:right w:val="single" w:sz="3" w:space="0" w:color="DDDDDD"/>
            </w:tcBorders>
            <w:vAlign w:val="center"/>
          </w:tcPr>
          <w:p w14:paraId="4E627068" w14:textId="77777777" w:rsidR="00932190" w:rsidRPr="00722B95" w:rsidRDefault="00932190" w:rsidP="008E3F2D">
            <w:pPr>
              <w:ind w:left="100"/>
              <w:rPr>
                <w:sz w:val="18"/>
                <w:szCs w:val="18"/>
              </w:rPr>
            </w:pPr>
            <w:r w:rsidRPr="00722B95">
              <w:rPr>
                <w:sz w:val="18"/>
                <w:szCs w:val="18"/>
              </w:rPr>
              <w:t>Documento do negócio:</w:t>
            </w:r>
          </w:p>
          <w:p w14:paraId="41C42349" w14:textId="2C283590" w:rsidR="007012B9" w:rsidRPr="00722B95" w:rsidRDefault="007012B9" w:rsidP="008E3F2D">
            <w:pPr>
              <w:ind w:left="100"/>
              <w:rPr>
                <w:sz w:val="18"/>
                <w:szCs w:val="18"/>
              </w:rPr>
            </w:pPr>
            <w:r w:rsidRPr="00722B95">
              <w:rPr>
                <w:sz w:val="18"/>
                <w:szCs w:val="18"/>
              </w:rPr>
              <w:t>Modelos de negócio, regras e âmbito do ecossistema</w:t>
            </w:r>
          </w:p>
          <w:p w14:paraId="5F3DC27B" w14:textId="50A0D8EC" w:rsidR="00231DB4" w:rsidRPr="00A52457" w:rsidRDefault="00DF00BC" w:rsidP="008E3F2D">
            <w:pPr>
              <w:ind w:left="100"/>
              <w:rPr>
                <w:sz w:val="18"/>
                <w:szCs w:val="18"/>
                <w:lang w:val="en-US"/>
              </w:rPr>
            </w:pPr>
            <w:r w:rsidRPr="00A52457">
              <w:rPr>
                <w:sz w:val="18"/>
                <w:szCs w:val="18"/>
                <w:lang w:val="en-US"/>
              </w:rPr>
              <w:t>Governação</w:t>
            </w:r>
            <w:r w:rsidR="007012B9" w:rsidRPr="00A52457">
              <w:rPr>
                <w:sz w:val="18"/>
                <w:szCs w:val="18"/>
                <w:lang w:val="en-US"/>
              </w:rPr>
              <w:t xml:space="preserve"> e KPIs (key performance indicators)</w:t>
            </w:r>
          </w:p>
        </w:tc>
      </w:tr>
      <w:tr w:rsidR="00231DB4" w14:paraId="229D15F4" w14:textId="77777777" w:rsidTr="002A13F4">
        <w:trPr>
          <w:trHeight w:val="1284"/>
        </w:trPr>
        <w:tc>
          <w:tcPr>
            <w:tcW w:w="282" w:type="dxa"/>
            <w:tcBorders>
              <w:top w:val="single" w:sz="6" w:space="0" w:color="DDDDDD"/>
              <w:left w:val="single" w:sz="3" w:space="0" w:color="DDDDDD"/>
              <w:bottom w:val="single" w:sz="6" w:space="0" w:color="DDDDDD"/>
              <w:right w:val="nil"/>
            </w:tcBorders>
          </w:tcPr>
          <w:p w14:paraId="3907B34A" w14:textId="77777777" w:rsidR="00231DB4" w:rsidRPr="00A52457" w:rsidRDefault="00231DB4" w:rsidP="008E3F2D">
            <w:pPr>
              <w:rPr>
                <w:sz w:val="18"/>
                <w:szCs w:val="18"/>
                <w:lang w:val="en-US"/>
              </w:rPr>
            </w:pPr>
          </w:p>
        </w:tc>
        <w:tc>
          <w:tcPr>
            <w:tcW w:w="629" w:type="dxa"/>
            <w:tcBorders>
              <w:top w:val="single" w:sz="6" w:space="0" w:color="DDDDDD"/>
              <w:left w:val="nil"/>
              <w:bottom w:val="single" w:sz="6" w:space="0" w:color="DDDDDD"/>
              <w:right w:val="single" w:sz="6" w:space="0" w:color="DDDDDD"/>
            </w:tcBorders>
          </w:tcPr>
          <w:p w14:paraId="7775FD0A" w14:textId="77777777" w:rsidR="00231DB4" w:rsidRPr="00722B95" w:rsidRDefault="000A4CE4" w:rsidP="00284D42">
            <w:pPr>
              <w:ind w:left="-129" w:firstLine="0"/>
              <w:jc w:val="center"/>
              <w:rPr>
                <w:sz w:val="18"/>
                <w:szCs w:val="18"/>
              </w:rPr>
            </w:pPr>
            <w:r w:rsidRPr="00722B95">
              <w:rPr>
                <w:sz w:val="18"/>
                <w:szCs w:val="18"/>
              </w:rPr>
              <w:t>1.1.5</w:t>
            </w:r>
          </w:p>
        </w:tc>
        <w:tc>
          <w:tcPr>
            <w:tcW w:w="3563" w:type="dxa"/>
            <w:tcBorders>
              <w:top w:val="single" w:sz="6" w:space="0" w:color="DDDDDD"/>
              <w:left w:val="single" w:sz="6" w:space="0" w:color="DDDDDD"/>
              <w:bottom w:val="single" w:sz="6" w:space="0" w:color="DDDDDD"/>
              <w:right w:val="single" w:sz="6" w:space="0" w:color="DDDDDD"/>
            </w:tcBorders>
          </w:tcPr>
          <w:p w14:paraId="04795CB3" w14:textId="040AF988" w:rsidR="00231DB4" w:rsidRPr="0018707A" w:rsidRDefault="007012B9" w:rsidP="008E3F2D">
            <w:pPr>
              <w:ind w:left="122"/>
              <w:rPr>
                <w:b/>
                <w:sz w:val="18"/>
                <w:szCs w:val="18"/>
              </w:rPr>
            </w:pPr>
            <w:r w:rsidRPr="0018707A">
              <w:rPr>
                <w:b/>
                <w:sz w:val="18"/>
                <w:szCs w:val="18"/>
              </w:rPr>
              <w:t>Custos</w:t>
            </w:r>
          </w:p>
          <w:p w14:paraId="3EE60071" w14:textId="2F3D9C70" w:rsidR="00231DB4" w:rsidRPr="00722B95" w:rsidRDefault="008C6AC7" w:rsidP="008E3F2D">
            <w:pPr>
              <w:ind w:left="122"/>
              <w:rPr>
                <w:sz w:val="18"/>
                <w:szCs w:val="18"/>
              </w:rPr>
            </w:pPr>
            <w:r w:rsidRPr="00722B95">
              <w:rPr>
                <w:sz w:val="18"/>
                <w:szCs w:val="18"/>
              </w:rPr>
              <w:t>Os custos operacionais e de desenvolvimento da rede estão devidamente identificados e alocados</w:t>
            </w:r>
            <w:r w:rsidR="000A4CE4" w:rsidRPr="00722B95">
              <w:rPr>
                <w:sz w:val="18"/>
                <w:szCs w:val="18"/>
              </w:rPr>
              <w:t xml:space="preserve">? </w:t>
            </w:r>
            <w:r w:rsidRPr="00722B95">
              <w:rPr>
                <w:sz w:val="18"/>
                <w:szCs w:val="18"/>
              </w:rPr>
              <w:t>Há outros custos a ter em conta</w:t>
            </w:r>
            <w:r w:rsidR="000A4CE4" w:rsidRPr="00722B95">
              <w:rPr>
                <w:sz w:val="18"/>
                <w:szCs w:val="18"/>
              </w:rPr>
              <w:t>?</w:t>
            </w:r>
          </w:p>
        </w:tc>
        <w:tc>
          <w:tcPr>
            <w:tcW w:w="655" w:type="dxa"/>
            <w:tcBorders>
              <w:top w:val="single" w:sz="6" w:space="0" w:color="DDDDDD"/>
              <w:left w:val="single" w:sz="6" w:space="0" w:color="DDDDDD"/>
              <w:bottom w:val="single" w:sz="6" w:space="0" w:color="DDDDDD"/>
              <w:right w:val="single" w:sz="6" w:space="0" w:color="DDDDDD"/>
            </w:tcBorders>
          </w:tcPr>
          <w:p w14:paraId="18ABB87C" w14:textId="77777777" w:rsidR="00231DB4" w:rsidRPr="00722B95" w:rsidRDefault="00231DB4" w:rsidP="008E3F2D">
            <w:pPr>
              <w:rPr>
                <w:sz w:val="18"/>
                <w:szCs w:val="18"/>
              </w:rPr>
            </w:pPr>
          </w:p>
        </w:tc>
        <w:tc>
          <w:tcPr>
            <w:tcW w:w="676" w:type="dxa"/>
            <w:tcBorders>
              <w:top w:val="single" w:sz="6" w:space="0" w:color="DDDDDD"/>
              <w:left w:val="single" w:sz="6" w:space="0" w:color="DDDDDD"/>
              <w:bottom w:val="single" w:sz="6" w:space="0" w:color="DDDDDD"/>
              <w:right w:val="single" w:sz="6" w:space="0" w:color="DDDDDD"/>
            </w:tcBorders>
          </w:tcPr>
          <w:p w14:paraId="0ED120D3" w14:textId="77777777" w:rsidR="00231DB4" w:rsidRPr="00722B95" w:rsidRDefault="00231DB4" w:rsidP="008E3F2D">
            <w:pPr>
              <w:rPr>
                <w:sz w:val="18"/>
                <w:szCs w:val="18"/>
              </w:rPr>
            </w:pPr>
          </w:p>
        </w:tc>
        <w:tc>
          <w:tcPr>
            <w:tcW w:w="783" w:type="dxa"/>
            <w:tcBorders>
              <w:top w:val="single" w:sz="6" w:space="0" w:color="DDDDDD"/>
              <w:left w:val="single" w:sz="6" w:space="0" w:color="DDDDDD"/>
              <w:bottom w:val="single" w:sz="6" w:space="0" w:color="DDDDDD"/>
              <w:right w:val="single" w:sz="6" w:space="0" w:color="DDDDDD"/>
            </w:tcBorders>
          </w:tcPr>
          <w:p w14:paraId="07E505D7" w14:textId="77777777" w:rsidR="00231DB4" w:rsidRPr="00722B95" w:rsidRDefault="00231DB4" w:rsidP="008E3F2D">
            <w:pPr>
              <w:ind w:left="100"/>
              <w:rPr>
                <w:sz w:val="18"/>
                <w:szCs w:val="18"/>
              </w:rPr>
            </w:pPr>
          </w:p>
        </w:tc>
        <w:tc>
          <w:tcPr>
            <w:tcW w:w="3483" w:type="dxa"/>
            <w:tcBorders>
              <w:top w:val="single" w:sz="6" w:space="0" w:color="DDDDDD"/>
              <w:left w:val="single" w:sz="6" w:space="0" w:color="DDDDDD"/>
              <w:bottom w:val="single" w:sz="6" w:space="0" w:color="DDDDDD"/>
              <w:right w:val="single" w:sz="3" w:space="0" w:color="DDDDDD"/>
            </w:tcBorders>
          </w:tcPr>
          <w:p w14:paraId="317F1B33" w14:textId="77777777" w:rsidR="00932190" w:rsidRPr="00722B95" w:rsidRDefault="00932190" w:rsidP="008E3F2D">
            <w:pPr>
              <w:ind w:left="100"/>
              <w:rPr>
                <w:sz w:val="18"/>
                <w:szCs w:val="18"/>
              </w:rPr>
            </w:pPr>
            <w:r w:rsidRPr="00722B95">
              <w:rPr>
                <w:sz w:val="18"/>
                <w:szCs w:val="18"/>
              </w:rPr>
              <w:t>Documento do negócio:</w:t>
            </w:r>
          </w:p>
          <w:p w14:paraId="472E29A6" w14:textId="77777777" w:rsidR="007012B9" w:rsidRPr="00722B95" w:rsidRDefault="007012B9" w:rsidP="008E3F2D">
            <w:pPr>
              <w:ind w:left="100"/>
              <w:rPr>
                <w:sz w:val="18"/>
                <w:szCs w:val="18"/>
              </w:rPr>
            </w:pPr>
            <w:r w:rsidRPr="00722B95">
              <w:rPr>
                <w:sz w:val="18"/>
                <w:szCs w:val="18"/>
              </w:rPr>
              <w:t>Modelos de negócio, regras e âmbito do ecossistema</w:t>
            </w:r>
          </w:p>
          <w:p w14:paraId="7BB70E35" w14:textId="55DA99B5" w:rsidR="007012B9" w:rsidRPr="00722B95" w:rsidRDefault="007012B9" w:rsidP="008E3F2D">
            <w:pPr>
              <w:ind w:left="100"/>
              <w:rPr>
                <w:sz w:val="18"/>
                <w:szCs w:val="18"/>
              </w:rPr>
            </w:pPr>
            <w:r w:rsidRPr="00722B95">
              <w:rPr>
                <w:sz w:val="18"/>
                <w:szCs w:val="18"/>
              </w:rPr>
              <w:t>Enquadramento contractual:</w:t>
            </w:r>
          </w:p>
          <w:p w14:paraId="6B8684AF" w14:textId="4199EC70" w:rsidR="00231DB4" w:rsidRPr="00722B95" w:rsidRDefault="000A4CE4" w:rsidP="008E3F2D">
            <w:pPr>
              <w:ind w:left="100"/>
              <w:rPr>
                <w:sz w:val="18"/>
                <w:szCs w:val="18"/>
              </w:rPr>
            </w:pPr>
            <w:r w:rsidRPr="00722B95">
              <w:rPr>
                <w:sz w:val="18"/>
                <w:szCs w:val="18"/>
              </w:rPr>
              <w:t>A</w:t>
            </w:r>
            <w:r w:rsidR="00DF00BC" w:rsidRPr="00722B95">
              <w:rPr>
                <w:sz w:val="18"/>
                <w:szCs w:val="18"/>
              </w:rPr>
              <w:t>cordo Constitutivo</w:t>
            </w:r>
          </w:p>
        </w:tc>
      </w:tr>
      <w:tr w:rsidR="00231DB4" w:rsidRPr="002C1D8F" w14:paraId="2735EF96" w14:textId="77777777" w:rsidTr="002A13F4">
        <w:trPr>
          <w:trHeight w:val="1606"/>
        </w:trPr>
        <w:tc>
          <w:tcPr>
            <w:tcW w:w="282" w:type="dxa"/>
            <w:tcBorders>
              <w:top w:val="single" w:sz="6" w:space="0" w:color="DDDDDD"/>
              <w:left w:val="single" w:sz="3" w:space="0" w:color="DDDDDD"/>
              <w:bottom w:val="single" w:sz="6" w:space="0" w:color="DDDDDD"/>
              <w:right w:val="nil"/>
            </w:tcBorders>
          </w:tcPr>
          <w:p w14:paraId="7F5FE629" w14:textId="77777777" w:rsidR="00231DB4" w:rsidRDefault="00231DB4" w:rsidP="008E3F2D"/>
        </w:tc>
        <w:tc>
          <w:tcPr>
            <w:tcW w:w="629" w:type="dxa"/>
            <w:tcBorders>
              <w:top w:val="single" w:sz="6" w:space="0" w:color="DDDDDD"/>
              <w:left w:val="nil"/>
              <w:bottom w:val="single" w:sz="6" w:space="0" w:color="DDDDDD"/>
              <w:right w:val="single" w:sz="6" w:space="0" w:color="DDDDDD"/>
            </w:tcBorders>
          </w:tcPr>
          <w:p w14:paraId="1D0DBFC3" w14:textId="77777777" w:rsidR="00231DB4" w:rsidRPr="00722B95" w:rsidRDefault="000A4CE4" w:rsidP="00284D42">
            <w:pPr>
              <w:ind w:left="-129" w:firstLine="0"/>
              <w:jc w:val="center"/>
              <w:rPr>
                <w:sz w:val="18"/>
                <w:szCs w:val="18"/>
              </w:rPr>
            </w:pPr>
            <w:r w:rsidRPr="00722B95">
              <w:rPr>
                <w:sz w:val="18"/>
                <w:szCs w:val="18"/>
              </w:rPr>
              <w:t>1.1.6</w:t>
            </w:r>
          </w:p>
        </w:tc>
        <w:tc>
          <w:tcPr>
            <w:tcW w:w="3563" w:type="dxa"/>
            <w:tcBorders>
              <w:top w:val="single" w:sz="6" w:space="0" w:color="DDDDDD"/>
              <w:left w:val="single" w:sz="6" w:space="0" w:color="DDDDDD"/>
              <w:bottom w:val="single" w:sz="6" w:space="0" w:color="DDDDDD"/>
              <w:right w:val="single" w:sz="6" w:space="0" w:color="DDDDDD"/>
            </w:tcBorders>
          </w:tcPr>
          <w:p w14:paraId="338261E6" w14:textId="3A8D41F5" w:rsidR="00231DB4" w:rsidRPr="0018707A" w:rsidRDefault="008C6AC7" w:rsidP="008E3F2D">
            <w:pPr>
              <w:ind w:left="122"/>
              <w:rPr>
                <w:b/>
                <w:sz w:val="18"/>
                <w:szCs w:val="18"/>
              </w:rPr>
            </w:pPr>
            <w:r w:rsidRPr="0018707A">
              <w:rPr>
                <w:b/>
                <w:sz w:val="18"/>
                <w:szCs w:val="18"/>
              </w:rPr>
              <w:t>Serviços disponíveis</w:t>
            </w:r>
          </w:p>
          <w:p w14:paraId="2BF28807" w14:textId="151661CB" w:rsidR="00231DB4" w:rsidRPr="00722B95" w:rsidRDefault="008C6AC7" w:rsidP="008E3F2D">
            <w:pPr>
              <w:ind w:left="122"/>
              <w:rPr>
                <w:sz w:val="18"/>
                <w:szCs w:val="18"/>
              </w:rPr>
            </w:pPr>
            <w:r w:rsidRPr="00722B95">
              <w:rPr>
                <w:sz w:val="18"/>
                <w:szCs w:val="18"/>
              </w:rPr>
              <w:t>Os serviços prestados pela Rede</w:t>
            </w:r>
            <w:r w:rsidR="003D2C5C" w:rsidRPr="00722B95">
              <w:rPr>
                <w:sz w:val="18"/>
                <w:szCs w:val="18"/>
              </w:rPr>
              <w:t xml:space="preserve"> </w:t>
            </w:r>
            <w:r w:rsidRPr="00722B95">
              <w:rPr>
                <w:sz w:val="18"/>
                <w:szCs w:val="18"/>
              </w:rPr>
              <w:t xml:space="preserve">de Dados foram convenientemente acordados, definidos e </w:t>
            </w:r>
            <w:r w:rsidR="00DF00BC" w:rsidRPr="00722B95">
              <w:rPr>
                <w:sz w:val="18"/>
                <w:szCs w:val="18"/>
              </w:rPr>
              <w:t>têm custos identificados</w:t>
            </w:r>
            <w:r w:rsidR="000A4CE4" w:rsidRPr="00722B95">
              <w:rPr>
                <w:sz w:val="18"/>
                <w:szCs w:val="18"/>
              </w:rPr>
              <w:t xml:space="preserve">? </w:t>
            </w:r>
            <w:r w:rsidRPr="00722B95">
              <w:rPr>
                <w:sz w:val="18"/>
                <w:szCs w:val="18"/>
              </w:rPr>
              <w:t>Quem faz as atividades</w:t>
            </w:r>
            <w:r w:rsidR="000A4CE4" w:rsidRPr="00722B95">
              <w:rPr>
                <w:sz w:val="18"/>
                <w:szCs w:val="18"/>
              </w:rPr>
              <w:t>?</w:t>
            </w:r>
          </w:p>
        </w:tc>
        <w:tc>
          <w:tcPr>
            <w:tcW w:w="655" w:type="dxa"/>
            <w:tcBorders>
              <w:top w:val="single" w:sz="6" w:space="0" w:color="DDDDDD"/>
              <w:left w:val="single" w:sz="6" w:space="0" w:color="DDDDDD"/>
              <w:bottom w:val="single" w:sz="6" w:space="0" w:color="DDDDDD"/>
              <w:right w:val="single" w:sz="6" w:space="0" w:color="DDDDDD"/>
            </w:tcBorders>
          </w:tcPr>
          <w:p w14:paraId="1259355C" w14:textId="77777777" w:rsidR="00231DB4" w:rsidRPr="00722B95" w:rsidRDefault="00231DB4" w:rsidP="008E3F2D">
            <w:pPr>
              <w:rPr>
                <w:sz w:val="18"/>
                <w:szCs w:val="18"/>
              </w:rPr>
            </w:pPr>
          </w:p>
        </w:tc>
        <w:tc>
          <w:tcPr>
            <w:tcW w:w="676" w:type="dxa"/>
            <w:tcBorders>
              <w:top w:val="single" w:sz="6" w:space="0" w:color="DDDDDD"/>
              <w:left w:val="single" w:sz="6" w:space="0" w:color="DDDDDD"/>
              <w:bottom w:val="single" w:sz="6" w:space="0" w:color="DDDDDD"/>
              <w:right w:val="single" w:sz="6" w:space="0" w:color="DDDDDD"/>
            </w:tcBorders>
          </w:tcPr>
          <w:p w14:paraId="0360C279" w14:textId="77777777" w:rsidR="00231DB4" w:rsidRPr="00722B95" w:rsidRDefault="00231DB4" w:rsidP="008E3F2D">
            <w:pPr>
              <w:rPr>
                <w:sz w:val="18"/>
                <w:szCs w:val="18"/>
              </w:rPr>
            </w:pPr>
          </w:p>
        </w:tc>
        <w:tc>
          <w:tcPr>
            <w:tcW w:w="783" w:type="dxa"/>
            <w:tcBorders>
              <w:top w:val="single" w:sz="6" w:space="0" w:color="DDDDDD"/>
              <w:left w:val="single" w:sz="6" w:space="0" w:color="DDDDDD"/>
              <w:bottom w:val="single" w:sz="6" w:space="0" w:color="DDDDDD"/>
              <w:right w:val="single" w:sz="6" w:space="0" w:color="DDDDDD"/>
            </w:tcBorders>
          </w:tcPr>
          <w:p w14:paraId="32114A57" w14:textId="77777777" w:rsidR="00231DB4" w:rsidRPr="00722B95" w:rsidRDefault="00231DB4" w:rsidP="008E3F2D">
            <w:pPr>
              <w:ind w:left="100"/>
              <w:rPr>
                <w:sz w:val="18"/>
                <w:szCs w:val="18"/>
              </w:rPr>
            </w:pPr>
          </w:p>
        </w:tc>
        <w:tc>
          <w:tcPr>
            <w:tcW w:w="3483" w:type="dxa"/>
            <w:tcBorders>
              <w:top w:val="single" w:sz="6" w:space="0" w:color="DDDDDD"/>
              <w:left w:val="single" w:sz="6" w:space="0" w:color="DDDDDD"/>
              <w:bottom w:val="single" w:sz="6" w:space="0" w:color="DDDDDD"/>
              <w:right w:val="single" w:sz="3" w:space="0" w:color="DDDDDD"/>
            </w:tcBorders>
          </w:tcPr>
          <w:p w14:paraId="74435010" w14:textId="77777777" w:rsidR="00932190" w:rsidRPr="00722B95" w:rsidRDefault="00932190" w:rsidP="008E3F2D">
            <w:pPr>
              <w:ind w:left="100"/>
              <w:rPr>
                <w:sz w:val="18"/>
                <w:szCs w:val="18"/>
              </w:rPr>
            </w:pPr>
            <w:r w:rsidRPr="00722B95">
              <w:rPr>
                <w:sz w:val="18"/>
                <w:szCs w:val="18"/>
              </w:rPr>
              <w:t>Documento do negócio:</w:t>
            </w:r>
          </w:p>
          <w:p w14:paraId="112DBD77" w14:textId="3F560A0D" w:rsidR="00231DB4" w:rsidRPr="00722B95" w:rsidRDefault="008C6AC7" w:rsidP="008E3F2D">
            <w:pPr>
              <w:ind w:left="100"/>
              <w:rPr>
                <w:sz w:val="18"/>
                <w:szCs w:val="18"/>
              </w:rPr>
            </w:pPr>
            <w:r w:rsidRPr="00722B95">
              <w:rPr>
                <w:sz w:val="18"/>
                <w:szCs w:val="18"/>
              </w:rPr>
              <w:t>Serviços e infraestrutura</w:t>
            </w:r>
          </w:p>
          <w:p w14:paraId="284A4D64" w14:textId="77777777" w:rsidR="008C6AC7" w:rsidRPr="00722B95" w:rsidRDefault="008C6AC7" w:rsidP="008E3F2D">
            <w:pPr>
              <w:ind w:left="100"/>
              <w:rPr>
                <w:sz w:val="18"/>
                <w:szCs w:val="18"/>
              </w:rPr>
            </w:pPr>
            <w:r w:rsidRPr="00722B95">
              <w:rPr>
                <w:sz w:val="18"/>
                <w:szCs w:val="18"/>
              </w:rPr>
              <w:t>Modelos de negócio, regras e âmbito do ecossistema</w:t>
            </w:r>
          </w:p>
          <w:p w14:paraId="42129C3A" w14:textId="2F2F7D12" w:rsidR="00231DB4" w:rsidRPr="00722B95" w:rsidRDefault="008C6AC7" w:rsidP="008E3F2D">
            <w:pPr>
              <w:ind w:left="100"/>
              <w:rPr>
                <w:sz w:val="18"/>
                <w:szCs w:val="18"/>
              </w:rPr>
            </w:pPr>
            <w:r w:rsidRPr="00722B95">
              <w:rPr>
                <w:sz w:val="18"/>
                <w:szCs w:val="18"/>
              </w:rPr>
              <w:t>S</w:t>
            </w:r>
            <w:r w:rsidR="000A4CE4" w:rsidRPr="00722B95">
              <w:rPr>
                <w:sz w:val="18"/>
                <w:szCs w:val="18"/>
              </w:rPr>
              <w:t>takeholders</w:t>
            </w:r>
            <w:r w:rsidRPr="00722B95">
              <w:rPr>
                <w:sz w:val="18"/>
                <w:szCs w:val="18"/>
              </w:rPr>
              <w:t xml:space="preserve"> e os seus </w:t>
            </w:r>
            <w:r w:rsidR="00284D42">
              <w:rPr>
                <w:sz w:val="18"/>
                <w:szCs w:val="18"/>
              </w:rPr>
              <w:t>papéis</w:t>
            </w:r>
            <w:r w:rsidR="000A4CE4" w:rsidRPr="00722B95">
              <w:rPr>
                <w:sz w:val="18"/>
                <w:szCs w:val="18"/>
              </w:rPr>
              <w:t xml:space="preserve"> </w:t>
            </w:r>
            <w:r w:rsidRPr="00722B95">
              <w:rPr>
                <w:sz w:val="18"/>
                <w:szCs w:val="18"/>
              </w:rPr>
              <w:t>d</w:t>
            </w:r>
            <w:r w:rsidR="00DF00BC" w:rsidRPr="00722B95">
              <w:rPr>
                <w:sz w:val="18"/>
                <w:szCs w:val="18"/>
              </w:rPr>
              <w:t>entro da rede</w:t>
            </w:r>
          </w:p>
          <w:p w14:paraId="5F003D20" w14:textId="19788A22" w:rsidR="00231DB4" w:rsidRPr="00722B95" w:rsidRDefault="00DF00BC" w:rsidP="008E3F2D">
            <w:pPr>
              <w:ind w:left="100"/>
              <w:rPr>
                <w:sz w:val="18"/>
                <w:szCs w:val="18"/>
              </w:rPr>
            </w:pPr>
            <w:r w:rsidRPr="00722B95">
              <w:rPr>
                <w:sz w:val="18"/>
                <w:szCs w:val="18"/>
              </w:rPr>
              <w:t>Acordo Constitutivo</w:t>
            </w:r>
            <w:r w:rsidR="000A4CE4" w:rsidRPr="00722B95">
              <w:rPr>
                <w:sz w:val="18"/>
                <w:szCs w:val="18"/>
              </w:rPr>
              <w:t xml:space="preserve">, </w:t>
            </w:r>
            <w:r w:rsidR="008C6AC7" w:rsidRPr="00722B95">
              <w:rPr>
                <w:sz w:val="18"/>
                <w:szCs w:val="18"/>
              </w:rPr>
              <w:t>Descrição da Rede</w:t>
            </w:r>
            <w:r w:rsidRPr="00722B95">
              <w:rPr>
                <w:sz w:val="18"/>
                <w:szCs w:val="18"/>
              </w:rPr>
              <w:t xml:space="preserve">, Termos de utilização dos </w:t>
            </w:r>
            <w:r w:rsidRPr="00722B95">
              <w:rPr>
                <w:i/>
                <w:sz w:val="18"/>
                <w:szCs w:val="18"/>
              </w:rPr>
              <w:t>Datasets</w:t>
            </w:r>
          </w:p>
        </w:tc>
      </w:tr>
      <w:tr w:rsidR="00231DB4" w:rsidRPr="002C1D8F" w14:paraId="359CDFEF" w14:textId="77777777" w:rsidTr="002A13F4">
        <w:trPr>
          <w:trHeight w:val="948"/>
        </w:trPr>
        <w:tc>
          <w:tcPr>
            <w:tcW w:w="282" w:type="dxa"/>
            <w:tcBorders>
              <w:top w:val="single" w:sz="6" w:space="0" w:color="DDDDDD"/>
              <w:left w:val="single" w:sz="3" w:space="0" w:color="DDDDDD"/>
              <w:bottom w:val="single" w:sz="6" w:space="0" w:color="DDDDDD"/>
              <w:right w:val="nil"/>
            </w:tcBorders>
          </w:tcPr>
          <w:p w14:paraId="5B3503BD" w14:textId="77777777" w:rsidR="00231DB4" w:rsidRPr="008C6AC7" w:rsidRDefault="00231DB4" w:rsidP="008E3F2D"/>
        </w:tc>
        <w:tc>
          <w:tcPr>
            <w:tcW w:w="629" w:type="dxa"/>
            <w:tcBorders>
              <w:top w:val="single" w:sz="6" w:space="0" w:color="DDDDDD"/>
              <w:left w:val="nil"/>
              <w:bottom w:val="single" w:sz="6" w:space="0" w:color="DDDDDD"/>
              <w:right w:val="single" w:sz="6" w:space="0" w:color="DDDDDD"/>
            </w:tcBorders>
          </w:tcPr>
          <w:p w14:paraId="1BDD56FC" w14:textId="77777777" w:rsidR="00231DB4" w:rsidRPr="00722B95" w:rsidRDefault="000A4CE4" w:rsidP="00FE3317">
            <w:pPr>
              <w:ind w:left="-129" w:firstLine="106"/>
              <w:rPr>
                <w:sz w:val="18"/>
                <w:szCs w:val="18"/>
              </w:rPr>
            </w:pPr>
            <w:r w:rsidRPr="00722B95">
              <w:rPr>
                <w:sz w:val="18"/>
                <w:szCs w:val="18"/>
              </w:rPr>
              <w:t>1.1.7</w:t>
            </w:r>
          </w:p>
        </w:tc>
        <w:tc>
          <w:tcPr>
            <w:tcW w:w="3563" w:type="dxa"/>
            <w:tcBorders>
              <w:top w:val="single" w:sz="6" w:space="0" w:color="DDDDDD"/>
              <w:left w:val="single" w:sz="6" w:space="0" w:color="DDDDDD"/>
              <w:bottom w:val="single" w:sz="6" w:space="0" w:color="DDDDDD"/>
              <w:right w:val="single" w:sz="6" w:space="0" w:color="DDDDDD"/>
            </w:tcBorders>
          </w:tcPr>
          <w:p w14:paraId="155EB58D" w14:textId="4A048936" w:rsidR="00231DB4" w:rsidRPr="0018707A" w:rsidRDefault="00DF00BC" w:rsidP="008E3F2D">
            <w:pPr>
              <w:ind w:left="122"/>
              <w:rPr>
                <w:b/>
                <w:sz w:val="18"/>
                <w:szCs w:val="18"/>
              </w:rPr>
            </w:pPr>
            <w:r w:rsidRPr="0018707A">
              <w:rPr>
                <w:b/>
                <w:sz w:val="18"/>
                <w:szCs w:val="18"/>
              </w:rPr>
              <w:t>Key Performance Indicators (KPI)</w:t>
            </w:r>
          </w:p>
          <w:p w14:paraId="6D6797F2" w14:textId="5DEC6761" w:rsidR="00231DB4" w:rsidRPr="00722B95" w:rsidRDefault="008C6AC7" w:rsidP="008E3F2D">
            <w:pPr>
              <w:ind w:left="122"/>
              <w:rPr>
                <w:sz w:val="18"/>
                <w:szCs w:val="18"/>
              </w:rPr>
            </w:pPr>
            <w:r w:rsidRPr="00722B95">
              <w:rPr>
                <w:sz w:val="18"/>
                <w:szCs w:val="18"/>
              </w:rPr>
              <w:t>Que</w:t>
            </w:r>
            <w:r w:rsidR="000A4CE4" w:rsidRPr="00722B95">
              <w:rPr>
                <w:sz w:val="18"/>
                <w:szCs w:val="18"/>
              </w:rPr>
              <w:t xml:space="preserve"> KPIs</w:t>
            </w:r>
            <w:r w:rsidR="00DF00BC" w:rsidRPr="00722B95">
              <w:rPr>
                <w:sz w:val="18"/>
                <w:szCs w:val="18"/>
              </w:rPr>
              <w:t xml:space="preserve"> estão</w:t>
            </w:r>
            <w:r w:rsidRPr="00722B95">
              <w:rPr>
                <w:sz w:val="18"/>
                <w:szCs w:val="18"/>
              </w:rPr>
              <w:t xml:space="preserve"> definidos e </w:t>
            </w:r>
            <w:r w:rsidR="00DF00BC" w:rsidRPr="00722B95">
              <w:rPr>
                <w:sz w:val="18"/>
                <w:szCs w:val="18"/>
              </w:rPr>
              <w:t xml:space="preserve">são </w:t>
            </w:r>
            <w:r w:rsidRPr="00722B95">
              <w:rPr>
                <w:sz w:val="18"/>
                <w:szCs w:val="18"/>
              </w:rPr>
              <w:t>usados na Rede de Dados</w:t>
            </w:r>
            <w:r w:rsidR="000A4CE4" w:rsidRPr="00722B95">
              <w:rPr>
                <w:sz w:val="18"/>
                <w:szCs w:val="18"/>
              </w:rPr>
              <w:t xml:space="preserve">? </w:t>
            </w:r>
          </w:p>
        </w:tc>
        <w:tc>
          <w:tcPr>
            <w:tcW w:w="655" w:type="dxa"/>
            <w:tcBorders>
              <w:top w:val="single" w:sz="6" w:space="0" w:color="DDDDDD"/>
              <w:left w:val="single" w:sz="6" w:space="0" w:color="DDDDDD"/>
              <w:bottom w:val="single" w:sz="6" w:space="0" w:color="DDDDDD"/>
              <w:right w:val="single" w:sz="6" w:space="0" w:color="DDDDDD"/>
            </w:tcBorders>
          </w:tcPr>
          <w:p w14:paraId="3A3D01D2" w14:textId="77777777" w:rsidR="00231DB4" w:rsidRPr="00722B95" w:rsidRDefault="00231DB4" w:rsidP="008E3F2D">
            <w:pPr>
              <w:rPr>
                <w:sz w:val="18"/>
                <w:szCs w:val="18"/>
              </w:rPr>
            </w:pPr>
          </w:p>
        </w:tc>
        <w:tc>
          <w:tcPr>
            <w:tcW w:w="676" w:type="dxa"/>
            <w:tcBorders>
              <w:top w:val="single" w:sz="6" w:space="0" w:color="DDDDDD"/>
              <w:left w:val="single" w:sz="6" w:space="0" w:color="DDDDDD"/>
              <w:bottom w:val="single" w:sz="6" w:space="0" w:color="DDDDDD"/>
              <w:right w:val="single" w:sz="6" w:space="0" w:color="DDDDDD"/>
            </w:tcBorders>
          </w:tcPr>
          <w:p w14:paraId="517BA623" w14:textId="77777777" w:rsidR="00231DB4" w:rsidRPr="00722B95" w:rsidRDefault="00231DB4" w:rsidP="008E3F2D">
            <w:pPr>
              <w:rPr>
                <w:sz w:val="18"/>
                <w:szCs w:val="18"/>
              </w:rPr>
            </w:pPr>
          </w:p>
        </w:tc>
        <w:tc>
          <w:tcPr>
            <w:tcW w:w="783" w:type="dxa"/>
            <w:tcBorders>
              <w:top w:val="single" w:sz="6" w:space="0" w:color="DDDDDD"/>
              <w:left w:val="single" w:sz="6" w:space="0" w:color="DDDDDD"/>
              <w:bottom w:val="single" w:sz="6" w:space="0" w:color="DDDDDD"/>
              <w:right w:val="single" w:sz="6" w:space="0" w:color="DDDDDD"/>
            </w:tcBorders>
          </w:tcPr>
          <w:p w14:paraId="0FA1662F" w14:textId="77777777" w:rsidR="00231DB4" w:rsidRPr="00722B95" w:rsidRDefault="00231DB4" w:rsidP="008E3F2D">
            <w:pPr>
              <w:ind w:left="100"/>
              <w:rPr>
                <w:sz w:val="18"/>
                <w:szCs w:val="18"/>
              </w:rPr>
            </w:pPr>
          </w:p>
        </w:tc>
        <w:tc>
          <w:tcPr>
            <w:tcW w:w="3483" w:type="dxa"/>
            <w:tcBorders>
              <w:top w:val="single" w:sz="6" w:space="0" w:color="DDDDDD"/>
              <w:left w:val="single" w:sz="6" w:space="0" w:color="DDDDDD"/>
              <w:bottom w:val="single" w:sz="6" w:space="0" w:color="DDDDDD"/>
              <w:right w:val="single" w:sz="3" w:space="0" w:color="DDDDDD"/>
            </w:tcBorders>
          </w:tcPr>
          <w:p w14:paraId="55635C2A" w14:textId="77777777" w:rsidR="00932190" w:rsidRPr="00722B95" w:rsidRDefault="00932190" w:rsidP="008E3F2D">
            <w:pPr>
              <w:ind w:left="100"/>
              <w:rPr>
                <w:sz w:val="18"/>
                <w:szCs w:val="18"/>
              </w:rPr>
            </w:pPr>
            <w:r w:rsidRPr="00722B95">
              <w:rPr>
                <w:sz w:val="18"/>
                <w:szCs w:val="18"/>
              </w:rPr>
              <w:t>Documento do negócio:</w:t>
            </w:r>
          </w:p>
          <w:p w14:paraId="66D6D6E9" w14:textId="5E0F66BE" w:rsidR="00231DB4" w:rsidRPr="00722B95" w:rsidRDefault="00932190" w:rsidP="008E3F2D">
            <w:pPr>
              <w:ind w:left="100"/>
              <w:rPr>
                <w:sz w:val="18"/>
                <w:szCs w:val="18"/>
              </w:rPr>
            </w:pPr>
            <w:r w:rsidRPr="00722B95">
              <w:rPr>
                <w:sz w:val="18"/>
                <w:szCs w:val="18"/>
              </w:rPr>
              <w:t>Governa</w:t>
            </w:r>
            <w:r w:rsidR="00DF00BC" w:rsidRPr="00722B95">
              <w:rPr>
                <w:sz w:val="18"/>
                <w:szCs w:val="18"/>
              </w:rPr>
              <w:t>ção</w:t>
            </w:r>
            <w:r w:rsidR="008C6AC7" w:rsidRPr="00722B95">
              <w:rPr>
                <w:sz w:val="18"/>
                <w:szCs w:val="18"/>
              </w:rPr>
              <w:t xml:space="preserve"> e</w:t>
            </w:r>
            <w:r w:rsidR="000A4CE4" w:rsidRPr="00722B95">
              <w:rPr>
                <w:sz w:val="18"/>
                <w:szCs w:val="18"/>
              </w:rPr>
              <w:t xml:space="preserve"> KPIs</w:t>
            </w:r>
          </w:p>
          <w:p w14:paraId="405C47B0" w14:textId="3E479CD4" w:rsidR="008C6AC7" w:rsidRPr="00722B95" w:rsidRDefault="008C6AC7" w:rsidP="008E3F2D">
            <w:pPr>
              <w:ind w:left="100"/>
              <w:rPr>
                <w:sz w:val="18"/>
                <w:szCs w:val="18"/>
              </w:rPr>
            </w:pPr>
            <w:r w:rsidRPr="00722B95">
              <w:rPr>
                <w:sz w:val="18"/>
                <w:szCs w:val="18"/>
              </w:rPr>
              <w:t>Enquadramento contractual:</w:t>
            </w:r>
          </w:p>
          <w:p w14:paraId="1AF7F5C9" w14:textId="2F260D50" w:rsidR="00231DB4" w:rsidRPr="00722B95" w:rsidRDefault="00DF00BC" w:rsidP="008E3F2D">
            <w:pPr>
              <w:ind w:left="100"/>
              <w:rPr>
                <w:sz w:val="18"/>
                <w:szCs w:val="18"/>
              </w:rPr>
            </w:pPr>
            <w:r w:rsidRPr="00722B95">
              <w:rPr>
                <w:sz w:val="18"/>
                <w:szCs w:val="18"/>
              </w:rPr>
              <w:t xml:space="preserve">Acordo Constitutivo, Termos de Utilização dos </w:t>
            </w:r>
            <w:r w:rsidRPr="00722B95">
              <w:rPr>
                <w:i/>
                <w:sz w:val="18"/>
                <w:szCs w:val="18"/>
              </w:rPr>
              <w:t>Datasets</w:t>
            </w:r>
            <w:r w:rsidR="000A4CE4" w:rsidRPr="00722B95">
              <w:rPr>
                <w:sz w:val="18"/>
                <w:szCs w:val="18"/>
              </w:rPr>
              <w:t xml:space="preserve">, </w:t>
            </w:r>
            <w:r w:rsidR="00932190" w:rsidRPr="00722B95">
              <w:rPr>
                <w:sz w:val="18"/>
                <w:szCs w:val="18"/>
              </w:rPr>
              <w:t xml:space="preserve"> SLAs (</w:t>
            </w:r>
            <w:r w:rsidR="00932190" w:rsidRPr="00722B95">
              <w:rPr>
                <w:i/>
                <w:sz w:val="18"/>
                <w:szCs w:val="18"/>
              </w:rPr>
              <w:t>Service Level Agreement</w:t>
            </w:r>
            <w:r w:rsidR="00932190" w:rsidRPr="00722B95">
              <w:rPr>
                <w:sz w:val="18"/>
                <w:szCs w:val="18"/>
              </w:rPr>
              <w:t xml:space="preserve"> - </w:t>
            </w:r>
            <w:r w:rsidR="008C6AC7" w:rsidRPr="00722B95">
              <w:rPr>
                <w:sz w:val="18"/>
                <w:szCs w:val="18"/>
              </w:rPr>
              <w:t>se aplicável</w:t>
            </w:r>
            <w:r w:rsidR="000A4CE4" w:rsidRPr="00722B95">
              <w:rPr>
                <w:sz w:val="18"/>
                <w:szCs w:val="18"/>
              </w:rPr>
              <w:t>)</w:t>
            </w:r>
          </w:p>
        </w:tc>
      </w:tr>
      <w:tr w:rsidR="00231DB4" w:rsidRPr="002C1D8F" w14:paraId="4A983D79" w14:textId="77777777" w:rsidTr="002A13F4">
        <w:trPr>
          <w:trHeight w:val="1925"/>
        </w:trPr>
        <w:tc>
          <w:tcPr>
            <w:tcW w:w="911" w:type="dxa"/>
            <w:gridSpan w:val="2"/>
            <w:tcBorders>
              <w:top w:val="single" w:sz="3" w:space="0" w:color="DDDDDD"/>
              <w:left w:val="single" w:sz="3" w:space="0" w:color="DDDDDD"/>
              <w:bottom w:val="single" w:sz="6" w:space="0" w:color="DDDDDD"/>
              <w:right w:val="single" w:sz="6" w:space="0" w:color="DDDDDD"/>
            </w:tcBorders>
          </w:tcPr>
          <w:p w14:paraId="5E47AB57" w14:textId="26BCE276" w:rsidR="00231DB4" w:rsidRPr="00722B95" w:rsidRDefault="000A4CE4" w:rsidP="00FE3317">
            <w:pPr>
              <w:tabs>
                <w:tab w:val="left" w:pos="272"/>
                <w:tab w:val="left" w:pos="447"/>
              </w:tabs>
              <w:ind w:left="96" w:hanging="50"/>
              <w:jc w:val="center"/>
              <w:rPr>
                <w:sz w:val="18"/>
                <w:szCs w:val="18"/>
              </w:rPr>
            </w:pPr>
            <w:r w:rsidRPr="00722B95">
              <w:rPr>
                <w:sz w:val="18"/>
                <w:szCs w:val="18"/>
              </w:rPr>
              <w:t>1.1.8</w:t>
            </w:r>
          </w:p>
        </w:tc>
        <w:tc>
          <w:tcPr>
            <w:tcW w:w="3563" w:type="dxa"/>
            <w:tcBorders>
              <w:top w:val="single" w:sz="3" w:space="0" w:color="DDDDDD"/>
              <w:left w:val="single" w:sz="6" w:space="0" w:color="DDDDDD"/>
              <w:bottom w:val="single" w:sz="6" w:space="0" w:color="DDDDDD"/>
              <w:right w:val="single" w:sz="6" w:space="0" w:color="DDDDDD"/>
            </w:tcBorders>
          </w:tcPr>
          <w:p w14:paraId="7E85086F" w14:textId="48915FBC" w:rsidR="00231DB4" w:rsidRPr="0018707A" w:rsidRDefault="00125AC4" w:rsidP="008E3F2D">
            <w:pPr>
              <w:ind w:left="122"/>
              <w:rPr>
                <w:b/>
                <w:sz w:val="18"/>
                <w:szCs w:val="18"/>
              </w:rPr>
            </w:pPr>
            <w:r w:rsidRPr="0018707A">
              <w:rPr>
                <w:b/>
                <w:sz w:val="18"/>
                <w:szCs w:val="18"/>
              </w:rPr>
              <w:t>Nível de compromisso</w:t>
            </w:r>
          </w:p>
          <w:p w14:paraId="50A196BD" w14:textId="69EFD662" w:rsidR="00231DB4" w:rsidRPr="00722B95" w:rsidRDefault="00125AC4" w:rsidP="008E3F2D">
            <w:pPr>
              <w:ind w:left="122"/>
              <w:rPr>
                <w:sz w:val="18"/>
                <w:szCs w:val="18"/>
              </w:rPr>
            </w:pPr>
            <w:r w:rsidRPr="00722B95">
              <w:rPr>
                <w:sz w:val="18"/>
                <w:szCs w:val="18"/>
              </w:rPr>
              <w:t>Quais são os incentivos e mecanismos para a partilha de dados</w:t>
            </w:r>
            <w:r w:rsidR="000A4CE4" w:rsidRPr="00722B95">
              <w:rPr>
                <w:sz w:val="18"/>
                <w:szCs w:val="18"/>
              </w:rPr>
              <w:t xml:space="preserve">? </w:t>
            </w:r>
          </w:p>
        </w:tc>
        <w:tc>
          <w:tcPr>
            <w:tcW w:w="655" w:type="dxa"/>
            <w:tcBorders>
              <w:top w:val="single" w:sz="3" w:space="0" w:color="DDDDDD"/>
              <w:left w:val="single" w:sz="6" w:space="0" w:color="DDDDDD"/>
              <w:bottom w:val="single" w:sz="6" w:space="0" w:color="DDDDDD"/>
              <w:right w:val="single" w:sz="6" w:space="0" w:color="DDDDDD"/>
            </w:tcBorders>
          </w:tcPr>
          <w:p w14:paraId="6220B9C8" w14:textId="77777777" w:rsidR="00231DB4" w:rsidRPr="00722B95" w:rsidRDefault="00231DB4" w:rsidP="008E3F2D">
            <w:pPr>
              <w:rPr>
                <w:sz w:val="18"/>
                <w:szCs w:val="18"/>
              </w:rPr>
            </w:pPr>
          </w:p>
        </w:tc>
        <w:tc>
          <w:tcPr>
            <w:tcW w:w="676" w:type="dxa"/>
            <w:tcBorders>
              <w:top w:val="single" w:sz="3" w:space="0" w:color="DDDDDD"/>
              <w:left w:val="single" w:sz="6" w:space="0" w:color="DDDDDD"/>
              <w:bottom w:val="single" w:sz="6" w:space="0" w:color="DDDDDD"/>
              <w:right w:val="single" w:sz="6" w:space="0" w:color="DDDDDD"/>
            </w:tcBorders>
          </w:tcPr>
          <w:p w14:paraId="1C8427CB" w14:textId="77777777" w:rsidR="00231DB4" w:rsidRPr="00722B95" w:rsidRDefault="00231DB4" w:rsidP="008E3F2D">
            <w:pPr>
              <w:rPr>
                <w:sz w:val="18"/>
                <w:szCs w:val="18"/>
              </w:rPr>
            </w:pPr>
          </w:p>
        </w:tc>
        <w:tc>
          <w:tcPr>
            <w:tcW w:w="783" w:type="dxa"/>
            <w:tcBorders>
              <w:top w:val="single" w:sz="3" w:space="0" w:color="DDDDDD"/>
              <w:left w:val="single" w:sz="6" w:space="0" w:color="DDDDDD"/>
              <w:bottom w:val="single" w:sz="6" w:space="0" w:color="DDDDDD"/>
              <w:right w:val="single" w:sz="6" w:space="0" w:color="DDDDDD"/>
            </w:tcBorders>
          </w:tcPr>
          <w:p w14:paraId="14F74D12" w14:textId="77777777" w:rsidR="00231DB4" w:rsidRPr="00722B95" w:rsidRDefault="00231DB4" w:rsidP="008E3F2D">
            <w:pPr>
              <w:ind w:left="100"/>
              <w:rPr>
                <w:sz w:val="18"/>
                <w:szCs w:val="18"/>
              </w:rPr>
            </w:pPr>
          </w:p>
        </w:tc>
        <w:tc>
          <w:tcPr>
            <w:tcW w:w="3483" w:type="dxa"/>
            <w:tcBorders>
              <w:top w:val="single" w:sz="3" w:space="0" w:color="DDDDDD"/>
              <w:left w:val="single" w:sz="6" w:space="0" w:color="DDDDDD"/>
              <w:bottom w:val="single" w:sz="6" w:space="0" w:color="DDDDDD"/>
              <w:right w:val="single" w:sz="3" w:space="0" w:color="DDDDDD"/>
            </w:tcBorders>
          </w:tcPr>
          <w:p w14:paraId="3F2A6B97" w14:textId="1B3FF222" w:rsidR="008C6AC7" w:rsidRPr="00722B95" w:rsidRDefault="00932190" w:rsidP="008E3F2D">
            <w:pPr>
              <w:ind w:left="113"/>
              <w:rPr>
                <w:sz w:val="18"/>
                <w:szCs w:val="18"/>
              </w:rPr>
            </w:pPr>
            <w:r w:rsidRPr="00722B95">
              <w:rPr>
                <w:sz w:val="18"/>
                <w:szCs w:val="18"/>
              </w:rPr>
              <w:t>Documento do negócio:</w:t>
            </w:r>
          </w:p>
          <w:p w14:paraId="7626B95B" w14:textId="77777777" w:rsidR="008C6AC7" w:rsidRPr="00722B95" w:rsidRDefault="008C6AC7" w:rsidP="008E3F2D">
            <w:pPr>
              <w:ind w:left="113"/>
              <w:rPr>
                <w:sz w:val="18"/>
                <w:szCs w:val="18"/>
              </w:rPr>
            </w:pPr>
            <w:r w:rsidRPr="00722B95">
              <w:rPr>
                <w:sz w:val="18"/>
                <w:szCs w:val="18"/>
              </w:rPr>
              <w:t>Modelos de negócio, regras e âmbito do ecossistema</w:t>
            </w:r>
          </w:p>
          <w:p w14:paraId="474D1E7E" w14:textId="7A3DCF35" w:rsidR="00231DB4" w:rsidRPr="00722B95" w:rsidRDefault="00125AC4" w:rsidP="008E3F2D">
            <w:pPr>
              <w:ind w:left="113"/>
              <w:rPr>
                <w:sz w:val="18"/>
                <w:szCs w:val="18"/>
              </w:rPr>
            </w:pPr>
            <w:r w:rsidRPr="00722B95">
              <w:rPr>
                <w:sz w:val="18"/>
                <w:szCs w:val="18"/>
              </w:rPr>
              <w:t xml:space="preserve">Fluxos de dados e </w:t>
            </w:r>
            <w:r w:rsidR="002B7A31" w:rsidRPr="00722B95">
              <w:rPr>
                <w:sz w:val="18"/>
                <w:szCs w:val="18"/>
              </w:rPr>
              <w:t>transferência</w:t>
            </w:r>
            <w:r w:rsidRPr="00722B95">
              <w:rPr>
                <w:sz w:val="18"/>
                <w:szCs w:val="18"/>
              </w:rPr>
              <w:t xml:space="preserve"> de valor</w:t>
            </w:r>
            <w:r w:rsidR="000A4CE4" w:rsidRPr="00722B95">
              <w:rPr>
                <w:sz w:val="18"/>
                <w:szCs w:val="18"/>
              </w:rPr>
              <w:t>,</w:t>
            </w:r>
          </w:p>
          <w:p w14:paraId="7497AE1F" w14:textId="71C30A7A" w:rsidR="00231DB4" w:rsidRPr="00722B95" w:rsidRDefault="00932190" w:rsidP="008E3F2D">
            <w:pPr>
              <w:ind w:left="113"/>
              <w:rPr>
                <w:sz w:val="18"/>
                <w:szCs w:val="18"/>
              </w:rPr>
            </w:pPr>
            <w:r w:rsidRPr="00722B95">
              <w:rPr>
                <w:sz w:val="18"/>
                <w:szCs w:val="18"/>
              </w:rPr>
              <w:t>Governa</w:t>
            </w:r>
            <w:r w:rsidR="00DF00BC" w:rsidRPr="00722B95">
              <w:rPr>
                <w:sz w:val="18"/>
                <w:szCs w:val="18"/>
              </w:rPr>
              <w:t>ção</w:t>
            </w:r>
            <w:r w:rsidR="00125AC4" w:rsidRPr="00722B95">
              <w:rPr>
                <w:sz w:val="18"/>
                <w:szCs w:val="18"/>
              </w:rPr>
              <w:t xml:space="preserve"> e</w:t>
            </w:r>
            <w:r w:rsidR="000A4CE4" w:rsidRPr="00722B95">
              <w:rPr>
                <w:sz w:val="18"/>
                <w:szCs w:val="18"/>
              </w:rPr>
              <w:t xml:space="preserve"> KPIs</w:t>
            </w:r>
          </w:p>
          <w:p w14:paraId="7011528E" w14:textId="7F38B201" w:rsidR="00125AC4" w:rsidRPr="00722B95" w:rsidRDefault="00125AC4" w:rsidP="008E3F2D">
            <w:pPr>
              <w:ind w:left="113"/>
              <w:rPr>
                <w:sz w:val="18"/>
                <w:szCs w:val="18"/>
              </w:rPr>
            </w:pPr>
            <w:r w:rsidRPr="00722B95">
              <w:rPr>
                <w:sz w:val="18"/>
                <w:szCs w:val="18"/>
              </w:rPr>
              <w:t>Enquadramento contractual:</w:t>
            </w:r>
          </w:p>
          <w:p w14:paraId="68456DF5" w14:textId="6754B5D0" w:rsidR="00231DB4" w:rsidRPr="00722B95" w:rsidRDefault="00DF00BC" w:rsidP="008E3F2D">
            <w:pPr>
              <w:ind w:left="100"/>
              <w:rPr>
                <w:sz w:val="18"/>
                <w:szCs w:val="18"/>
              </w:rPr>
            </w:pPr>
            <w:r w:rsidRPr="00722B95">
              <w:rPr>
                <w:sz w:val="18"/>
                <w:szCs w:val="18"/>
              </w:rPr>
              <w:t>Acordo Constitutivo</w:t>
            </w:r>
            <w:r w:rsidR="000A4CE4" w:rsidRPr="00722B95">
              <w:rPr>
                <w:sz w:val="18"/>
                <w:szCs w:val="18"/>
              </w:rPr>
              <w:t xml:space="preserve">, </w:t>
            </w:r>
            <w:r w:rsidR="00125AC4" w:rsidRPr="00722B95">
              <w:rPr>
                <w:sz w:val="18"/>
                <w:szCs w:val="18"/>
              </w:rPr>
              <w:t>Descrição da Rede</w:t>
            </w:r>
            <w:r w:rsidRPr="00722B95">
              <w:rPr>
                <w:sz w:val="18"/>
                <w:szCs w:val="18"/>
              </w:rPr>
              <w:t>, Termos de Utilização dos</w:t>
            </w:r>
            <w:r w:rsidRPr="00722B95">
              <w:rPr>
                <w:i/>
                <w:sz w:val="18"/>
                <w:szCs w:val="18"/>
              </w:rPr>
              <w:t xml:space="preserve"> Datasets</w:t>
            </w:r>
            <w:r w:rsidRPr="00722B95">
              <w:rPr>
                <w:sz w:val="18"/>
                <w:szCs w:val="18"/>
              </w:rPr>
              <w:t>, SLAs, Modelo de Governo</w:t>
            </w:r>
          </w:p>
        </w:tc>
      </w:tr>
      <w:tr w:rsidR="00231DB4" w:rsidRPr="002C1D8F" w14:paraId="11DCA5AE" w14:textId="77777777" w:rsidTr="002A13F4">
        <w:trPr>
          <w:trHeight w:val="636"/>
        </w:trPr>
        <w:tc>
          <w:tcPr>
            <w:tcW w:w="911" w:type="dxa"/>
            <w:gridSpan w:val="2"/>
            <w:tcBorders>
              <w:top w:val="single" w:sz="6" w:space="0" w:color="DDDDDD"/>
              <w:left w:val="single" w:sz="3" w:space="0" w:color="DDDDDD"/>
              <w:bottom w:val="single" w:sz="6" w:space="0" w:color="DDDDDD"/>
              <w:right w:val="single" w:sz="6" w:space="0" w:color="DDDDDD"/>
            </w:tcBorders>
          </w:tcPr>
          <w:p w14:paraId="4D7B3342" w14:textId="374887A8" w:rsidR="00231DB4" w:rsidRPr="00722B95" w:rsidRDefault="000532EF" w:rsidP="00FE3317">
            <w:pPr>
              <w:tabs>
                <w:tab w:val="left" w:pos="459"/>
              </w:tabs>
              <w:ind w:left="122" w:hanging="50"/>
              <w:jc w:val="center"/>
              <w:rPr>
                <w:sz w:val="18"/>
                <w:szCs w:val="18"/>
              </w:rPr>
            </w:pPr>
            <w:r w:rsidRPr="00722B95">
              <w:rPr>
                <w:sz w:val="18"/>
                <w:szCs w:val="18"/>
              </w:rPr>
              <w:t>1.1</w:t>
            </w:r>
            <w:r w:rsidR="000A4CE4" w:rsidRPr="00722B95">
              <w:rPr>
                <w:sz w:val="18"/>
                <w:szCs w:val="18"/>
              </w:rPr>
              <w:t>.9</w:t>
            </w:r>
          </w:p>
        </w:tc>
        <w:tc>
          <w:tcPr>
            <w:tcW w:w="3563" w:type="dxa"/>
            <w:tcBorders>
              <w:top w:val="single" w:sz="6" w:space="0" w:color="DDDDDD"/>
              <w:left w:val="single" w:sz="6" w:space="0" w:color="DDDDDD"/>
              <w:bottom w:val="single" w:sz="6" w:space="0" w:color="DDDDDD"/>
              <w:right w:val="single" w:sz="6" w:space="0" w:color="DDDDDD"/>
            </w:tcBorders>
          </w:tcPr>
          <w:p w14:paraId="0A6A3ED3" w14:textId="33830F93" w:rsidR="00231DB4" w:rsidRPr="0018707A" w:rsidRDefault="00125AC4" w:rsidP="008E3F2D">
            <w:pPr>
              <w:ind w:left="122"/>
              <w:rPr>
                <w:b/>
                <w:sz w:val="18"/>
                <w:szCs w:val="18"/>
              </w:rPr>
            </w:pPr>
            <w:r w:rsidRPr="0018707A">
              <w:rPr>
                <w:b/>
                <w:sz w:val="18"/>
                <w:szCs w:val="18"/>
              </w:rPr>
              <w:t>Utilização de dados</w:t>
            </w:r>
          </w:p>
          <w:p w14:paraId="28F8E1F2" w14:textId="28A58908" w:rsidR="00231DB4" w:rsidRPr="00722B95" w:rsidRDefault="00F90757" w:rsidP="008E3F2D">
            <w:pPr>
              <w:ind w:left="122"/>
              <w:rPr>
                <w:sz w:val="18"/>
                <w:szCs w:val="18"/>
              </w:rPr>
            </w:pPr>
            <w:r w:rsidRPr="00722B95">
              <w:rPr>
                <w:sz w:val="18"/>
                <w:szCs w:val="18"/>
              </w:rPr>
              <w:t>Como são transferidos e refinados</w:t>
            </w:r>
            <w:r w:rsidR="008B76F8" w:rsidRPr="00722B95">
              <w:rPr>
                <w:sz w:val="18"/>
                <w:szCs w:val="18"/>
              </w:rPr>
              <w:t xml:space="preserve"> os dados</w:t>
            </w:r>
            <w:r w:rsidR="000A4CE4" w:rsidRPr="00722B95">
              <w:rPr>
                <w:sz w:val="18"/>
                <w:szCs w:val="18"/>
              </w:rPr>
              <w:t xml:space="preserve">? </w:t>
            </w:r>
            <w:r w:rsidR="008B76F8" w:rsidRPr="00722B95">
              <w:rPr>
                <w:sz w:val="18"/>
                <w:szCs w:val="18"/>
              </w:rPr>
              <w:t>Quais são as permis</w:t>
            </w:r>
            <w:r w:rsidRPr="00722B95">
              <w:rPr>
                <w:sz w:val="18"/>
                <w:szCs w:val="18"/>
              </w:rPr>
              <w:t>sões, restrições e limitações de utilização</w:t>
            </w:r>
            <w:r w:rsidR="008B76F8" w:rsidRPr="00722B95">
              <w:rPr>
                <w:sz w:val="18"/>
                <w:szCs w:val="18"/>
              </w:rPr>
              <w:t xml:space="preserve"> e partilha dos dados, para que a partilha seja fazível e disponível a longo prazo?</w:t>
            </w:r>
            <w:r w:rsidR="000A4CE4" w:rsidRPr="00722B95">
              <w:rPr>
                <w:sz w:val="18"/>
                <w:szCs w:val="18"/>
              </w:rPr>
              <w:t xml:space="preserve"> </w:t>
            </w:r>
          </w:p>
        </w:tc>
        <w:tc>
          <w:tcPr>
            <w:tcW w:w="655" w:type="dxa"/>
            <w:tcBorders>
              <w:top w:val="single" w:sz="6" w:space="0" w:color="DDDDDD"/>
              <w:left w:val="single" w:sz="6" w:space="0" w:color="DDDDDD"/>
              <w:bottom w:val="single" w:sz="6" w:space="0" w:color="DDDDDD"/>
              <w:right w:val="single" w:sz="6" w:space="0" w:color="DDDDDD"/>
            </w:tcBorders>
          </w:tcPr>
          <w:p w14:paraId="6F00CAB7" w14:textId="77777777" w:rsidR="00231DB4" w:rsidRPr="00722B95" w:rsidRDefault="00231DB4" w:rsidP="008E3F2D">
            <w:pPr>
              <w:rPr>
                <w:sz w:val="18"/>
                <w:szCs w:val="18"/>
              </w:rPr>
            </w:pPr>
          </w:p>
        </w:tc>
        <w:tc>
          <w:tcPr>
            <w:tcW w:w="676" w:type="dxa"/>
            <w:tcBorders>
              <w:top w:val="single" w:sz="6" w:space="0" w:color="DDDDDD"/>
              <w:left w:val="single" w:sz="6" w:space="0" w:color="DDDDDD"/>
              <w:bottom w:val="single" w:sz="6" w:space="0" w:color="DDDDDD"/>
              <w:right w:val="single" w:sz="6" w:space="0" w:color="DDDDDD"/>
            </w:tcBorders>
          </w:tcPr>
          <w:p w14:paraId="0C6DCB77" w14:textId="77777777" w:rsidR="00231DB4" w:rsidRPr="00722B95" w:rsidRDefault="00231DB4" w:rsidP="008E3F2D">
            <w:pPr>
              <w:rPr>
                <w:sz w:val="18"/>
                <w:szCs w:val="18"/>
              </w:rPr>
            </w:pPr>
          </w:p>
        </w:tc>
        <w:tc>
          <w:tcPr>
            <w:tcW w:w="783" w:type="dxa"/>
            <w:tcBorders>
              <w:top w:val="single" w:sz="6" w:space="0" w:color="DDDDDD"/>
              <w:left w:val="single" w:sz="6" w:space="0" w:color="DDDDDD"/>
              <w:bottom w:val="single" w:sz="6" w:space="0" w:color="DDDDDD"/>
              <w:right w:val="single" w:sz="6" w:space="0" w:color="DDDDDD"/>
            </w:tcBorders>
          </w:tcPr>
          <w:p w14:paraId="6B2346CE" w14:textId="77777777" w:rsidR="00231DB4" w:rsidRPr="00722B95" w:rsidRDefault="00231DB4" w:rsidP="008E3F2D">
            <w:pPr>
              <w:ind w:left="100"/>
              <w:rPr>
                <w:sz w:val="18"/>
                <w:szCs w:val="18"/>
              </w:rPr>
            </w:pPr>
          </w:p>
        </w:tc>
        <w:tc>
          <w:tcPr>
            <w:tcW w:w="3483" w:type="dxa"/>
            <w:tcBorders>
              <w:top w:val="single" w:sz="6" w:space="0" w:color="DDDDDD"/>
              <w:left w:val="single" w:sz="6" w:space="0" w:color="DDDDDD"/>
              <w:bottom w:val="single" w:sz="6" w:space="0" w:color="DDDDDD"/>
              <w:right w:val="single" w:sz="3" w:space="0" w:color="DDDDDD"/>
            </w:tcBorders>
          </w:tcPr>
          <w:p w14:paraId="594FCC66" w14:textId="77777777" w:rsidR="00932190" w:rsidRPr="00722B95" w:rsidRDefault="00932190" w:rsidP="008E3F2D">
            <w:pPr>
              <w:ind w:left="100"/>
              <w:rPr>
                <w:sz w:val="18"/>
                <w:szCs w:val="18"/>
              </w:rPr>
            </w:pPr>
            <w:r w:rsidRPr="00722B95">
              <w:rPr>
                <w:sz w:val="18"/>
                <w:szCs w:val="18"/>
              </w:rPr>
              <w:t>Documento do negócio:</w:t>
            </w:r>
          </w:p>
          <w:p w14:paraId="44699577" w14:textId="77777777" w:rsidR="008B76F8" w:rsidRPr="00722B95" w:rsidRDefault="008B76F8" w:rsidP="008E3F2D">
            <w:pPr>
              <w:ind w:left="100"/>
              <w:rPr>
                <w:sz w:val="18"/>
                <w:szCs w:val="18"/>
              </w:rPr>
            </w:pPr>
            <w:r w:rsidRPr="00722B95">
              <w:rPr>
                <w:sz w:val="18"/>
                <w:szCs w:val="18"/>
              </w:rPr>
              <w:t>Serviços e infraestrutura</w:t>
            </w:r>
          </w:p>
          <w:p w14:paraId="37FE229C" w14:textId="77777777" w:rsidR="00125AC4" w:rsidRPr="00722B95" w:rsidRDefault="00125AC4" w:rsidP="008E3F2D">
            <w:pPr>
              <w:ind w:left="100"/>
              <w:rPr>
                <w:sz w:val="18"/>
                <w:szCs w:val="18"/>
              </w:rPr>
            </w:pPr>
            <w:r w:rsidRPr="00722B95">
              <w:rPr>
                <w:sz w:val="18"/>
                <w:szCs w:val="18"/>
              </w:rPr>
              <w:t>Modelos de negócio, regras e âmbito do ecossistema</w:t>
            </w:r>
          </w:p>
          <w:p w14:paraId="6CBDBBFA" w14:textId="77777777" w:rsidR="0018707A" w:rsidRDefault="00125AC4" w:rsidP="008E3F2D">
            <w:pPr>
              <w:ind w:left="100"/>
              <w:rPr>
                <w:sz w:val="18"/>
                <w:szCs w:val="18"/>
              </w:rPr>
            </w:pPr>
            <w:r w:rsidRPr="00722B95">
              <w:rPr>
                <w:sz w:val="18"/>
                <w:szCs w:val="18"/>
              </w:rPr>
              <w:t>Enquadramento contractual:</w:t>
            </w:r>
          </w:p>
          <w:p w14:paraId="4981C12D" w14:textId="0A90CAA4" w:rsidR="00231DB4" w:rsidRPr="00722B95" w:rsidRDefault="00F90757" w:rsidP="008E3F2D">
            <w:pPr>
              <w:ind w:left="100"/>
              <w:rPr>
                <w:sz w:val="18"/>
                <w:szCs w:val="18"/>
              </w:rPr>
            </w:pPr>
            <w:r w:rsidRPr="00722B95">
              <w:rPr>
                <w:sz w:val="18"/>
                <w:szCs w:val="18"/>
              </w:rPr>
              <w:t>Acordo Constitutivo</w:t>
            </w:r>
            <w:r w:rsidR="000A4CE4" w:rsidRPr="00722B95">
              <w:rPr>
                <w:sz w:val="18"/>
                <w:szCs w:val="18"/>
              </w:rPr>
              <w:t xml:space="preserve">, </w:t>
            </w:r>
            <w:r w:rsidR="00125AC4" w:rsidRPr="00722B95">
              <w:rPr>
                <w:sz w:val="18"/>
                <w:szCs w:val="18"/>
              </w:rPr>
              <w:t>Descrição da Rede</w:t>
            </w:r>
            <w:r w:rsidRPr="00722B95">
              <w:rPr>
                <w:sz w:val="18"/>
                <w:szCs w:val="18"/>
              </w:rPr>
              <w:t xml:space="preserve">, Termos de Utilização dos </w:t>
            </w:r>
            <w:r w:rsidRPr="00722B95">
              <w:rPr>
                <w:i/>
                <w:sz w:val="18"/>
                <w:szCs w:val="18"/>
              </w:rPr>
              <w:t>Datasets</w:t>
            </w:r>
            <w:r w:rsidR="00AB2213">
              <w:rPr>
                <w:sz w:val="18"/>
                <w:szCs w:val="18"/>
              </w:rPr>
              <w:t>, SLAs</w:t>
            </w:r>
          </w:p>
        </w:tc>
      </w:tr>
    </w:tbl>
    <w:p w14:paraId="4F88BC4D" w14:textId="4E2C763B" w:rsidR="0018707A" w:rsidRPr="00641FB5" w:rsidRDefault="0018707A" w:rsidP="00177326">
      <w:pPr>
        <w:pStyle w:val="Heading3"/>
        <w:numPr>
          <w:ilvl w:val="0"/>
          <w:numId w:val="0"/>
        </w:numPr>
        <w:rPr>
          <w:lang w:val="pt-PT"/>
        </w:rPr>
      </w:pPr>
    </w:p>
    <w:p w14:paraId="7D4B6775" w14:textId="5EB12646" w:rsidR="00231DB4" w:rsidRPr="0018707A" w:rsidRDefault="00B91FBB" w:rsidP="00177326">
      <w:pPr>
        <w:pStyle w:val="Heading3"/>
      </w:pPr>
      <w:bookmarkStart w:id="8" w:name="_Toc67904163"/>
      <w:r w:rsidRPr="0018707A">
        <w:t>Direitos</w:t>
      </w:r>
      <w:bookmarkEnd w:id="8"/>
    </w:p>
    <w:p w14:paraId="0136F678" w14:textId="77777777" w:rsidR="000532EF" w:rsidRPr="000532EF" w:rsidRDefault="000532EF" w:rsidP="007851DC"/>
    <w:tbl>
      <w:tblPr>
        <w:tblStyle w:val="TableGrid"/>
        <w:tblW w:w="10198" w:type="dxa"/>
        <w:tblInd w:w="4" w:type="dxa"/>
        <w:tblCellMar>
          <w:top w:w="106" w:type="dxa"/>
          <w:right w:w="88" w:type="dxa"/>
        </w:tblCellMar>
        <w:tblLook w:val="04A0" w:firstRow="1" w:lastRow="0" w:firstColumn="1" w:lastColumn="0" w:noHBand="0" w:noVBand="1"/>
      </w:tblPr>
      <w:tblGrid>
        <w:gridCol w:w="320"/>
        <w:gridCol w:w="643"/>
        <w:gridCol w:w="3617"/>
        <w:gridCol w:w="667"/>
        <w:gridCol w:w="683"/>
        <w:gridCol w:w="763"/>
        <w:gridCol w:w="3505"/>
      </w:tblGrid>
      <w:tr w:rsidR="00231DB4" w14:paraId="65CA7A98" w14:textId="77777777" w:rsidTr="00A52457">
        <w:trPr>
          <w:trHeight w:val="19"/>
          <w:tblHeader/>
        </w:trPr>
        <w:tc>
          <w:tcPr>
            <w:tcW w:w="320" w:type="dxa"/>
            <w:tcBorders>
              <w:top w:val="single" w:sz="6" w:space="0" w:color="DDDDDD"/>
              <w:left w:val="single" w:sz="3" w:space="0" w:color="DDDDDD"/>
              <w:bottom w:val="single" w:sz="6" w:space="0" w:color="DDDDDD"/>
              <w:right w:val="nil"/>
            </w:tcBorders>
          </w:tcPr>
          <w:p w14:paraId="50CCF6B4" w14:textId="324AC766" w:rsidR="00231DB4" w:rsidRPr="00230E78" w:rsidRDefault="009C0341" w:rsidP="00230E78">
            <w:pPr>
              <w:jc w:val="center"/>
              <w:rPr>
                <w:b/>
                <w:sz w:val="18"/>
                <w:szCs w:val="18"/>
              </w:rPr>
            </w:pPr>
            <w:r>
              <w:rPr>
                <w:b/>
                <w:sz w:val="18"/>
                <w:szCs w:val="18"/>
              </w:rPr>
              <w:t xml:space="preserve"> </w:t>
            </w:r>
            <w:r w:rsidR="000A4CE4" w:rsidRPr="00230E78">
              <w:rPr>
                <w:b/>
                <w:sz w:val="18"/>
                <w:szCs w:val="18"/>
              </w:rPr>
              <w:t>ID</w:t>
            </w:r>
          </w:p>
        </w:tc>
        <w:tc>
          <w:tcPr>
            <w:tcW w:w="643" w:type="dxa"/>
            <w:tcBorders>
              <w:top w:val="single" w:sz="6" w:space="0" w:color="DDDDDD"/>
              <w:left w:val="nil"/>
              <w:bottom w:val="single" w:sz="6" w:space="0" w:color="DDDDDD"/>
              <w:right w:val="single" w:sz="6" w:space="0" w:color="DDDDDD"/>
            </w:tcBorders>
          </w:tcPr>
          <w:p w14:paraId="62214A41" w14:textId="77777777" w:rsidR="00231DB4" w:rsidRPr="00230E78" w:rsidRDefault="00231DB4" w:rsidP="00230E78">
            <w:pPr>
              <w:jc w:val="center"/>
              <w:rPr>
                <w:b/>
                <w:sz w:val="18"/>
                <w:szCs w:val="18"/>
              </w:rPr>
            </w:pPr>
          </w:p>
        </w:tc>
        <w:tc>
          <w:tcPr>
            <w:tcW w:w="3617" w:type="dxa"/>
            <w:tcBorders>
              <w:top w:val="single" w:sz="6" w:space="0" w:color="DDDDDD"/>
              <w:left w:val="single" w:sz="6" w:space="0" w:color="DDDDDD"/>
              <w:bottom w:val="single" w:sz="6" w:space="0" w:color="DDDDDD"/>
              <w:right w:val="single" w:sz="6" w:space="0" w:color="DDDDDD"/>
            </w:tcBorders>
          </w:tcPr>
          <w:p w14:paraId="322A8AE9" w14:textId="7288CF1A" w:rsidR="00231DB4" w:rsidRPr="00230E78" w:rsidRDefault="00F90757" w:rsidP="00230E78">
            <w:pPr>
              <w:jc w:val="center"/>
              <w:rPr>
                <w:b/>
                <w:sz w:val="18"/>
                <w:szCs w:val="18"/>
              </w:rPr>
            </w:pPr>
            <w:r w:rsidRPr="00230E78">
              <w:rPr>
                <w:b/>
                <w:sz w:val="18"/>
                <w:szCs w:val="18"/>
              </w:rPr>
              <w:t>Verificação</w:t>
            </w:r>
          </w:p>
        </w:tc>
        <w:tc>
          <w:tcPr>
            <w:tcW w:w="667" w:type="dxa"/>
            <w:tcBorders>
              <w:top w:val="single" w:sz="6" w:space="0" w:color="DDDDDD"/>
              <w:left w:val="single" w:sz="6" w:space="0" w:color="DDDDDD"/>
              <w:bottom w:val="single" w:sz="6" w:space="0" w:color="DDDDDD"/>
              <w:right w:val="single" w:sz="6" w:space="0" w:color="DDDDDD"/>
            </w:tcBorders>
          </w:tcPr>
          <w:p w14:paraId="251FEAAE" w14:textId="77777777" w:rsidR="00231DB4" w:rsidRPr="00230E78" w:rsidRDefault="000A4CE4" w:rsidP="00230E78">
            <w:pPr>
              <w:jc w:val="center"/>
              <w:rPr>
                <w:b/>
                <w:sz w:val="18"/>
                <w:szCs w:val="18"/>
              </w:rPr>
            </w:pPr>
            <w:r w:rsidRPr="00230E78">
              <w:rPr>
                <w:b/>
                <w:sz w:val="18"/>
                <w:szCs w:val="18"/>
              </w:rPr>
              <w:t>OK</w:t>
            </w:r>
          </w:p>
        </w:tc>
        <w:tc>
          <w:tcPr>
            <w:tcW w:w="683" w:type="dxa"/>
            <w:tcBorders>
              <w:top w:val="single" w:sz="6" w:space="0" w:color="DDDDDD"/>
              <w:left w:val="single" w:sz="6" w:space="0" w:color="DDDDDD"/>
              <w:bottom w:val="single" w:sz="6" w:space="0" w:color="DDDDDD"/>
              <w:right w:val="single" w:sz="6" w:space="0" w:color="DDDDDD"/>
            </w:tcBorders>
          </w:tcPr>
          <w:p w14:paraId="547AED7A" w14:textId="77777777" w:rsidR="00231DB4" w:rsidRPr="00230E78" w:rsidRDefault="000A4CE4" w:rsidP="00230E78">
            <w:pPr>
              <w:jc w:val="center"/>
              <w:rPr>
                <w:b/>
                <w:sz w:val="18"/>
                <w:szCs w:val="18"/>
              </w:rPr>
            </w:pPr>
            <w:r w:rsidRPr="00230E78">
              <w:rPr>
                <w:b/>
                <w:sz w:val="18"/>
                <w:szCs w:val="18"/>
              </w:rPr>
              <w:t>NOK</w:t>
            </w:r>
          </w:p>
        </w:tc>
        <w:tc>
          <w:tcPr>
            <w:tcW w:w="763" w:type="dxa"/>
            <w:tcBorders>
              <w:top w:val="single" w:sz="6" w:space="0" w:color="DDDDDD"/>
              <w:left w:val="single" w:sz="6" w:space="0" w:color="DDDDDD"/>
              <w:bottom w:val="single" w:sz="6" w:space="0" w:color="DDDDDD"/>
              <w:right w:val="single" w:sz="6" w:space="0" w:color="DDDDDD"/>
            </w:tcBorders>
          </w:tcPr>
          <w:p w14:paraId="0AF53A1D" w14:textId="77777777" w:rsidR="00231DB4" w:rsidRPr="00230E78" w:rsidRDefault="000A4CE4" w:rsidP="00230E78">
            <w:pPr>
              <w:jc w:val="center"/>
              <w:rPr>
                <w:b/>
                <w:sz w:val="18"/>
                <w:szCs w:val="18"/>
              </w:rPr>
            </w:pPr>
            <w:r w:rsidRPr="00230E78">
              <w:rPr>
                <w:b/>
                <w:sz w:val="18"/>
                <w:szCs w:val="18"/>
              </w:rPr>
              <w:t>N/A</w:t>
            </w:r>
          </w:p>
        </w:tc>
        <w:tc>
          <w:tcPr>
            <w:tcW w:w="3505" w:type="dxa"/>
            <w:tcBorders>
              <w:top w:val="single" w:sz="6" w:space="0" w:color="DDDDDD"/>
              <w:left w:val="single" w:sz="6" w:space="0" w:color="DDDDDD"/>
              <w:bottom w:val="single" w:sz="6" w:space="0" w:color="DDDDDD"/>
              <w:right w:val="single" w:sz="3" w:space="0" w:color="DDDDDD"/>
            </w:tcBorders>
          </w:tcPr>
          <w:p w14:paraId="7CC32760" w14:textId="15C22848" w:rsidR="00231DB4" w:rsidRPr="00230E78" w:rsidRDefault="004548C7" w:rsidP="00230E78">
            <w:pPr>
              <w:jc w:val="center"/>
              <w:rPr>
                <w:b/>
                <w:sz w:val="18"/>
                <w:szCs w:val="18"/>
              </w:rPr>
            </w:pPr>
            <w:r w:rsidRPr="00230E78">
              <w:rPr>
                <w:b/>
                <w:sz w:val="18"/>
                <w:szCs w:val="18"/>
              </w:rPr>
              <w:t>Comentários</w:t>
            </w:r>
          </w:p>
        </w:tc>
      </w:tr>
      <w:tr w:rsidR="00231DB4" w:rsidRPr="002C1D8F" w14:paraId="79582564" w14:textId="77777777" w:rsidTr="00445BE8">
        <w:trPr>
          <w:trHeight w:val="897"/>
        </w:trPr>
        <w:tc>
          <w:tcPr>
            <w:tcW w:w="320" w:type="dxa"/>
            <w:tcBorders>
              <w:top w:val="single" w:sz="6" w:space="0" w:color="DDDDDD"/>
              <w:left w:val="single" w:sz="3" w:space="0" w:color="DDDDDD"/>
              <w:bottom w:val="single" w:sz="6" w:space="0" w:color="DDDDDD"/>
              <w:right w:val="nil"/>
            </w:tcBorders>
          </w:tcPr>
          <w:p w14:paraId="23CE08A4" w14:textId="77777777" w:rsidR="00231DB4" w:rsidRDefault="00231DB4" w:rsidP="00445BE8">
            <w:pPr>
              <w:jc w:val="left"/>
            </w:pPr>
          </w:p>
        </w:tc>
        <w:tc>
          <w:tcPr>
            <w:tcW w:w="643" w:type="dxa"/>
            <w:tcBorders>
              <w:top w:val="single" w:sz="6" w:space="0" w:color="DDDDDD"/>
              <w:left w:val="nil"/>
              <w:bottom w:val="single" w:sz="6" w:space="0" w:color="DDDDDD"/>
              <w:right w:val="single" w:sz="6" w:space="0" w:color="DDDDDD"/>
            </w:tcBorders>
          </w:tcPr>
          <w:p w14:paraId="322E32E0" w14:textId="0F335316" w:rsidR="00231DB4" w:rsidRPr="00977037" w:rsidRDefault="00445BE8" w:rsidP="00445BE8">
            <w:pPr>
              <w:ind w:left="0" w:firstLine="0"/>
              <w:jc w:val="left"/>
              <w:rPr>
                <w:sz w:val="18"/>
                <w:szCs w:val="18"/>
              </w:rPr>
            </w:pPr>
            <w:r>
              <w:rPr>
                <w:sz w:val="18"/>
                <w:szCs w:val="18"/>
              </w:rPr>
              <w:t>1</w:t>
            </w:r>
            <w:r w:rsidR="000A4CE4" w:rsidRPr="00977037">
              <w:rPr>
                <w:sz w:val="18"/>
                <w:szCs w:val="18"/>
              </w:rPr>
              <w:t>.2.1</w:t>
            </w:r>
          </w:p>
        </w:tc>
        <w:tc>
          <w:tcPr>
            <w:tcW w:w="3617" w:type="dxa"/>
            <w:tcBorders>
              <w:top w:val="single" w:sz="6" w:space="0" w:color="DDDDDD"/>
              <w:left w:val="single" w:sz="6" w:space="0" w:color="DDDDDD"/>
              <w:bottom w:val="single" w:sz="6" w:space="0" w:color="DDDDDD"/>
              <w:right w:val="single" w:sz="6" w:space="0" w:color="DDDDDD"/>
            </w:tcBorders>
          </w:tcPr>
          <w:p w14:paraId="3162972A" w14:textId="459F53F4" w:rsidR="00231DB4" w:rsidRPr="00D23CD9" w:rsidRDefault="004548C7" w:rsidP="00D23CD9">
            <w:pPr>
              <w:ind w:left="163"/>
              <w:rPr>
                <w:b/>
                <w:sz w:val="18"/>
                <w:szCs w:val="18"/>
              </w:rPr>
            </w:pPr>
            <w:r w:rsidRPr="00D23CD9">
              <w:rPr>
                <w:b/>
                <w:sz w:val="18"/>
                <w:szCs w:val="18"/>
              </w:rPr>
              <w:t>Natureza dos dados e confidencialidade</w:t>
            </w:r>
          </w:p>
          <w:p w14:paraId="2E4DED4B" w14:textId="06607515" w:rsidR="00231DB4" w:rsidRPr="00977037" w:rsidRDefault="00F90757" w:rsidP="00D23CD9">
            <w:pPr>
              <w:ind w:left="163"/>
              <w:rPr>
                <w:sz w:val="18"/>
                <w:szCs w:val="18"/>
              </w:rPr>
            </w:pPr>
            <w:r w:rsidRPr="00977037">
              <w:rPr>
                <w:sz w:val="18"/>
                <w:szCs w:val="18"/>
              </w:rPr>
              <w:t>Que tipo de dados são tratados</w:t>
            </w:r>
            <w:r w:rsidR="0031553A" w:rsidRPr="00977037">
              <w:rPr>
                <w:sz w:val="18"/>
                <w:szCs w:val="18"/>
              </w:rPr>
              <w:t xml:space="preserve"> na rede</w:t>
            </w:r>
            <w:r w:rsidR="000A4CE4" w:rsidRPr="00977037">
              <w:rPr>
                <w:sz w:val="18"/>
                <w:szCs w:val="18"/>
              </w:rPr>
              <w:t xml:space="preserve"> (</w:t>
            </w:r>
            <w:r w:rsidRPr="00977037">
              <w:rPr>
                <w:sz w:val="18"/>
                <w:szCs w:val="18"/>
              </w:rPr>
              <w:t>confidencialidade</w:t>
            </w:r>
            <w:r w:rsidR="0031553A" w:rsidRPr="00977037">
              <w:rPr>
                <w:sz w:val="18"/>
                <w:szCs w:val="18"/>
              </w:rPr>
              <w:t>,</w:t>
            </w:r>
            <w:r w:rsidR="000A4CE4" w:rsidRPr="00977037">
              <w:rPr>
                <w:sz w:val="18"/>
                <w:szCs w:val="18"/>
              </w:rPr>
              <w:t xml:space="preserve"> </w:t>
            </w:r>
            <w:r w:rsidR="0031553A" w:rsidRPr="00977037">
              <w:rPr>
                <w:sz w:val="18"/>
                <w:szCs w:val="18"/>
              </w:rPr>
              <w:t>p</w:t>
            </w:r>
            <w:r w:rsidRPr="00977037">
              <w:rPr>
                <w:sz w:val="18"/>
                <w:szCs w:val="18"/>
              </w:rPr>
              <w:t>ropriedade</w:t>
            </w:r>
            <w:r w:rsidR="000A4CE4" w:rsidRPr="00977037">
              <w:rPr>
                <w:sz w:val="18"/>
                <w:szCs w:val="18"/>
              </w:rPr>
              <w:t xml:space="preserve">, </w:t>
            </w:r>
            <w:r w:rsidRPr="00977037">
              <w:rPr>
                <w:sz w:val="18"/>
                <w:szCs w:val="18"/>
              </w:rPr>
              <w:t>acesso</w:t>
            </w:r>
            <w:r w:rsidR="000A4CE4" w:rsidRPr="00977037">
              <w:rPr>
                <w:sz w:val="18"/>
                <w:szCs w:val="18"/>
              </w:rPr>
              <w:t>)?</w:t>
            </w:r>
          </w:p>
          <w:p w14:paraId="7E951136" w14:textId="2209575B" w:rsidR="00231DB4" w:rsidRPr="00977037" w:rsidRDefault="0031553A" w:rsidP="00D23CD9">
            <w:pPr>
              <w:ind w:left="163"/>
              <w:rPr>
                <w:sz w:val="18"/>
                <w:szCs w:val="18"/>
              </w:rPr>
            </w:pPr>
            <w:r w:rsidRPr="00977037">
              <w:rPr>
                <w:sz w:val="18"/>
                <w:szCs w:val="18"/>
              </w:rPr>
              <w:t>Que tipo de permissões e restrições são necessárias</w:t>
            </w:r>
            <w:r w:rsidR="000A4CE4" w:rsidRPr="00D23CD9">
              <w:rPr>
                <w:sz w:val="18"/>
                <w:szCs w:val="18"/>
              </w:rPr>
              <w:t xml:space="preserve">? </w:t>
            </w:r>
          </w:p>
        </w:tc>
        <w:tc>
          <w:tcPr>
            <w:tcW w:w="667" w:type="dxa"/>
            <w:tcBorders>
              <w:top w:val="single" w:sz="6" w:space="0" w:color="DDDDDD"/>
              <w:left w:val="single" w:sz="6" w:space="0" w:color="DDDDDD"/>
              <w:bottom w:val="single" w:sz="6" w:space="0" w:color="DDDDDD"/>
              <w:right w:val="single" w:sz="6" w:space="0" w:color="DDDDDD"/>
            </w:tcBorders>
          </w:tcPr>
          <w:p w14:paraId="37C242F2" w14:textId="77777777" w:rsidR="00231DB4" w:rsidRPr="00977037" w:rsidRDefault="00231DB4" w:rsidP="007851DC">
            <w:pPr>
              <w:rPr>
                <w:sz w:val="18"/>
                <w:szCs w:val="18"/>
              </w:rPr>
            </w:pPr>
          </w:p>
        </w:tc>
        <w:tc>
          <w:tcPr>
            <w:tcW w:w="683" w:type="dxa"/>
            <w:tcBorders>
              <w:top w:val="single" w:sz="6" w:space="0" w:color="DDDDDD"/>
              <w:left w:val="single" w:sz="6" w:space="0" w:color="DDDDDD"/>
              <w:bottom w:val="single" w:sz="6" w:space="0" w:color="DDDDDD"/>
              <w:right w:val="single" w:sz="6" w:space="0" w:color="DDDDDD"/>
            </w:tcBorders>
          </w:tcPr>
          <w:p w14:paraId="328F2158" w14:textId="77777777" w:rsidR="00231DB4" w:rsidRPr="00977037" w:rsidRDefault="00231DB4" w:rsidP="007851DC">
            <w:pPr>
              <w:rPr>
                <w:sz w:val="18"/>
                <w:szCs w:val="18"/>
              </w:rPr>
            </w:pPr>
          </w:p>
        </w:tc>
        <w:tc>
          <w:tcPr>
            <w:tcW w:w="763" w:type="dxa"/>
            <w:tcBorders>
              <w:top w:val="single" w:sz="6" w:space="0" w:color="DDDDDD"/>
              <w:left w:val="single" w:sz="6" w:space="0" w:color="DDDDDD"/>
              <w:bottom w:val="single" w:sz="6" w:space="0" w:color="DDDDDD"/>
              <w:right w:val="single" w:sz="6" w:space="0" w:color="DDDDDD"/>
            </w:tcBorders>
          </w:tcPr>
          <w:p w14:paraId="37FF083B" w14:textId="77777777" w:rsidR="00231DB4" w:rsidRPr="00977037" w:rsidRDefault="00231DB4" w:rsidP="007851DC">
            <w:pPr>
              <w:rPr>
                <w:sz w:val="18"/>
                <w:szCs w:val="18"/>
              </w:rPr>
            </w:pPr>
          </w:p>
        </w:tc>
        <w:tc>
          <w:tcPr>
            <w:tcW w:w="3505" w:type="dxa"/>
            <w:tcBorders>
              <w:top w:val="single" w:sz="6" w:space="0" w:color="DDDDDD"/>
              <w:left w:val="single" w:sz="6" w:space="0" w:color="DDDDDD"/>
              <w:bottom w:val="single" w:sz="6" w:space="0" w:color="DDDDDD"/>
              <w:right w:val="single" w:sz="3" w:space="0" w:color="DDDDDD"/>
            </w:tcBorders>
          </w:tcPr>
          <w:p w14:paraId="0FE569C8" w14:textId="77777777" w:rsidR="00932190" w:rsidRPr="00977037" w:rsidRDefault="00932190" w:rsidP="00D23CD9">
            <w:pPr>
              <w:ind w:left="103"/>
              <w:rPr>
                <w:sz w:val="18"/>
                <w:szCs w:val="18"/>
              </w:rPr>
            </w:pPr>
            <w:r w:rsidRPr="00977037">
              <w:rPr>
                <w:sz w:val="18"/>
                <w:szCs w:val="18"/>
              </w:rPr>
              <w:t>Documento do negócio:</w:t>
            </w:r>
          </w:p>
          <w:p w14:paraId="63C29452" w14:textId="384625E2" w:rsidR="00231DB4" w:rsidRPr="00977037" w:rsidRDefault="002B7A31" w:rsidP="00D23CD9">
            <w:pPr>
              <w:ind w:left="103"/>
              <w:rPr>
                <w:sz w:val="18"/>
                <w:szCs w:val="18"/>
              </w:rPr>
            </w:pPr>
            <w:r w:rsidRPr="00977037">
              <w:rPr>
                <w:sz w:val="18"/>
                <w:szCs w:val="18"/>
              </w:rPr>
              <w:t>Fluxos de dados e transferência de valor</w:t>
            </w:r>
            <w:r w:rsidR="000A4CE4" w:rsidRPr="00977037">
              <w:rPr>
                <w:sz w:val="18"/>
                <w:szCs w:val="18"/>
              </w:rPr>
              <w:t>,</w:t>
            </w:r>
          </w:p>
          <w:p w14:paraId="3AC1097F" w14:textId="020EFC63" w:rsidR="00231DB4" w:rsidRPr="00977037" w:rsidRDefault="00932190" w:rsidP="00D23CD9">
            <w:pPr>
              <w:ind w:left="103"/>
              <w:rPr>
                <w:sz w:val="18"/>
                <w:szCs w:val="18"/>
              </w:rPr>
            </w:pPr>
            <w:r w:rsidRPr="00977037">
              <w:rPr>
                <w:sz w:val="18"/>
                <w:szCs w:val="18"/>
              </w:rPr>
              <w:t>Governa</w:t>
            </w:r>
            <w:r w:rsidR="00F90757" w:rsidRPr="00977037">
              <w:rPr>
                <w:sz w:val="18"/>
                <w:szCs w:val="18"/>
              </w:rPr>
              <w:t>ção</w:t>
            </w:r>
            <w:r w:rsidR="002B7A31" w:rsidRPr="00977037">
              <w:rPr>
                <w:sz w:val="18"/>
                <w:szCs w:val="18"/>
              </w:rPr>
              <w:t xml:space="preserve"> e</w:t>
            </w:r>
            <w:r w:rsidR="000A4CE4" w:rsidRPr="00977037">
              <w:rPr>
                <w:sz w:val="18"/>
                <w:szCs w:val="18"/>
              </w:rPr>
              <w:t xml:space="preserve"> KPIs</w:t>
            </w:r>
          </w:p>
          <w:p w14:paraId="7EDCD032" w14:textId="77777777" w:rsidR="00D23CD9" w:rsidRDefault="002B7A31" w:rsidP="00D23CD9">
            <w:pPr>
              <w:ind w:left="103"/>
              <w:rPr>
                <w:sz w:val="18"/>
                <w:szCs w:val="18"/>
              </w:rPr>
            </w:pPr>
            <w:r w:rsidRPr="00977037">
              <w:rPr>
                <w:sz w:val="18"/>
                <w:szCs w:val="18"/>
              </w:rPr>
              <w:t>Enquadramento contractual:</w:t>
            </w:r>
          </w:p>
          <w:p w14:paraId="0CBE3DDE" w14:textId="782C0A04" w:rsidR="00231DB4" w:rsidRPr="00977037" w:rsidRDefault="00F90757" w:rsidP="00D23CD9">
            <w:pPr>
              <w:ind w:left="103"/>
              <w:rPr>
                <w:sz w:val="18"/>
                <w:szCs w:val="18"/>
              </w:rPr>
            </w:pPr>
            <w:r w:rsidRPr="00977037">
              <w:rPr>
                <w:sz w:val="18"/>
                <w:szCs w:val="18"/>
              </w:rPr>
              <w:t xml:space="preserve">Acordo Constitutivo, Termos de Utilização dos </w:t>
            </w:r>
            <w:r w:rsidRPr="00977037">
              <w:rPr>
                <w:i/>
                <w:sz w:val="18"/>
                <w:szCs w:val="18"/>
              </w:rPr>
              <w:t>Datasets</w:t>
            </w:r>
            <w:r w:rsidR="000A4CE4" w:rsidRPr="00977037">
              <w:rPr>
                <w:sz w:val="18"/>
                <w:szCs w:val="18"/>
              </w:rPr>
              <w:t xml:space="preserve">, </w:t>
            </w:r>
            <w:r w:rsidR="002B7A31" w:rsidRPr="00977037">
              <w:rPr>
                <w:sz w:val="18"/>
                <w:szCs w:val="18"/>
              </w:rPr>
              <w:t>Segurança e requisitos técnicos</w:t>
            </w:r>
          </w:p>
        </w:tc>
      </w:tr>
      <w:tr w:rsidR="00231DB4" w:rsidRPr="002C1D8F" w14:paraId="26A1A51A" w14:textId="77777777" w:rsidTr="00445BE8">
        <w:trPr>
          <w:trHeight w:val="1007"/>
        </w:trPr>
        <w:tc>
          <w:tcPr>
            <w:tcW w:w="320" w:type="dxa"/>
            <w:tcBorders>
              <w:top w:val="single" w:sz="6" w:space="0" w:color="DDDDDD"/>
              <w:left w:val="single" w:sz="3" w:space="0" w:color="DDDDDD"/>
              <w:bottom w:val="single" w:sz="6" w:space="0" w:color="DDDDDD"/>
              <w:right w:val="nil"/>
            </w:tcBorders>
          </w:tcPr>
          <w:p w14:paraId="459F72ED" w14:textId="77777777" w:rsidR="00231DB4" w:rsidRPr="002B7A31" w:rsidRDefault="00231DB4" w:rsidP="00445BE8">
            <w:pPr>
              <w:jc w:val="left"/>
            </w:pPr>
          </w:p>
        </w:tc>
        <w:tc>
          <w:tcPr>
            <w:tcW w:w="643" w:type="dxa"/>
            <w:tcBorders>
              <w:top w:val="single" w:sz="6" w:space="0" w:color="DDDDDD"/>
              <w:left w:val="nil"/>
              <w:bottom w:val="single" w:sz="6" w:space="0" w:color="DDDDDD"/>
              <w:right w:val="single" w:sz="6" w:space="0" w:color="DDDDDD"/>
            </w:tcBorders>
          </w:tcPr>
          <w:p w14:paraId="1108C2D8" w14:textId="211E03F2" w:rsidR="00231DB4" w:rsidRPr="00977037" w:rsidRDefault="000A4CE4" w:rsidP="00445BE8">
            <w:pPr>
              <w:jc w:val="left"/>
              <w:rPr>
                <w:sz w:val="18"/>
                <w:szCs w:val="18"/>
              </w:rPr>
            </w:pPr>
            <w:r w:rsidRPr="00977037">
              <w:rPr>
                <w:sz w:val="18"/>
                <w:szCs w:val="18"/>
              </w:rPr>
              <w:t>1.2.2</w:t>
            </w:r>
          </w:p>
        </w:tc>
        <w:tc>
          <w:tcPr>
            <w:tcW w:w="3617" w:type="dxa"/>
            <w:tcBorders>
              <w:top w:val="single" w:sz="6" w:space="0" w:color="DDDDDD"/>
              <w:left w:val="single" w:sz="6" w:space="0" w:color="DDDDDD"/>
              <w:bottom w:val="single" w:sz="6" w:space="0" w:color="DDDDDD"/>
              <w:right w:val="single" w:sz="6" w:space="0" w:color="DDDDDD"/>
            </w:tcBorders>
          </w:tcPr>
          <w:p w14:paraId="18279CA8" w14:textId="757A613C" w:rsidR="00231DB4" w:rsidRPr="00AC6B97" w:rsidRDefault="0031553A" w:rsidP="00D23CD9">
            <w:pPr>
              <w:ind w:left="163"/>
              <w:rPr>
                <w:b/>
                <w:sz w:val="18"/>
                <w:szCs w:val="18"/>
              </w:rPr>
            </w:pPr>
            <w:r w:rsidRPr="00AC6B97">
              <w:rPr>
                <w:b/>
                <w:sz w:val="18"/>
                <w:szCs w:val="18"/>
              </w:rPr>
              <w:t>Limitações e restrições relacionadas c</w:t>
            </w:r>
            <w:r w:rsidR="00F90757" w:rsidRPr="00AC6B97">
              <w:rPr>
                <w:b/>
                <w:sz w:val="18"/>
                <w:szCs w:val="18"/>
              </w:rPr>
              <w:t>om a utilização</w:t>
            </w:r>
          </w:p>
          <w:p w14:paraId="42B197BF" w14:textId="5064186A" w:rsidR="00231DB4" w:rsidRPr="00977037" w:rsidRDefault="00FB548F" w:rsidP="00D23CD9">
            <w:pPr>
              <w:ind w:left="163"/>
              <w:rPr>
                <w:sz w:val="18"/>
                <w:szCs w:val="18"/>
              </w:rPr>
            </w:pPr>
            <w:r w:rsidRPr="00977037">
              <w:rPr>
                <w:sz w:val="18"/>
                <w:szCs w:val="18"/>
              </w:rPr>
              <w:t xml:space="preserve">Os dados podem ser </w:t>
            </w:r>
            <w:r w:rsidR="00F90757" w:rsidRPr="00977037">
              <w:rPr>
                <w:sz w:val="18"/>
                <w:szCs w:val="18"/>
              </w:rPr>
              <w:t>cedidos</w:t>
            </w:r>
            <w:r w:rsidRPr="00977037">
              <w:rPr>
                <w:sz w:val="18"/>
                <w:szCs w:val="18"/>
              </w:rPr>
              <w:t xml:space="preserve"> e por quem</w:t>
            </w:r>
            <w:r w:rsidR="000A4CE4" w:rsidRPr="00977037">
              <w:rPr>
                <w:sz w:val="18"/>
                <w:szCs w:val="18"/>
              </w:rPr>
              <w:t>?</w:t>
            </w:r>
          </w:p>
          <w:p w14:paraId="32175580" w14:textId="450F9F68" w:rsidR="00231DB4" w:rsidRPr="00977037" w:rsidRDefault="00FB548F" w:rsidP="00D23CD9">
            <w:pPr>
              <w:ind w:left="163"/>
              <w:rPr>
                <w:sz w:val="18"/>
                <w:szCs w:val="18"/>
              </w:rPr>
            </w:pPr>
            <w:r w:rsidRPr="00977037">
              <w:rPr>
                <w:sz w:val="18"/>
                <w:szCs w:val="18"/>
              </w:rPr>
              <w:t xml:space="preserve">Há algumas restrições relacionadas com aspetos sociais, legais ou </w:t>
            </w:r>
            <w:r w:rsidR="00CC2656" w:rsidRPr="00977037">
              <w:rPr>
                <w:sz w:val="18"/>
                <w:szCs w:val="18"/>
              </w:rPr>
              <w:t>geográficos</w:t>
            </w:r>
            <w:r w:rsidR="000A4CE4" w:rsidRPr="00977037">
              <w:rPr>
                <w:sz w:val="18"/>
                <w:szCs w:val="18"/>
              </w:rPr>
              <w:t xml:space="preserve">? </w:t>
            </w:r>
            <w:r w:rsidR="00CC2656" w:rsidRPr="00977037">
              <w:rPr>
                <w:sz w:val="18"/>
                <w:szCs w:val="18"/>
              </w:rPr>
              <w:t>O tipo ou â</w:t>
            </w:r>
            <w:r w:rsidR="00F90757" w:rsidRPr="00977037">
              <w:rPr>
                <w:sz w:val="18"/>
                <w:szCs w:val="18"/>
              </w:rPr>
              <w:t>mbito de utilização</w:t>
            </w:r>
            <w:r w:rsidR="00CC2656" w:rsidRPr="00977037">
              <w:rPr>
                <w:sz w:val="18"/>
                <w:szCs w:val="18"/>
              </w:rPr>
              <w:t xml:space="preserve"> tem algum impacto no uso e na partilha</w:t>
            </w:r>
            <w:r w:rsidR="000A4CE4" w:rsidRPr="00977037">
              <w:rPr>
                <w:sz w:val="18"/>
                <w:szCs w:val="18"/>
              </w:rPr>
              <w:t>?</w:t>
            </w:r>
          </w:p>
          <w:p w14:paraId="4437E48B" w14:textId="5A1E77B8" w:rsidR="00231DB4" w:rsidRPr="00977037" w:rsidRDefault="00CC2656" w:rsidP="00D23CD9">
            <w:pPr>
              <w:ind w:left="163"/>
              <w:rPr>
                <w:sz w:val="18"/>
                <w:szCs w:val="18"/>
              </w:rPr>
            </w:pPr>
            <w:r w:rsidRPr="00977037">
              <w:rPr>
                <w:sz w:val="18"/>
                <w:szCs w:val="18"/>
              </w:rPr>
              <w:t xml:space="preserve">Que tipo de limitações vão ser implementadas para que a partilha se possa fazer e os dados possam ser usados </w:t>
            </w:r>
            <w:r w:rsidR="00F90757" w:rsidRPr="00977037">
              <w:rPr>
                <w:sz w:val="18"/>
                <w:szCs w:val="18"/>
              </w:rPr>
              <w:t>para</w:t>
            </w:r>
            <w:r w:rsidRPr="00977037">
              <w:rPr>
                <w:sz w:val="18"/>
                <w:szCs w:val="18"/>
              </w:rPr>
              <w:t xml:space="preserve"> as necessidades atuais e futuras</w:t>
            </w:r>
            <w:r w:rsidR="000A4CE4" w:rsidRPr="00977037">
              <w:rPr>
                <w:sz w:val="18"/>
                <w:szCs w:val="18"/>
              </w:rPr>
              <w:t xml:space="preserve">, </w:t>
            </w:r>
            <w:r w:rsidR="003C6443" w:rsidRPr="00977037">
              <w:rPr>
                <w:sz w:val="18"/>
                <w:szCs w:val="18"/>
              </w:rPr>
              <w:t>ou seja</w:t>
            </w:r>
            <w:r w:rsidRPr="00977037">
              <w:rPr>
                <w:sz w:val="18"/>
                <w:szCs w:val="18"/>
              </w:rPr>
              <w:t>,</w:t>
            </w:r>
            <w:r w:rsidR="000A4CE4" w:rsidRPr="00977037">
              <w:rPr>
                <w:sz w:val="18"/>
                <w:szCs w:val="18"/>
              </w:rPr>
              <w:t xml:space="preserve"> </w:t>
            </w:r>
            <w:r w:rsidR="00010EBC" w:rsidRPr="00977037">
              <w:rPr>
                <w:sz w:val="18"/>
                <w:szCs w:val="18"/>
              </w:rPr>
              <w:t xml:space="preserve">para que </w:t>
            </w:r>
            <w:r w:rsidRPr="00977037">
              <w:rPr>
                <w:sz w:val="18"/>
                <w:szCs w:val="18"/>
              </w:rPr>
              <w:t>os dados nã</w:t>
            </w:r>
            <w:r w:rsidR="00010EBC" w:rsidRPr="00977037">
              <w:rPr>
                <w:sz w:val="18"/>
                <w:szCs w:val="18"/>
              </w:rPr>
              <w:t>o fiquem completamente fechados</w:t>
            </w:r>
            <w:r w:rsidR="000A4CE4" w:rsidRPr="00977037">
              <w:rPr>
                <w:sz w:val="18"/>
                <w:szCs w:val="18"/>
              </w:rPr>
              <w:t>?</w:t>
            </w:r>
          </w:p>
        </w:tc>
        <w:tc>
          <w:tcPr>
            <w:tcW w:w="667" w:type="dxa"/>
            <w:tcBorders>
              <w:top w:val="single" w:sz="6" w:space="0" w:color="DDDDDD"/>
              <w:left w:val="single" w:sz="6" w:space="0" w:color="DDDDDD"/>
              <w:bottom w:val="single" w:sz="6" w:space="0" w:color="DDDDDD"/>
              <w:right w:val="single" w:sz="6" w:space="0" w:color="DDDDDD"/>
            </w:tcBorders>
          </w:tcPr>
          <w:p w14:paraId="2F47888E" w14:textId="77777777" w:rsidR="00231DB4" w:rsidRPr="00977037" w:rsidRDefault="00231DB4" w:rsidP="007851DC">
            <w:pPr>
              <w:rPr>
                <w:sz w:val="18"/>
                <w:szCs w:val="18"/>
              </w:rPr>
            </w:pPr>
          </w:p>
        </w:tc>
        <w:tc>
          <w:tcPr>
            <w:tcW w:w="683" w:type="dxa"/>
            <w:tcBorders>
              <w:top w:val="single" w:sz="6" w:space="0" w:color="DDDDDD"/>
              <w:left w:val="single" w:sz="6" w:space="0" w:color="DDDDDD"/>
              <w:bottom w:val="single" w:sz="6" w:space="0" w:color="DDDDDD"/>
              <w:right w:val="single" w:sz="6" w:space="0" w:color="DDDDDD"/>
            </w:tcBorders>
          </w:tcPr>
          <w:p w14:paraId="664E842E" w14:textId="77777777" w:rsidR="00231DB4" w:rsidRPr="00977037" w:rsidRDefault="00231DB4" w:rsidP="007851DC">
            <w:pPr>
              <w:rPr>
                <w:sz w:val="18"/>
                <w:szCs w:val="18"/>
              </w:rPr>
            </w:pPr>
          </w:p>
        </w:tc>
        <w:tc>
          <w:tcPr>
            <w:tcW w:w="763" w:type="dxa"/>
            <w:tcBorders>
              <w:top w:val="single" w:sz="6" w:space="0" w:color="DDDDDD"/>
              <w:left w:val="single" w:sz="6" w:space="0" w:color="DDDDDD"/>
              <w:bottom w:val="single" w:sz="6" w:space="0" w:color="DDDDDD"/>
              <w:right w:val="single" w:sz="6" w:space="0" w:color="DDDDDD"/>
            </w:tcBorders>
          </w:tcPr>
          <w:p w14:paraId="6D31B552" w14:textId="77777777" w:rsidR="00231DB4" w:rsidRPr="00977037" w:rsidRDefault="00231DB4" w:rsidP="007851DC">
            <w:pPr>
              <w:rPr>
                <w:sz w:val="18"/>
                <w:szCs w:val="18"/>
              </w:rPr>
            </w:pPr>
          </w:p>
        </w:tc>
        <w:tc>
          <w:tcPr>
            <w:tcW w:w="3505" w:type="dxa"/>
            <w:tcBorders>
              <w:top w:val="single" w:sz="6" w:space="0" w:color="DDDDDD"/>
              <w:left w:val="single" w:sz="6" w:space="0" w:color="DDDDDD"/>
              <w:bottom w:val="single" w:sz="6" w:space="0" w:color="DDDDDD"/>
              <w:right w:val="single" w:sz="3" w:space="0" w:color="DDDDDD"/>
            </w:tcBorders>
          </w:tcPr>
          <w:p w14:paraId="31C880FC" w14:textId="6EEBAA55" w:rsidR="0031553A" w:rsidRPr="00977037" w:rsidRDefault="00932190" w:rsidP="00D23CD9">
            <w:pPr>
              <w:ind w:left="103"/>
              <w:rPr>
                <w:sz w:val="18"/>
                <w:szCs w:val="18"/>
              </w:rPr>
            </w:pPr>
            <w:r w:rsidRPr="00977037">
              <w:rPr>
                <w:sz w:val="18"/>
                <w:szCs w:val="18"/>
              </w:rPr>
              <w:t>Documento do negócio:</w:t>
            </w:r>
          </w:p>
          <w:p w14:paraId="18DC5D21" w14:textId="77777777" w:rsidR="0031553A" w:rsidRPr="00977037" w:rsidRDefault="0031553A" w:rsidP="00D23CD9">
            <w:pPr>
              <w:ind w:left="103"/>
              <w:rPr>
                <w:sz w:val="18"/>
                <w:szCs w:val="18"/>
              </w:rPr>
            </w:pPr>
            <w:r w:rsidRPr="00977037">
              <w:rPr>
                <w:sz w:val="18"/>
                <w:szCs w:val="18"/>
              </w:rPr>
              <w:t>Modelos de negócio, regras e âmbito do ecossistema</w:t>
            </w:r>
          </w:p>
          <w:p w14:paraId="0BE557BB" w14:textId="2E8F279B" w:rsidR="00231DB4" w:rsidRPr="00977037" w:rsidRDefault="00932190" w:rsidP="00D23CD9">
            <w:pPr>
              <w:ind w:left="103"/>
              <w:rPr>
                <w:sz w:val="18"/>
                <w:szCs w:val="18"/>
              </w:rPr>
            </w:pPr>
            <w:r w:rsidRPr="00977037">
              <w:rPr>
                <w:sz w:val="18"/>
                <w:szCs w:val="18"/>
              </w:rPr>
              <w:t>Governação</w:t>
            </w:r>
            <w:r w:rsidR="0031553A" w:rsidRPr="00977037">
              <w:rPr>
                <w:sz w:val="18"/>
                <w:szCs w:val="18"/>
              </w:rPr>
              <w:t xml:space="preserve"> e </w:t>
            </w:r>
            <w:r w:rsidR="000A4CE4" w:rsidRPr="00977037">
              <w:rPr>
                <w:sz w:val="18"/>
                <w:szCs w:val="18"/>
              </w:rPr>
              <w:t>KPIs</w:t>
            </w:r>
          </w:p>
          <w:p w14:paraId="74E3C66D" w14:textId="4851A784" w:rsidR="00FB548F" w:rsidRPr="00977037" w:rsidRDefault="0031553A" w:rsidP="00AC6B97">
            <w:pPr>
              <w:ind w:left="103"/>
              <w:rPr>
                <w:sz w:val="18"/>
                <w:szCs w:val="18"/>
              </w:rPr>
            </w:pPr>
            <w:r w:rsidRPr="00977037">
              <w:rPr>
                <w:sz w:val="18"/>
                <w:szCs w:val="18"/>
              </w:rPr>
              <w:t>Enquadramento contractual:</w:t>
            </w:r>
          </w:p>
          <w:p w14:paraId="1667C949" w14:textId="20D6A84E" w:rsidR="00231DB4" w:rsidRPr="00977037" w:rsidRDefault="00010EBC" w:rsidP="00D23CD9">
            <w:pPr>
              <w:ind w:left="103"/>
              <w:rPr>
                <w:sz w:val="18"/>
                <w:szCs w:val="18"/>
              </w:rPr>
            </w:pPr>
            <w:r w:rsidRPr="00977037">
              <w:rPr>
                <w:sz w:val="18"/>
                <w:szCs w:val="18"/>
              </w:rPr>
              <w:t xml:space="preserve">Acordo Constitutivo, Termos de utilização dos </w:t>
            </w:r>
            <w:r w:rsidRPr="00977037">
              <w:rPr>
                <w:i/>
                <w:sz w:val="18"/>
                <w:szCs w:val="18"/>
              </w:rPr>
              <w:t>Datasets</w:t>
            </w:r>
          </w:p>
        </w:tc>
      </w:tr>
      <w:tr w:rsidR="00231DB4" w:rsidRPr="002C1D8F" w14:paraId="22AEEB45" w14:textId="77777777" w:rsidTr="00445BE8">
        <w:trPr>
          <w:trHeight w:val="1153"/>
        </w:trPr>
        <w:tc>
          <w:tcPr>
            <w:tcW w:w="320" w:type="dxa"/>
            <w:tcBorders>
              <w:top w:val="single" w:sz="6" w:space="0" w:color="DDDDDD"/>
              <w:left w:val="single" w:sz="3" w:space="0" w:color="DDDDDD"/>
              <w:bottom w:val="single" w:sz="6" w:space="0" w:color="DDDDDD"/>
              <w:right w:val="nil"/>
            </w:tcBorders>
          </w:tcPr>
          <w:p w14:paraId="22479709" w14:textId="77777777" w:rsidR="00231DB4" w:rsidRPr="00010EBC" w:rsidRDefault="00231DB4" w:rsidP="00445BE8">
            <w:pPr>
              <w:jc w:val="left"/>
            </w:pPr>
          </w:p>
        </w:tc>
        <w:tc>
          <w:tcPr>
            <w:tcW w:w="643" w:type="dxa"/>
            <w:tcBorders>
              <w:top w:val="single" w:sz="6" w:space="0" w:color="DDDDDD"/>
              <w:left w:val="nil"/>
              <w:bottom w:val="single" w:sz="6" w:space="0" w:color="DDDDDD"/>
              <w:right w:val="single" w:sz="6" w:space="0" w:color="DDDDDD"/>
            </w:tcBorders>
          </w:tcPr>
          <w:p w14:paraId="2F79FDC7" w14:textId="3DC79BAE" w:rsidR="00231DB4" w:rsidRPr="00977037" w:rsidRDefault="00445BE8" w:rsidP="00445BE8">
            <w:pPr>
              <w:tabs>
                <w:tab w:val="left" w:pos="98"/>
              </w:tabs>
              <w:ind w:left="-44"/>
              <w:jc w:val="left"/>
              <w:rPr>
                <w:sz w:val="18"/>
                <w:szCs w:val="18"/>
              </w:rPr>
            </w:pPr>
            <w:r>
              <w:rPr>
                <w:sz w:val="18"/>
                <w:szCs w:val="18"/>
              </w:rPr>
              <w:t xml:space="preserve"> </w:t>
            </w:r>
            <w:r w:rsidR="000A4CE4" w:rsidRPr="00977037">
              <w:rPr>
                <w:sz w:val="18"/>
                <w:szCs w:val="18"/>
              </w:rPr>
              <w:t>1.2.3</w:t>
            </w:r>
          </w:p>
        </w:tc>
        <w:tc>
          <w:tcPr>
            <w:tcW w:w="3617" w:type="dxa"/>
            <w:tcBorders>
              <w:top w:val="single" w:sz="6" w:space="0" w:color="DDDDDD"/>
              <w:left w:val="single" w:sz="6" w:space="0" w:color="DDDDDD"/>
              <w:bottom w:val="single" w:sz="6" w:space="0" w:color="DDDDDD"/>
              <w:right w:val="single" w:sz="6" w:space="0" w:color="DDDDDD"/>
            </w:tcBorders>
          </w:tcPr>
          <w:p w14:paraId="76097609" w14:textId="351C6199" w:rsidR="00231DB4" w:rsidRPr="00AC6B97" w:rsidRDefault="0075095E" w:rsidP="00D23CD9">
            <w:pPr>
              <w:ind w:left="163"/>
              <w:rPr>
                <w:b/>
                <w:sz w:val="18"/>
                <w:szCs w:val="18"/>
              </w:rPr>
            </w:pPr>
            <w:r w:rsidRPr="00AC6B97">
              <w:rPr>
                <w:b/>
                <w:sz w:val="18"/>
                <w:szCs w:val="18"/>
              </w:rPr>
              <w:t>Acesso, manipulação e distribuição de dados</w:t>
            </w:r>
          </w:p>
          <w:p w14:paraId="640220B1" w14:textId="2785375F" w:rsidR="00231DB4" w:rsidRPr="00977037" w:rsidRDefault="0075095E" w:rsidP="00D23CD9">
            <w:pPr>
              <w:ind w:left="163"/>
              <w:rPr>
                <w:sz w:val="18"/>
                <w:szCs w:val="18"/>
              </w:rPr>
            </w:pPr>
            <w:r w:rsidRPr="00977037">
              <w:rPr>
                <w:sz w:val="18"/>
                <w:szCs w:val="18"/>
              </w:rPr>
              <w:t>Quais são as regras associadas ao uso de dados durante o seu ciclo de vida</w:t>
            </w:r>
            <w:r w:rsidR="000A4CE4" w:rsidRPr="00977037">
              <w:rPr>
                <w:sz w:val="18"/>
                <w:szCs w:val="18"/>
              </w:rPr>
              <w:t>?</w:t>
            </w:r>
          </w:p>
          <w:p w14:paraId="40AD1605" w14:textId="005C6F05" w:rsidR="00231DB4" w:rsidRPr="00977037" w:rsidRDefault="0075095E" w:rsidP="00D23CD9">
            <w:pPr>
              <w:ind w:left="163"/>
              <w:rPr>
                <w:sz w:val="18"/>
                <w:szCs w:val="18"/>
              </w:rPr>
            </w:pPr>
            <w:r w:rsidRPr="00977037">
              <w:rPr>
                <w:sz w:val="18"/>
                <w:szCs w:val="18"/>
              </w:rPr>
              <w:t>Como é implementado e monitorizado o acesso aos dados</w:t>
            </w:r>
            <w:r w:rsidR="000A4CE4" w:rsidRPr="00977037">
              <w:rPr>
                <w:sz w:val="18"/>
                <w:szCs w:val="18"/>
              </w:rPr>
              <w:t xml:space="preserve">? </w:t>
            </w:r>
          </w:p>
        </w:tc>
        <w:tc>
          <w:tcPr>
            <w:tcW w:w="667" w:type="dxa"/>
            <w:tcBorders>
              <w:top w:val="single" w:sz="6" w:space="0" w:color="DDDDDD"/>
              <w:left w:val="single" w:sz="6" w:space="0" w:color="DDDDDD"/>
              <w:bottom w:val="single" w:sz="6" w:space="0" w:color="DDDDDD"/>
              <w:right w:val="single" w:sz="6" w:space="0" w:color="DDDDDD"/>
            </w:tcBorders>
          </w:tcPr>
          <w:p w14:paraId="4B3290FD" w14:textId="77777777" w:rsidR="00231DB4" w:rsidRPr="00977037" w:rsidRDefault="00231DB4" w:rsidP="007851DC">
            <w:pPr>
              <w:rPr>
                <w:sz w:val="18"/>
                <w:szCs w:val="18"/>
              </w:rPr>
            </w:pPr>
          </w:p>
        </w:tc>
        <w:tc>
          <w:tcPr>
            <w:tcW w:w="683" w:type="dxa"/>
            <w:tcBorders>
              <w:top w:val="single" w:sz="6" w:space="0" w:color="DDDDDD"/>
              <w:left w:val="single" w:sz="6" w:space="0" w:color="DDDDDD"/>
              <w:bottom w:val="single" w:sz="6" w:space="0" w:color="DDDDDD"/>
              <w:right w:val="single" w:sz="6" w:space="0" w:color="DDDDDD"/>
            </w:tcBorders>
          </w:tcPr>
          <w:p w14:paraId="6DF10536" w14:textId="77777777" w:rsidR="00231DB4" w:rsidRPr="00977037" w:rsidRDefault="00231DB4" w:rsidP="007851DC">
            <w:pPr>
              <w:rPr>
                <w:sz w:val="18"/>
                <w:szCs w:val="18"/>
              </w:rPr>
            </w:pPr>
          </w:p>
        </w:tc>
        <w:tc>
          <w:tcPr>
            <w:tcW w:w="763" w:type="dxa"/>
            <w:tcBorders>
              <w:top w:val="single" w:sz="6" w:space="0" w:color="DDDDDD"/>
              <w:left w:val="single" w:sz="6" w:space="0" w:color="DDDDDD"/>
              <w:bottom w:val="single" w:sz="6" w:space="0" w:color="DDDDDD"/>
              <w:right w:val="single" w:sz="6" w:space="0" w:color="DDDDDD"/>
            </w:tcBorders>
          </w:tcPr>
          <w:p w14:paraId="5261D783" w14:textId="77777777" w:rsidR="00231DB4" w:rsidRPr="00977037" w:rsidRDefault="00231DB4" w:rsidP="007851DC">
            <w:pPr>
              <w:rPr>
                <w:sz w:val="18"/>
                <w:szCs w:val="18"/>
              </w:rPr>
            </w:pPr>
          </w:p>
        </w:tc>
        <w:tc>
          <w:tcPr>
            <w:tcW w:w="3505" w:type="dxa"/>
            <w:tcBorders>
              <w:top w:val="single" w:sz="6" w:space="0" w:color="DDDDDD"/>
              <w:left w:val="single" w:sz="6" w:space="0" w:color="DDDDDD"/>
              <w:bottom w:val="single" w:sz="6" w:space="0" w:color="DDDDDD"/>
              <w:right w:val="single" w:sz="3" w:space="0" w:color="DDDDDD"/>
            </w:tcBorders>
          </w:tcPr>
          <w:p w14:paraId="61F26EBF" w14:textId="77777777" w:rsidR="00932190" w:rsidRPr="00977037" w:rsidRDefault="00932190" w:rsidP="00D23CD9">
            <w:pPr>
              <w:ind w:left="103"/>
              <w:rPr>
                <w:sz w:val="18"/>
                <w:szCs w:val="18"/>
              </w:rPr>
            </w:pPr>
            <w:r w:rsidRPr="00977037">
              <w:rPr>
                <w:sz w:val="18"/>
                <w:szCs w:val="18"/>
              </w:rPr>
              <w:t>Documento do negócio:</w:t>
            </w:r>
          </w:p>
          <w:p w14:paraId="31DC0165" w14:textId="77777777" w:rsidR="0075095E" w:rsidRPr="00977037" w:rsidRDefault="0075095E" w:rsidP="00D23CD9">
            <w:pPr>
              <w:ind w:left="103"/>
              <w:rPr>
                <w:sz w:val="18"/>
                <w:szCs w:val="18"/>
              </w:rPr>
            </w:pPr>
            <w:r w:rsidRPr="00977037">
              <w:rPr>
                <w:sz w:val="18"/>
                <w:szCs w:val="18"/>
              </w:rPr>
              <w:t>Serviços e infraestrutura</w:t>
            </w:r>
          </w:p>
          <w:p w14:paraId="3DB67976" w14:textId="77777777" w:rsidR="0075095E" w:rsidRPr="00977037" w:rsidRDefault="0075095E" w:rsidP="00D23CD9">
            <w:pPr>
              <w:ind w:left="103"/>
              <w:rPr>
                <w:sz w:val="18"/>
                <w:szCs w:val="18"/>
              </w:rPr>
            </w:pPr>
            <w:r w:rsidRPr="00977037">
              <w:rPr>
                <w:sz w:val="18"/>
                <w:szCs w:val="18"/>
              </w:rPr>
              <w:t>Modelos de negócio, regras e âmbito do ecossistema</w:t>
            </w:r>
          </w:p>
          <w:p w14:paraId="4D975FD8" w14:textId="7E66229A" w:rsidR="0075095E" w:rsidRPr="00977037" w:rsidRDefault="00932190" w:rsidP="00D23CD9">
            <w:pPr>
              <w:ind w:left="103"/>
              <w:rPr>
                <w:sz w:val="18"/>
                <w:szCs w:val="18"/>
              </w:rPr>
            </w:pPr>
            <w:r w:rsidRPr="00977037">
              <w:rPr>
                <w:sz w:val="18"/>
                <w:szCs w:val="18"/>
              </w:rPr>
              <w:t>Governação</w:t>
            </w:r>
            <w:r w:rsidR="0075095E" w:rsidRPr="00977037">
              <w:rPr>
                <w:sz w:val="18"/>
                <w:szCs w:val="18"/>
              </w:rPr>
              <w:t xml:space="preserve"> e KPIs</w:t>
            </w:r>
          </w:p>
          <w:p w14:paraId="02D21627" w14:textId="7F9449CB" w:rsidR="0075095E" w:rsidRPr="00977037" w:rsidRDefault="0075095E" w:rsidP="00AC6B97">
            <w:pPr>
              <w:ind w:left="103"/>
              <w:rPr>
                <w:sz w:val="18"/>
                <w:szCs w:val="18"/>
              </w:rPr>
            </w:pPr>
            <w:r w:rsidRPr="00977037">
              <w:rPr>
                <w:sz w:val="18"/>
                <w:szCs w:val="18"/>
              </w:rPr>
              <w:t>Enquadramento contractual:</w:t>
            </w:r>
          </w:p>
          <w:p w14:paraId="01EE0127" w14:textId="7C78F9BE" w:rsidR="00231DB4" w:rsidRPr="00977037" w:rsidRDefault="00010EBC" w:rsidP="00D23CD9">
            <w:pPr>
              <w:ind w:left="103"/>
              <w:rPr>
                <w:sz w:val="18"/>
                <w:szCs w:val="18"/>
              </w:rPr>
            </w:pPr>
            <w:r w:rsidRPr="00977037">
              <w:rPr>
                <w:sz w:val="18"/>
                <w:szCs w:val="18"/>
              </w:rPr>
              <w:t xml:space="preserve">Acordo Constitutivo, Termos de Utilização dos </w:t>
            </w:r>
            <w:r w:rsidRPr="00977037">
              <w:rPr>
                <w:i/>
                <w:sz w:val="18"/>
                <w:szCs w:val="18"/>
              </w:rPr>
              <w:t>Datasets</w:t>
            </w:r>
            <w:r w:rsidR="000A4CE4" w:rsidRPr="00977037">
              <w:rPr>
                <w:sz w:val="18"/>
                <w:szCs w:val="18"/>
              </w:rPr>
              <w:t xml:space="preserve">, SLAs, </w:t>
            </w:r>
            <w:r w:rsidR="0075095E" w:rsidRPr="00977037">
              <w:rPr>
                <w:sz w:val="18"/>
                <w:szCs w:val="18"/>
              </w:rPr>
              <w:t>Requisitos Técnicos</w:t>
            </w:r>
          </w:p>
        </w:tc>
      </w:tr>
      <w:tr w:rsidR="00231DB4" w:rsidRPr="002C1D8F" w14:paraId="10481EDA" w14:textId="77777777" w:rsidTr="00445BE8">
        <w:trPr>
          <w:trHeight w:val="1607"/>
        </w:trPr>
        <w:tc>
          <w:tcPr>
            <w:tcW w:w="320" w:type="dxa"/>
            <w:tcBorders>
              <w:top w:val="single" w:sz="6" w:space="0" w:color="DDDDDD"/>
              <w:left w:val="single" w:sz="3" w:space="0" w:color="DDDDDD"/>
              <w:bottom w:val="single" w:sz="6" w:space="0" w:color="DDDDDD"/>
              <w:right w:val="nil"/>
            </w:tcBorders>
          </w:tcPr>
          <w:p w14:paraId="2B846F17" w14:textId="25F52866" w:rsidR="00231DB4" w:rsidRPr="0075095E" w:rsidRDefault="00231DB4" w:rsidP="00445BE8">
            <w:pPr>
              <w:jc w:val="left"/>
            </w:pPr>
          </w:p>
        </w:tc>
        <w:tc>
          <w:tcPr>
            <w:tcW w:w="643" w:type="dxa"/>
            <w:tcBorders>
              <w:top w:val="single" w:sz="6" w:space="0" w:color="DDDDDD"/>
              <w:left w:val="nil"/>
              <w:bottom w:val="single" w:sz="6" w:space="0" w:color="DDDDDD"/>
              <w:right w:val="single" w:sz="6" w:space="0" w:color="DDDDDD"/>
            </w:tcBorders>
          </w:tcPr>
          <w:p w14:paraId="12A6989B" w14:textId="491B9D1B" w:rsidR="00231DB4" w:rsidRPr="00977037" w:rsidRDefault="000A4CE4" w:rsidP="004A520A">
            <w:pPr>
              <w:ind w:left="-44"/>
              <w:jc w:val="left"/>
              <w:rPr>
                <w:sz w:val="18"/>
                <w:szCs w:val="18"/>
              </w:rPr>
            </w:pPr>
            <w:r w:rsidRPr="00977037">
              <w:rPr>
                <w:sz w:val="18"/>
                <w:szCs w:val="18"/>
              </w:rPr>
              <w:t>1.2.4</w:t>
            </w:r>
          </w:p>
        </w:tc>
        <w:tc>
          <w:tcPr>
            <w:tcW w:w="3617" w:type="dxa"/>
            <w:tcBorders>
              <w:top w:val="single" w:sz="6" w:space="0" w:color="DDDDDD"/>
              <w:left w:val="single" w:sz="6" w:space="0" w:color="DDDDDD"/>
              <w:bottom w:val="single" w:sz="6" w:space="0" w:color="DDDDDD"/>
              <w:right w:val="single" w:sz="6" w:space="0" w:color="DDDDDD"/>
            </w:tcBorders>
          </w:tcPr>
          <w:p w14:paraId="1C391E38" w14:textId="56FAE9C7" w:rsidR="00231DB4" w:rsidRPr="007B7E9A" w:rsidRDefault="004650B2" w:rsidP="00D23CD9">
            <w:pPr>
              <w:ind w:left="163"/>
              <w:rPr>
                <w:b/>
                <w:sz w:val="18"/>
                <w:szCs w:val="18"/>
              </w:rPr>
            </w:pPr>
            <w:r w:rsidRPr="007B7E9A">
              <w:rPr>
                <w:b/>
                <w:sz w:val="18"/>
                <w:szCs w:val="18"/>
              </w:rPr>
              <w:t>Gestão do ciclo de vida dos dados</w:t>
            </w:r>
          </w:p>
          <w:p w14:paraId="56490EC1" w14:textId="30876A68" w:rsidR="00231DB4" w:rsidRPr="00977037" w:rsidRDefault="004650B2" w:rsidP="00D23CD9">
            <w:pPr>
              <w:ind w:left="163"/>
              <w:rPr>
                <w:sz w:val="18"/>
                <w:szCs w:val="18"/>
              </w:rPr>
            </w:pPr>
            <w:r w:rsidRPr="00977037">
              <w:rPr>
                <w:sz w:val="18"/>
                <w:szCs w:val="18"/>
              </w:rPr>
              <w:t xml:space="preserve">Como é implementado e monitorizado o potencial término e </w:t>
            </w:r>
            <w:r w:rsidR="00010EBC" w:rsidRPr="00977037">
              <w:rPr>
                <w:sz w:val="18"/>
                <w:szCs w:val="18"/>
              </w:rPr>
              <w:t>revogação de direitos d</w:t>
            </w:r>
            <w:r w:rsidRPr="00977037">
              <w:rPr>
                <w:sz w:val="18"/>
                <w:szCs w:val="18"/>
              </w:rPr>
              <w:t>os dados</w:t>
            </w:r>
            <w:r w:rsidR="000A4CE4" w:rsidRPr="00977037">
              <w:rPr>
                <w:sz w:val="18"/>
                <w:szCs w:val="18"/>
              </w:rPr>
              <w:t xml:space="preserve">? </w:t>
            </w:r>
            <w:r w:rsidRPr="00977037">
              <w:rPr>
                <w:sz w:val="18"/>
                <w:szCs w:val="18"/>
              </w:rPr>
              <w:t>Como são governados</w:t>
            </w:r>
            <w:r w:rsidR="000A4CE4" w:rsidRPr="00977037">
              <w:rPr>
                <w:sz w:val="18"/>
                <w:szCs w:val="18"/>
              </w:rPr>
              <w:t>?</w:t>
            </w:r>
          </w:p>
        </w:tc>
        <w:tc>
          <w:tcPr>
            <w:tcW w:w="667" w:type="dxa"/>
            <w:tcBorders>
              <w:top w:val="single" w:sz="6" w:space="0" w:color="DDDDDD"/>
              <w:left w:val="single" w:sz="6" w:space="0" w:color="DDDDDD"/>
              <w:bottom w:val="single" w:sz="6" w:space="0" w:color="DDDDDD"/>
              <w:right w:val="single" w:sz="6" w:space="0" w:color="DDDDDD"/>
            </w:tcBorders>
          </w:tcPr>
          <w:p w14:paraId="4BC7D5BC" w14:textId="77777777" w:rsidR="00231DB4" w:rsidRPr="00977037" w:rsidRDefault="00231DB4" w:rsidP="007851DC">
            <w:pPr>
              <w:rPr>
                <w:sz w:val="18"/>
                <w:szCs w:val="18"/>
              </w:rPr>
            </w:pPr>
          </w:p>
        </w:tc>
        <w:tc>
          <w:tcPr>
            <w:tcW w:w="683" w:type="dxa"/>
            <w:tcBorders>
              <w:top w:val="single" w:sz="6" w:space="0" w:color="DDDDDD"/>
              <w:left w:val="single" w:sz="6" w:space="0" w:color="DDDDDD"/>
              <w:bottom w:val="single" w:sz="6" w:space="0" w:color="DDDDDD"/>
              <w:right w:val="single" w:sz="6" w:space="0" w:color="DDDDDD"/>
            </w:tcBorders>
          </w:tcPr>
          <w:p w14:paraId="4C5F5C0C" w14:textId="77777777" w:rsidR="00231DB4" w:rsidRPr="00977037" w:rsidRDefault="00231DB4" w:rsidP="007851DC">
            <w:pPr>
              <w:rPr>
                <w:sz w:val="18"/>
                <w:szCs w:val="18"/>
              </w:rPr>
            </w:pPr>
          </w:p>
        </w:tc>
        <w:tc>
          <w:tcPr>
            <w:tcW w:w="763" w:type="dxa"/>
            <w:tcBorders>
              <w:top w:val="single" w:sz="6" w:space="0" w:color="DDDDDD"/>
              <w:left w:val="single" w:sz="6" w:space="0" w:color="DDDDDD"/>
              <w:bottom w:val="single" w:sz="6" w:space="0" w:color="DDDDDD"/>
              <w:right w:val="single" w:sz="6" w:space="0" w:color="DDDDDD"/>
            </w:tcBorders>
          </w:tcPr>
          <w:p w14:paraId="015B0E88" w14:textId="77777777" w:rsidR="00231DB4" w:rsidRPr="00977037" w:rsidRDefault="00231DB4" w:rsidP="007851DC">
            <w:pPr>
              <w:rPr>
                <w:sz w:val="18"/>
                <w:szCs w:val="18"/>
              </w:rPr>
            </w:pPr>
          </w:p>
        </w:tc>
        <w:tc>
          <w:tcPr>
            <w:tcW w:w="3505" w:type="dxa"/>
            <w:tcBorders>
              <w:top w:val="single" w:sz="6" w:space="0" w:color="DDDDDD"/>
              <w:left w:val="single" w:sz="6" w:space="0" w:color="DDDDDD"/>
              <w:bottom w:val="single" w:sz="6" w:space="0" w:color="DDDDDD"/>
              <w:right w:val="single" w:sz="3" w:space="0" w:color="DDDDDD"/>
            </w:tcBorders>
          </w:tcPr>
          <w:p w14:paraId="64917A49" w14:textId="77777777" w:rsidR="001A30FD" w:rsidRPr="00977037" w:rsidRDefault="001A30FD" w:rsidP="00D23CD9">
            <w:pPr>
              <w:ind w:left="103"/>
              <w:rPr>
                <w:sz w:val="18"/>
                <w:szCs w:val="18"/>
              </w:rPr>
            </w:pPr>
            <w:r w:rsidRPr="00977037">
              <w:rPr>
                <w:sz w:val="18"/>
                <w:szCs w:val="18"/>
              </w:rPr>
              <w:t>Documento do negócio:</w:t>
            </w:r>
          </w:p>
          <w:p w14:paraId="4E4190FB" w14:textId="77777777" w:rsidR="005F1101" w:rsidRPr="00977037" w:rsidRDefault="005F1101" w:rsidP="00D23CD9">
            <w:pPr>
              <w:ind w:left="103"/>
              <w:rPr>
                <w:sz w:val="18"/>
                <w:szCs w:val="18"/>
              </w:rPr>
            </w:pPr>
            <w:r w:rsidRPr="00977037">
              <w:rPr>
                <w:sz w:val="18"/>
                <w:szCs w:val="18"/>
              </w:rPr>
              <w:t>Serviços e infraestrutura</w:t>
            </w:r>
          </w:p>
          <w:p w14:paraId="417292E3" w14:textId="7645E8AA" w:rsidR="005F1101" w:rsidRPr="00977037" w:rsidRDefault="00932190" w:rsidP="00D23CD9">
            <w:pPr>
              <w:ind w:left="103"/>
              <w:rPr>
                <w:sz w:val="18"/>
                <w:szCs w:val="18"/>
              </w:rPr>
            </w:pPr>
            <w:r w:rsidRPr="00977037">
              <w:rPr>
                <w:sz w:val="18"/>
                <w:szCs w:val="18"/>
              </w:rPr>
              <w:t>Governação</w:t>
            </w:r>
            <w:r w:rsidR="005F1101" w:rsidRPr="00977037">
              <w:rPr>
                <w:sz w:val="18"/>
                <w:szCs w:val="18"/>
              </w:rPr>
              <w:t xml:space="preserve"> e KPIs</w:t>
            </w:r>
          </w:p>
          <w:p w14:paraId="5897F593" w14:textId="3EABE704" w:rsidR="005F1101" w:rsidRPr="00977037" w:rsidRDefault="005F1101" w:rsidP="007B7E9A">
            <w:pPr>
              <w:ind w:left="103"/>
              <w:rPr>
                <w:sz w:val="18"/>
                <w:szCs w:val="18"/>
              </w:rPr>
            </w:pPr>
            <w:r w:rsidRPr="00977037">
              <w:rPr>
                <w:sz w:val="18"/>
                <w:szCs w:val="18"/>
              </w:rPr>
              <w:t>Enquadramento contractual:</w:t>
            </w:r>
          </w:p>
          <w:p w14:paraId="1558F1FC" w14:textId="403CFEC6" w:rsidR="00231DB4" w:rsidRPr="00977037" w:rsidRDefault="00010EBC" w:rsidP="00D23CD9">
            <w:pPr>
              <w:ind w:left="103"/>
              <w:rPr>
                <w:sz w:val="18"/>
                <w:szCs w:val="18"/>
              </w:rPr>
            </w:pPr>
            <w:r w:rsidRPr="00977037">
              <w:rPr>
                <w:sz w:val="18"/>
                <w:szCs w:val="18"/>
              </w:rPr>
              <w:t xml:space="preserve">Acordo Constitutivo, Termos de Utilização dos </w:t>
            </w:r>
            <w:r w:rsidRPr="00977037">
              <w:rPr>
                <w:i/>
                <w:sz w:val="18"/>
                <w:szCs w:val="18"/>
              </w:rPr>
              <w:t>Datasets</w:t>
            </w:r>
            <w:r w:rsidRPr="00977037">
              <w:rPr>
                <w:sz w:val="18"/>
                <w:szCs w:val="18"/>
              </w:rPr>
              <w:t>, Modelo de Governo</w:t>
            </w:r>
          </w:p>
        </w:tc>
      </w:tr>
    </w:tbl>
    <w:p w14:paraId="03EA89A2" w14:textId="77777777" w:rsidR="00557E16" w:rsidRPr="00641FB5" w:rsidRDefault="00557E16" w:rsidP="00177326">
      <w:pPr>
        <w:pStyle w:val="Heading3"/>
        <w:numPr>
          <w:ilvl w:val="0"/>
          <w:numId w:val="0"/>
        </w:numPr>
        <w:rPr>
          <w:lang w:val="pt-PT"/>
        </w:rPr>
      </w:pPr>
    </w:p>
    <w:p w14:paraId="39D43D8E" w14:textId="2DD6AB18" w:rsidR="00231DB4" w:rsidRPr="002E6344" w:rsidRDefault="00932190" w:rsidP="00177326">
      <w:pPr>
        <w:pStyle w:val="Heading3"/>
      </w:pPr>
      <w:bookmarkStart w:id="9" w:name="_Toc67904164"/>
      <w:r>
        <w:t>Governa</w:t>
      </w:r>
      <w:r w:rsidR="00C94868" w:rsidRPr="002E6344">
        <w:t>ç</w:t>
      </w:r>
      <w:r w:rsidR="00010EBC">
        <w:t>ão</w:t>
      </w:r>
      <w:bookmarkEnd w:id="9"/>
    </w:p>
    <w:tbl>
      <w:tblPr>
        <w:tblStyle w:val="TableGrid"/>
        <w:tblW w:w="10198" w:type="dxa"/>
        <w:tblInd w:w="4" w:type="dxa"/>
        <w:tblCellMar>
          <w:top w:w="102" w:type="dxa"/>
          <w:left w:w="72" w:type="dxa"/>
          <w:right w:w="81" w:type="dxa"/>
        </w:tblCellMar>
        <w:tblLook w:val="04A0" w:firstRow="1" w:lastRow="0" w:firstColumn="1" w:lastColumn="0" w:noHBand="0" w:noVBand="1"/>
      </w:tblPr>
      <w:tblGrid>
        <w:gridCol w:w="962"/>
        <w:gridCol w:w="3616"/>
        <w:gridCol w:w="668"/>
        <w:gridCol w:w="682"/>
        <w:gridCol w:w="686"/>
        <w:gridCol w:w="3584"/>
      </w:tblGrid>
      <w:tr w:rsidR="000532EF" w14:paraId="2226ED02" w14:textId="77777777" w:rsidTr="00C80C95">
        <w:trPr>
          <w:trHeight w:val="336"/>
        </w:trPr>
        <w:tc>
          <w:tcPr>
            <w:tcW w:w="962" w:type="dxa"/>
            <w:tcBorders>
              <w:top w:val="single" w:sz="3" w:space="0" w:color="DDDDDD"/>
              <w:left w:val="single" w:sz="3" w:space="0" w:color="DDDDDD"/>
              <w:bottom w:val="single" w:sz="6" w:space="0" w:color="DDDDDD"/>
              <w:right w:val="single" w:sz="6" w:space="0" w:color="DDDDDD"/>
            </w:tcBorders>
          </w:tcPr>
          <w:p w14:paraId="381B3A57" w14:textId="7EC50654" w:rsidR="000532EF" w:rsidRPr="00815BF2" w:rsidRDefault="000532EF" w:rsidP="00815BF2">
            <w:pPr>
              <w:jc w:val="center"/>
              <w:rPr>
                <w:b/>
                <w:sz w:val="18"/>
                <w:szCs w:val="18"/>
              </w:rPr>
            </w:pPr>
            <w:r w:rsidRPr="00815BF2">
              <w:rPr>
                <w:b/>
                <w:sz w:val="18"/>
                <w:szCs w:val="18"/>
              </w:rPr>
              <w:t>ID</w:t>
            </w:r>
          </w:p>
        </w:tc>
        <w:tc>
          <w:tcPr>
            <w:tcW w:w="3616" w:type="dxa"/>
            <w:tcBorders>
              <w:top w:val="single" w:sz="3" w:space="0" w:color="DDDDDD"/>
              <w:left w:val="single" w:sz="6" w:space="0" w:color="DDDDDD"/>
              <w:bottom w:val="single" w:sz="6" w:space="0" w:color="DDDDDD"/>
              <w:right w:val="single" w:sz="6" w:space="0" w:color="DDDDDD"/>
            </w:tcBorders>
          </w:tcPr>
          <w:p w14:paraId="0799FF7D" w14:textId="2E741EC7" w:rsidR="000532EF" w:rsidRPr="00815BF2" w:rsidRDefault="00010EBC" w:rsidP="00815BF2">
            <w:pPr>
              <w:jc w:val="center"/>
              <w:rPr>
                <w:b/>
                <w:sz w:val="18"/>
                <w:szCs w:val="18"/>
              </w:rPr>
            </w:pPr>
            <w:r w:rsidRPr="00815BF2">
              <w:rPr>
                <w:b/>
                <w:sz w:val="18"/>
                <w:szCs w:val="18"/>
              </w:rPr>
              <w:t>Verificação</w:t>
            </w:r>
          </w:p>
        </w:tc>
        <w:tc>
          <w:tcPr>
            <w:tcW w:w="668" w:type="dxa"/>
            <w:tcBorders>
              <w:top w:val="single" w:sz="3" w:space="0" w:color="DDDDDD"/>
              <w:left w:val="single" w:sz="6" w:space="0" w:color="DDDDDD"/>
              <w:bottom w:val="single" w:sz="6" w:space="0" w:color="DDDDDD"/>
              <w:right w:val="single" w:sz="6" w:space="0" w:color="DDDDDD"/>
            </w:tcBorders>
          </w:tcPr>
          <w:p w14:paraId="39EB16C2" w14:textId="36DAA3F9" w:rsidR="000532EF" w:rsidRPr="00815BF2" w:rsidRDefault="000532EF" w:rsidP="00815BF2">
            <w:pPr>
              <w:jc w:val="center"/>
              <w:rPr>
                <w:b/>
                <w:sz w:val="18"/>
                <w:szCs w:val="18"/>
              </w:rPr>
            </w:pPr>
            <w:r w:rsidRPr="00815BF2">
              <w:rPr>
                <w:b/>
                <w:sz w:val="18"/>
                <w:szCs w:val="18"/>
              </w:rPr>
              <w:t>OK</w:t>
            </w:r>
          </w:p>
        </w:tc>
        <w:tc>
          <w:tcPr>
            <w:tcW w:w="682" w:type="dxa"/>
            <w:tcBorders>
              <w:top w:val="single" w:sz="3" w:space="0" w:color="DDDDDD"/>
              <w:left w:val="single" w:sz="6" w:space="0" w:color="DDDDDD"/>
              <w:bottom w:val="single" w:sz="6" w:space="0" w:color="DDDDDD"/>
              <w:right w:val="single" w:sz="6" w:space="0" w:color="DDDDDD"/>
            </w:tcBorders>
          </w:tcPr>
          <w:p w14:paraId="0AD4DABC" w14:textId="7CD152D5" w:rsidR="000532EF" w:rsidRPr="00815BF2" w:rsidRDefault="000532EF" w:rsidP="00815BF2">
            <w:pPr>
              <w:jc w:val="center"/>
              <w:rPr>
                <w:b/>
                <w:sz w:val="18"/>
                <w:szCs w:val="18"/>
              </w:rPr>
            </w:pPr>
            <w:r w:rsidRPr="00815BF2">
              <w:rPr>
                <w:b/>
                <w:sz w:val="18"/>
                <w:szCs w:val="18"/>
              </w:rPr>
              <w:t>NOK</w:t>
            </w:r>
          </w:p>
        </w:tc>
        <w:tc>
          <w:tcPr>
            <w:tcW w:w="686" w:type="dxa"/>
            <w:tcBorders>
              <w:top w:val="single" w:sz="3" w:space="0" w:color="DDDDDD"/>
              <w:left w:val="single" w:sz="6" w:space="0" w:color="DDDDDD"/>
              <w:bottom w:val="single" w:sz="6" w:space="0" w:color="DDDDDD"/>
              <w:right w:val="single" w:sz="6" w:space="0" w:color="DDDDDD"/>
            </w:tcBorders>
          </w:tcPr>
          <w:p w14:paraId="22D81200" w14:textId="0563AB3F" w:rsidR="000532EF" w:rsidRPr="00815BF2" w:rsidRDefault="000532EF" w:rsidP="00815BF2">
            <w:pPr>
              <w:jc w:val="center"/>
              <w:rPr>
                <w:b/>
                <w:sz w:val="18"/>
                <w:szCs w:val="18"/>
              </w:rPr>
            </w:pPr>
            <w:r w:rsidRPr="00815BF2">
              <w:rPr>
                <w:b/>
                <w:sz w:val="18"/>
                <w:szCs w:val="18"/>
              </w:rPr>
              <w:t>N/A</w:t>
            </w:r>
          </w:p>
        </w:tc>
        <w:tc>
          <w:tcPr>
            <w:tcW w:w="3584" w:type="dxa"/>
            <w:tcBorders>
              <w:top w:val="single" w:sz="3" w:space="0" w:color="DDDDDD"/>
              <w:left w:val="single" w:sz="6" w:space="0" w:color="DDDDDD"/>
              <w:bottom w:val="single" w:sz="6" w:space="0" w:color="DDDDDD"/>
              <w:right w:val="single" w:sz="3" w:space="0" w:color="DDDDDD"/>
            </w:tcBorders>
          </w:tcPr>
          <w:p w14:paraId="56374A36" w14:textId="5C4360A3" w:rsidR="000532EF" w:rsidRPr="00815BF2" w:rsidRDefault="00B76C93" w:rsidP="00815BF2">
            <w:pPr>
              <w:jc w:val="center"/>
              <w:rPr>
                <w:b/>
                <w:sz w:val="18"/>
                <w:szCs w:val="18"/>
              </w:rPr>
            </w:pPr>
            <w:r w:rsidRPr="00815BF2">
              <w:rPr>
                <w:b/>
                <w:sz w:val="18"/>
                <w:szCs w:val="18"/>
              </w:rPr>
              <w:t>Comentários</w:t>
            </w:r>
          </w:p>
        </w:tc>
      </w:tr>
      <w:tr w:rsidR="00231DB4" w:rsidRPr="002C1D8F" w14:paraId="3FF4B1CD" w14:textId="77777777" w:rsidTr="00C80C95">
        <w:trPr>
          <w:trHeight w:val="1603"/>
        </w:trPr>
        <w:tc>
          <w:tcPr>
            <w:tcW w:w="962" w:type="dxa"/>
            <w:tcBorders>
              <w:top w:val="single" w:sz="3" w:space="0" w:color="DDDDDD"/>
              <w:left w:val="single" w:sz="3" w:space="0" w:color="DDDDDD"/>
              <w:bottom w:val="single" w:sz="6" w:space="0" w:color="DDDDDD"/>
              <w:right w:val="single" w:sz="6" w:space="0" w:color="DDDDDD"/>
            </w:tcBorders>
          </w:tcPr>
          <w:p w14:paraId="1E4A3872" w14:textId="1F8272A6" w:rsidR="00231DB4" w:rsidRPr="00815BF2" w:rsidRDefault="000A4CE4" w:rsidP="004A520A">
            <w:pPr>
              <w:tabs>
                <w:tab w:val="left" w:pos="409"/>
              </w:tabs>
              <w:jc w:val="center"/>
              <w:rPr>
                <w:sz w:val="18"/>
                <w:szCs w:val="18"/>
              </w:rPr>
            </w:pPr>
            <w:r w:rsidRPr="00815BF2">
              <w:rPr>
                <w:sz w:val="18"/>
                <w:szCs w:val="18"/>
              </w:rPr>
              <w:t>1.3.1</w:t>
            </w:r>
          </w:p>
        </w:tc>
        <w:tc>
          <w:tcPr>
            <w:tcW w:w="3616" w:type="dxa"/>
            <w:tcBorders>
              <w:top w:val="single" w:sz="3" w:space="0" w:color="DDDDDD"/>
              <w:left w:val="single" w:sz="6" w:space="0" w:color="DDDDDD"/>
              <w:bottom w:val="single" w:sz="6" w:space="0" w:color="DDDDDD"/>
              <w:right w:val="single" w:sz="6" w:space="0" w:color="DDDDDD"/>
            </w:tcBorders>
          </w:tcPr>
          <w:p w14:paraId="2064284F" w14:textId="1F66FE19" w:rsidR="00231DB4" w:rsidRPr="00354EFD" w:rsidRDefault="009D781B" w:rsidP="00AB2213">
            <w:pPr>
              <w:ind w:left="92"/>
              <w:rPr>
                <w:b/>
                <w:sz w:val="18"/>
                <w:szCs w:val="18"/>
              </w:rPr>
            </w:pPr>
            <w:r w:rsidRPr="00354EFD">
              <w:rPr>
                <w:b/>
                <w:sz w:val="18"/>
                <w:szCs w:val="18"/>
              </w:rPr>
              <w:t>Fontes de dados</w:t>
            </w:r>
          </w:p>
          <w:p w14:paraId="3D6B2FB2" w14:textId="5C7ECAE3" w:rsidR="00231DB4" w:rsidRPr="00815BF2" w:rsidRDefault="00010EBC" w:rsidP="00AB2213">
            <w:pPr>
              <w:ind w:left="92"/>
              <w:rPr>
                <w:sz w:val="18"/>
                <w:szCs w:val="18"/>
              </w:rPr>
            </w:pPr>
            <w:r w:rsidRPr="00815BF2">
              <w:rPr>
                <w:sz w:val="18"/>
                <w:szCs w:val="18"/>
              </w:rPr>
              <w:t>Fontes de dados</w:t>
            </w:r>
            <w:r w:rsidR="009D781B" w:rsidRPr="00815BF2">
              <w:rPr>
                <w:sz w:val="18"/>
                <w:szCs w:val="18"/>
              </w:rPr>
              <w:t xml:space="preserve"> e outros</w:t>
            </w:r>
            <w:r w:rsidR="000A4CE4" w:rsidRPr="00815BF2">
              <w:rPr>
                <w:i/>
                <w:sz w:val="18"/>
                <w:szCs w:val="18"/>
              </w:rPr>
              <w:t xml:space="preserve"> stakeholders</w:t>
            </w:r>
            <w:r w:rsidR="000A4CE4" w:rsidRPr="00815BF2">
              <w:rPr>
                <w:sz w:val="18"/>
                <w:szCs w:val="18"/>
              </w:rPr>
              <w:t xml:space="preserve"> </w:t>
            </w:r>
            <w:r w:rsidR="009D781B" w:rsidRPr="00815BF2">
              <w:rPr>
                <w:sz w:val="18"/>
                <w:szCs w:val="18"/>
              </w:rPr>
              <w:t xml:space="preserve">relacionados com o </w:t>
            </w:r>
            <w:r w:rsidRPr="00815BF2">
              <w:rPr>
                <w:sz w:val="18"/>
                <w:szCs w:val="18"/>
              </w:rPr>
              <w:t>controlo</w:t>
            </w:r>
            <w:r w:rsidR="009D781B" w:rsidRPr="00815BF2">
              <w:rPr>
                <w:sz w:val="18"/>
                <w:szCs w:val="18"/>
              </w:rPr>
              <w:t xml:space="preserve"> e</w:t>
            </w:r>
            <w:r w:rsidRPr="00815BF2">
              <w:rPr>
                <w:sz w:val="18"/>
                <w:szCs w:val="18"/>
              </w:rPr>
              <w:t xml:space="preserve"> utilização</w:t>
            </w:r>
            <w:r w:rsidR="009D781B" w:rsidRPr="00815BF2">
              <w:rPr>
                <w:sz w:val="18"/>
                <w:szCs w:val="18"/>
              </w:rPr>
              <w:t xml:space="preserve"> dos dados</w:t>
            </w:r>
            <w:r w:rsidR="000A4CE4" w:rsidRPr="00815BF2">
              <w:rPr>
                <w:sz w:val="18"/>
                <w:szCs w:val="18"/>
              </w:rPr>
              <w:t>?</w:t>
            </w:r>
          </w:p>
        </w:tc>
        <w:tc>
          <w:tcPr>
            <w:tcW w:w="668" w:type="dxa"/>
            <w:tcBorders>
              <w:top w:val="single" w:sz="3" w:space="0" w:color="DDDDDD"/>
              <w:left w:val="single" w:sz="6" w:space="0" w:color="DDDDDD"/>
              <w:bottom w:val="single" w:sz="6" w:space="0" w:color="DDDDDD"/>
              <w:right w:val="single" w:sz="6" w:space="0" w:color="DDDDDD"/>
            </w:tcBorders>
          </w:tcPr>
          <w:p w14:paraId="5411A710" w14:textId="77777777" w:rsidR="00231DB4" w:rsidRPr="00815BF2" w:rsidRDefault="00231DB4" w:rsidP="007851DC">
            <w:pPr>
              <w:rPr>
                <w:sz w:val="18"/>
                <w:szCs w:val="18"/>
              </w:rPr>
            </w:pPr>
          </w:p>
        </w:tc>
        <w:tc>
          <w:tcPr>
            <w:tcW w:w="682" w:type="dxa"/>
            <w:tcBorders>
              <w:top w:val="single" w:sz="3" w:space="0" w:color="DDDDDD"/>
              <w:left w:val="single" w:sz="6" w:space="0" w:color="DDDDDD"/>
              <w:bottom w:val="single" w:sz="6" w:space="0" w:color="DDDDDD"/>
              <w:right w:val="single" w:sz="6" w:space="0" w:color="DDDDDD"/>
            </w:tcBorders>
          </w:tcPr>
          <w:p w14:paraId="44430421" w14:textId="77777777" w:rsidR="00231DB4" w:rsidRPr="00815BF2" w:rsidRDefault="00231DB4" w:rsidP="007851DC">
            <w:pPr>
              <w:rPr>
                <w:sz w:val="18"/>
                <w:szCs w:val="18"/>
              </w:rPr>
            </w:pPr>
          </w:p>
        </w:tc>
        <w:tc>
          <w:tcPr>
            <w:tcW w:w="686" w:type="dxa"/>
            <w:tcBorders>
              <w:top w:val="single" w:sz="3" w:space="0" w:color="DDDDDD"/>
              <w:left w:val="single" w:sz="6" w:space="0" w:color="DDDDDD"/>
              <w:bottom w:val="single" w:sz="6" w:space="0" w:color="DDDDDD"/>
              <w:right w:val="single" w:sz="6" w:space="0" w:color="DDDDDD"/>
            </w:tcBorders>
          </w:tcPr>
          <w:p w14:paraId="5A022E5E" w14:textId="77777777" w:rsidR="00231DB4" w:rsidRPr="00815BF2" w:rsidRDefault="00231DB4" w:rsidP="007851DC">
            <w:pPr>
              <w:rPr>
                <w:sz w:val="18"/>
                <w:szCs w:val="18"/>
              </w:rPr>
            </w:pPr>
          </w:p>
        </w:tc>
        <w:tc>
          <w:tcPr>
            <w:tcW w:w="3584" w:type="dxa"/>
            <w:tcBorders>
              <w:top w:val="single" w:sz="3" w:space="0" w:color="DDDDDD"/>
              <w:left w:val="single" w:sz="6" w:space="0" w:color="DDDDDD"/>
              <w:bottom w:val="single" w:sz="6" w:space="0" w:color="DDDDDD"/>
              <w:right w:val="single" w:sz="3" w:space="0" w:color="DDDDDD"/>
            </w:tcBorders>
          </w:tcPr>
          <w:p w14:paraId="72FBC2DB" w14:textId="77777777" w:rsidR="00932190" w:rsidRPr="00815BF2" w:rsidRDefault="00932190" w:rsidP="00AB2213">
            <w:pPr>
              <w:ind w:left="110"/>
              <w:rPr>
                <w:sz w:val="18"/>
                <w:szCs w:val="18"/>
              </w:rPr>
            </w:pPr>
            <w:r w:rsidRPr="00815BF2">
              <w:rPr>
                <w:sz w:val="18"/>
                <w:szCs w:val="18"/>
              </w:rPr>
              <w:t>Documento do negócio:</w:t>
            </w:r>
          </w:p>
          <w:p w14:paraId="578029F5" w14:textId="19C88231" w:rsidR="009D781B" w:rsidRPr="00815BF2" w:rsidRDefault="009D781B" w:rsidP="00AB2213">
            <w:pPr>
              <w:ind w:left="110"/>
              <w:rPr>
                <w:sz w:val="18"/>
                <w:szCs w:val="18"/>
              </w:rPr>
            </w:pPr>
            <w:r w:rsidRPr="00815BF2">
              <w:rPr>
                <w:i/>
                <w:sz w:val="18"/>
                <w:szCs w:val="18"/>
              </w:rPr>
              <w:t>S</w:t>
            </w:r>
            <w:r w:rsidR="000A4CE4" w:rsidRPr="00815BF2">
              <w:rPr>
                <w:i/>
                <w:sz w:val="18"/>
                <w:szCs w:val="18"/>
              </w:rPr>
              <w:t>takeholders</w:t>
            </w:r>
            <w:r w:rsidR="000A4CE4" w:rsidRPr="00815BF2">
              <w:rPr>
                <w:sz w:val="18"/>
                <w:szCs w:val="18"/>
              </w:rPr>
              <w:t xml:space="preserve"> </w:t>
            </w:r>
            <w:r w:rsidRPr="00815BF2">
              <w:rPr>
                <w:sz w:val="18"/>
                <w:szCs w:val="18"/>
              </w:rPr>
              <w:t xml:space="preserve">e os seus </w:t>
            </w:r>
            <w:r w:rsidR="00284D42">
              <w:rPr>
                <w:sz w:val="18"/>
                <w:szCs w:val="18"/>
              </w:rPr>
              <w:t>papéis</w:t>
            </w:r>
            <w:r w:rsidRPr="00815BF2">
              <w:rPr>
                <w:sz w:val="18"/>
                <w:szCs w:val="18"/>
              </w:rPr>
              <w:t xml:space="preserve"> na organização</w:t>
            </w:r>
            <w:r w:rsidR="000A4CE4" w:rsidRPr="00815BF2">
              <w:rPr>
                <w:sz w:val="18"/>
                <w:szCs w:val="18"/>
              </w:rPr>
              <w:t xml:space="preserve">, </w:t>
            </w:r>
            <w:r w:rsidR="00010EBC" w:rsidRPr="00815BF2">
              <w:rPr>
                <w:sz w:val="18"/>
                <w:szCs w:val="18"/>
              </w:rPr>
              <w:t>F</w:t>
            </w:r>
            <w:r w:rsidRPr="00815BF2">
              <w:rPr>
                <w:sz w:val="18"/>
                <w:szCs w:val="18"/>
              </w:rPr>
              <w:t>luxos de dados e transferências de valor</w:t>
            </w:r>
          </w:p>
          <w:p w14:paraId="116FC63A" w14:textId="49A9344B" w:rsidR="009D781B" w:rsidRPr="00815BF2" w:rsidRDefault="009D781B" w:rsidP="00AB2213">
            <w:pPr>
              <w:ind w:left="110" w:firstLine="0"/>
              <w:rPr>
                <w:sz w:val="18"/>
                <w:szCs w:val="18"/>
              </w:rPr>
            </w:pPr>
            <w:r w:rsidRPr="00815BF2">
              <w:rPr>
                <w:sz w:val="18"/>
                <w:szCs w:val="18"/>
              </w:rPr>
              <w:t>Enquadramento contractual:</w:t>
            </w:r>
          </w:p>
          <w:p w14:paraId="655D1B7F" w14:textId="55C4750E" w:rsidR="00231DB4" w:rsidRPr="00815BF2" w:rsidRDefault="00932190" w:rsidP="00AB2213">
            <w:pPr>
              <w:ind w:left="110"/>
              <w:rPr>
                <w:sz w:val="18"/>
                <w:szCs w:val="18"/>
              </w:rPr>
            </w:pPr>
            <w:r w:rsidRPr="00815BF2">
              <w:rPr>
                <w:sz w:val="18"/>
                <w:szCs w:val="18"/>
              </w:rPr>
              <w:t>Acordo Constitutiv</w:t>
            </w:r>
            <w:r w:rsidR="00010EBC" w:rsidRPr="00815BF2">
              <w:rPr>
                <w:sz w:val="18"/>
                <w:szCs w:val="18"/>
              </w:rPr>
              <w:t>o</w:t>
            </w:r>
            <w:r w:rsidR="000A4CE4" w:rsidRPr="00815BF2">
              <w:rPr>
                <w:sz w:val="18"/>
                <w:szCs w:val="18"/>
              </w:rPr>
              <w:t xml:space="preserve">, </w:t>
            </w:r>
            <w:r w:rsidR="009D781B" w:rsidRPr="00815BF2">
              <w:rPr>
                <w:sz w:val="18"/>
                <w:szCs w:val="18"/>
              </w:rPr>
              <w:t>Descrição da Rede</w:t>
            </w:r>
            <w:r w:rsidR="00010EBC" w:rsidRPr="00815BF2">
              <w:rPr>
                <w:sz w:val="18"/>
                <w:szCs w:val="18"/>
              </w:rPr>
              <w:t xml:space="preserve">, Termos de Utilização dos </w:t>
            </w:r>
            <w:r w:rsidR="00010EBC" w:rsidRPr="00815BF2">
              <w:rPr>
                <w:i/>
                <w:sz w:val="18"/>
                <w:szCs w:val="18"/>
              </w:rPr>
              <w:t>Datasets</w:t>
            </w:r>
          </w:p>
        </w:tc>
      </w:tr>
      <w:tr w:rsidR="00231DB4" w:rsidRPr="002C1D8F" w14:paraId="666E8854" w14:textId="77777777" w:rsidTr="00C80C95">
        <w:trPr>
          <w:trHeight w:val="1284"/>
        </w:trPr>
        <w:tc>
          <w:tcPr>
            <w:tcW w:w="962" w:type="dxa"/>
            <w:tcBorders>
              <w:top w:val="single" w:sz="6" w:space="0" w:color="DDDDDD"/>
              <w:left w:val="single" w:sz="3" w:space="0" w:color="DDDDDD"/>
              <w:bottom w:val="single" w:sz="6" w:space="0" w:color="DDDDDD"/>
              <w:right w:val="single" w:sz="6" w:space="0" w:color="DDDDDD"/>
            </w:tcBorders>
          </w:tcPr>
          <w:p w14:paraId="2955D712" w14:textId="6A751395" w:rsidR="00231DB4" w:rsidRPr="00815BF2" w:rsidRDefault="000A4CE4" w:rsidP="004A520A">
            <w:pPr>
              <w:tabs>
                <w:tab w:val="left" w:pos="409"/>
              </w:tabs>
              <w:jc w:val="center"/>
              <w:rPr>
                <w:sz w:val="18"/>
                <w:szCs w:val="18"/>
              </w:rPr>
            </w:pPr>
            <w:r w:rsidRPr="00815BF2">
              <w:rPr>
                <w:sz w:val="18"/>
                <w:szCs w:val="18"/>
              </w:rPr>
              <w:t>1.3.2</w:t>
            </w:r>
          </w:p>
        </w:tc>
        <w:tc>
          <w:tcPr>
            <w:tcW w:w="3616" w:type="dxa"/>
            <w:tcBorders>
              <w:top w:val="single" w:sz="6" w:space="0" w:color="DDDDDD"/>
              <w:left w:val="single" w:sz="6" w:space="0" w:color="DDDDDD"/>
              <w:bottom w:val="single" w:sz="6" w:space="0" w:color="DDDDDD"/>
              <w:right w:val="single" w:sz="6" w:space="0" w:color="DDDDDD"/>
            </w:tcBorders>
          </w:tcPr>
          <w:p w14:paraId="5D289FF5" w14:textId="78F0AAEB" w:rsidR="00231DB4" w:rsidRPr="00354EFD" w:rsidRDefault="002E6344" w:rsidP="00AB2213">
            <w:pPr>
              <w:ind w:left="92"/>
              <w:rPr>
                <w:b/>
                <w:sz w:val="18"/>
                <w:szCs w:val="18"/>
              </w:rPr>
            </w:pPr>
            <w:r w:rsidRPr="00354EFD">
              <w:rPr>
                <w:b/>
                <w:sz w:val="18"/>
                <w:szCs w:val="18"/>
              </w:rPr>
              <w:t>Intervenientes principais</w:t>
            </w:r>
          </w:p>
          <w:p w14:paraId="7A8D72B6" w14:textId="15A7B14F" w:rsidR="00231DB4" w:rsidRPr="00815BF2" w:rsidRDefault="009C7DA5" w:rsidP="00AB2213">
            <w:pPr>
              <w:ind w:left="92"/>
              <w:rPr>
                <w:sz w:val="18"/>
                <w:szCs w:val="18"/>
              </w:rPr>
            </w:pPr>
            <w:r w:rsidRPr="00815BF2">
              <w:rPr>
                <w:sz w:val="18"/>
                <w:szCs w:val="18"/>
              </w:rPr>
              <w:t>Quem são os atores princ</w:t>
            </w:r>
            <w:r w:rsidR="00010EBC" w:rsidRPr="00815BF2">
              <w:rPr>
                <w:sz w:val="18"/>
                <w:szCs w:val="18"/>
              </w:rPr>
              <w:t>ipais e quais são as suas funções</w:t>
            </w:r>
            <w:r w:rsidRPr="00815BF2">
              <w:rPr>
                <w:sz w:val="18"/>
                <w:szCs w:val="18"/>
              </w:rPr>
              <w:t xml:space="preserve"> na rede</w:t>
            </w:r>
            <w:r w:rsidR="000A4CE4" w:rsidRPr="00815BF2">
              <w:rPr>
                <w:sz w:val="18"/>
                <w:szCs w:val="18"/>
              </w:rPr>
              <w:t xml:space="preserve">? </w:t>
            </w:r>
          </w:p>
        </w:tc>
        <w:tc>
          <w:tcPr>
            <w:tcW w:w="668" w:type="dxa"/>
            <w:tcBorders>
              <w:top w:val="single" w:sz="6" w:space="0" w:color="DDDDDD"/>
              <w:left w:val="single" w:sz="6" w:space="0" w:color="DDDDDD"/>
              <w:bottom w:val="single" w:sz="6" w:space="0" w:color="DDDDDD"/>
              <w:right w:val="single" w:sz="6" w:space="0" w:color="DDDDDD"/>
            </w:tcBorders>
          </w:tcPr>
          <w:p w14:paraId="1F76A1DC" w14:textId="77777777" w:rsidR="00231DB4" w:rsidRPr="00815BF2" w:rsidRDefault="00231DB4" w:rsidP="007851DC">
            <w:pPr>
              <w:rPr>
                <w:sz w:val="18"/>
                <w:szCs w:val="18"/>
              </w:rPr>
            </w:pPr>
          </w:p>
        </w:tc>
        <w:tc>
          <w:tcPr>
            <w:tcW w:w="682" w:type="dxa"/>
            <w:tcBorders>
              <w:top w:val="single" w:sz="6" w:space="0" w:color="DDDDDD"/>
              <w:left w:val="single" w:sz="6" w:space="0" w:color="DDDDDD"/>
              <w:bottom w:val="single" w:sz="6" w:space="0" w:color="DDDDDD"/>
              <w:right w:val="single" w:sz="6" w:space="0" w:color="DDDDDD"/>
            </w:tcBorders>
          </w:tcPr>
          <w:p w14:paraId="252C4493" w14:textId="77777777" w:rsidR="00231DB4" w:rsidRPr="00815BF2" w:rsidRDefault="00231DB4" w:rsidP="007851DC">
            <w:pPr>
              <w:rPr>
                <w:sz w:val="18"/>
                <w:szCs w:val="18"/>
              </w:rPr>
            </w:pPr>
          </w:p>
        </w:tc>
        <w:tc>
          <w:tcPr>
            <w:tcW w:w="686" w:type="dxa"/>
            <w:tcBorders>
              <w:top w:val="single" w:sz="6" w:space="0" w:color="DDDDDD"/>
              <w:left w:val="single" w:sz="6" w:space="0" w:color="DDDDDD"/>
              <w:bottom w:val="single" w:sz="6" w:space="0" w:color="DDDDDD"/>
              <w:right w:val="single" w:sz="6" w:space="0" w:color="DDDDDD"/>
            </w:tcBorders>
          </w:tcPr>
          <w:p w14:paraId="2E4F721A" w14:textId="77777777" w:rsidR="00231DB4" w:rsidRPr="00815BF2" w:rsidRDefault="00231DB4" w:rsidP="007851DC">
            <w:pPr>
              <w:rPr>
                <w:sz w:val="18"/>
                <w:szCs w:val="18"/>
              </w:rPr>
            </w:pPr>
          </w:p>
        </w:tc>
        <w:tc>
          <w:tcPr>
            <w:tcW w:w="3584" w:type="dxa"/>
            <w:tcBorders>
              <w:top w:val="single" w:sz="6" w:space="0" w:color="DDDDDD"/>
              <w:left w:val="single" w:sz="6" w:space="0" w:color="DDDDDD"/>
              <w:bottom w:val="single" w:sz="6" w:space="0" w:color="DDDDDD"/>
              <w:right w:val="single" w:sz="3" w:space="0" w:color="DDDDDD"/>
            </w:tcBorders>
          </w:tcPr>
          <w:p w14:paraId="3F6F4A90" w14:textId="77777777" w:rsidR="00932190" w:rsidRPr="00815BF2" w:rsidRDefault="00932190" w:rsidP="00AB2213">
            <w:pPr>
              <w:ind w:left="110"/>
              <w:rPr>
                <w:sz w:val="18"/>
                <w:szCs w:val="18"/>
              </w:rPr>
            </w:pPr>
            <w:r w:rsidRPr="00815BF2">
              <w:rPr>
                <w:sz w:val="18"/>
                <w:szCs w:val="18"/>
              </w:rPr>
              <w:t>Documento do negócio:</w:t>
            </w:r>
          </w:p>
          <w:p w14:paraId="39427E7A" w14:textId="33ED127A" w:rsidR="009C7DA5" w:rsidRPr="00815BF2" w:rsidRDefault="009C7DA5" w:rsidP="00AB2213">
            <w:pPr>
              <w:ind w:left="110"/>
              <w:rPr>
                <w:sz w:val="18"/>
                <w:szCs w:val="18"/>
              </w:rPr>
            </w:pPr>
            <w:r w:rsidRPr="00815BF2">
              <w:rPr>
                <w:sz w:val="18"/>
                <w:szCs w:val="18"/>
              </w:rPr>
              <w:t xml:space="preserve">Stakeholders e os seus </w:t>
            </w:r>
            <w:r w:rsidR="00284D42">
              <w:rPr>
                <w:sz w:val="18"/>
                <w:szCs w:val="18"/>
              </w:rPr>
              <w:t>papéis</w:t>
            </w:r>
            <w:r w:rsidRPr="00815BF2">
              <w:rPr>
                <w:sz w:val="18"/>
                <w:szCs w:val="18"/>
              </w:rPr>
              <w:t xml:space="preserve"> na organização</w:t>
            </w:r>
            <w:r w:rsidR="000A4CE4" w:rsidRPr="00815BF2">
              <w:rPr>
                <w:sz w:val="18"/>
                <w:szCs w:val="18"/>
              </w:rPr>
              <w:t xml:space="preserve"> </w:t>
            </w:r>
          </w:p>
          <w:p w14:paraId="655CF54A" w14:textId="147B0107" w:rsidR="009C7DA5" w:rsidRPr="00815BF2" w:rsidRDefault="009C7DA5" w:rsidP="00AB2213">
            <w:pPr>
              <w:ind w:left="110"/>
              <w:rPr>
                <w:sz w:val="18"/>
                <w:szCs w:val="18"/>
              </w:rPr>
            </w:pPr>
            <w:r w:rsidRPr="00815BF2">
              <w:rPr>
                <w:sz w:val="18"/>
                <w:szCs w:val="18"/>
              </w:rPr>
              <w:t>Enquadramento contractual:</w:t>
            </w:r>
          </w:p>
          <w:p w14:paraId="499EA6B7" w14:textId="01A71A23" w:rsidR="00231DB4" w:rsidRPr="00815BF2" w:rsidRDefault="00010EBC" w:rsidP="00AB2213">
            <w:pPr>
              <w:ind w:left="110"/>
              <w:rPr>
                <w:sz w:val="18"/>
                <w:szCs w:val="18"/>
              </w:rPr>
            </w:pPr>
            <w:r w:rsidRPr="00815BF2">
              <w:rPr>
                <w:sz w:val="18"/>
                <w:szCs w:val="18"/>
              </w:rPr>
              <w:t>Acordo Constitutivo</w:t>
            </w:r>
            <w:r w:rsidR="000A4CE4" w:rsidRPr="00815BF2">
              <w:rPr>
                <w:sz w:val="18"/>
                <w:szCs w:val="18"/>
              </w:rPr>
              <w:t xml:space="preserve">, </w:t>
            </w:r>
            <w:r w:rsidR="009C7DA5" w:rsidRPr="00815BF2">
              <w:rPr>
                <w:sz w:val="18"/>
                <w:szCs w:val="18"/>
              </w:rPr>
              <w:t>Descrição da Rede</w:t>
            </w:r>
            <w:r w:rsidRPr="00815BF2">
              <w:rPr>
                <w:sz w:val="18"/>
                <w:szCs w:val="18"/>
              </w:rPr>
              <w:t xml:space="preserve">, Termos de utilização dos </w:t>
            </w:r>
            <w:r w:rsidRPr="00815BF2">
              <w:rPr>
                <w:i/>
                <w:sz w:val="18"/>
                <w:szCs w:val="18"/>
              </w:rPr>
              <w:t>Datasets</w:t>
            </w:r>
          </w:p>
        </w:tc>
      </w:tr>
      <w:tr w:rsidR="00231DB4" w:rsidRPr="002C1D8F" w14:paraId="73218CA8" w14:textId="77777777" w:rsidTr="00C80C95">
        <w:trPr>
          <w:trHeight w:val="1284"/>
        </w:trPr>
        <w:tc>
          <w:tcPr>
            <w:tcW w:w="962" w:type="dxa"/>
            <w:tcBorders>
              <w:top w:val="single" w:sz="6" w:space="0" w:color="DDDDDD"/>
              <w:left w:val="single" w:sz="3" w:space="0" w:color="DDDDDD"/>
              <w:bottom w:val="single" w:sz="6" w:space="0" w:color="DDDDDD"/>
              <w:right w:val="single" w:sz="6" w:space="0" w:color="DDDDDD"/>
            </w:tcBorders>
          </w:tcPr>
          <w:p w14:paraId="3970F427" w14:textId="287D2DB2" w:rsidR="00231DB4" w:rsidRPr="00815BF2" w:rsidRDefault="000A4CE4" w:rsidP="004A520A">
            <w:pPr>
              <w:tabs>
                <w:tab w:val="left" w:pos="409"/>
              </w:tabs>
              <w:jc w:val="center"/>
              <w:rPr>
                <w:sz w:val="18"/>
                <w:szCs w:val="18"/>
              </w:rPr>
            </w:pPr>
            <w:r w:rsidRPr="00815BF2">
              <w:rPr>
                <w:sz w:val="18"/>
                <w:szCs w:val="18"/>
              </w:rPr>
              <w:t>1.3.3</w:t>
            </w:r>
          </w:p>
        </w:tc>
        <w:tc>
          <w:tcPr>
            <w:tcW w:w="3616" w:type="dxa"/>
            <w:tcBorders>
              <w:top w:val="single" w:sz="6" w:space="0" w:color="DDDDDD"/>
              <w:left w:val="single" w:sz="6" w:space="0" w:color="DDDDDD"/>
              <w:bottom w:val="single" w:sz="6" w:space="0" w:color="DDDDDD"/>
              <w:right w:val="single" w:sz="6" w:space="0" w:color="DDDDDD"/>
            </w:tcBorders>
            <w:vAlign w:val="center"/>
          </w:tcPr>
          <w:p w14:paraId="3D535CC0" w14:textId="6DB20E15" w:rsidR="00231DB4" w:rsidRPr="00354EFD" w:rsidRDefault="00010EBC" w:rsidP="00AB2213">
            <w:pPr>
              <w:ind w:left="92"/>
              <w:rPr>
                <w:b/>
                <w:sz w:val="18"/>
                <w:szCs w:val="18"/>
              </w:rPr>
            </w:pPr>
            <w:r w:rsidRPr="00354EFD">
              <w:rPr>
                <w:b/>
                <w:sz w:val="18"/>
                <w:szCs w:val="18"/>
              </w:rPr>
              <w:t>Funções</w:t>
            </w:r>
            <w:r w:rsidR="009C7DA5" w:rsidRPr="00354EFD">
              <w:rPr>
                <w:b/>
                <w:sz w:val="18"/>
                <w:szCs w:val="18"/>
              </w:rPr>
              <w:t xml:space="preserve"> e responsabilidades</w:t>
            </w:r>
          </w:p>
          <w:p w14:paraId="421A10C2" w14:textId="4CBBFF80" w:rsidR="00231DB4" w:rsidRPr="00815BF2" w:rsidRDefault="00E168F3" w:rsidP="00AB2213">
            <w:pPr>
              <w:ind w:left="92"/>
              <w:rPr>
                <w:sz w:val="18"/>
                <w:szCs w:val="18"/>
              </w:rPr>
            </w:pPr>
            <w:r w:rsidRPr="00815BF2">
              <w:rPr>
                <w:sz w:val="18"/>
                <w:szCs w:val="18"/>
              </w:rPr>
              <w:t>Estão definidos o</w:t>
            </w:r>
            <w:r w:rsidR="009C7DA5" w:rsidRPr="00815BF2">
              <w:rPr>
                <w:sz w:val="18"/>
                <w:szCs w:val="18"/>
              </w:rPr>
              <w:t xml:space="preserve">s diferentes </w:t>
            </w:r>
            <w:r w:rsidR="00284D42">
              <w:rPr>
                <w:sz w:val="18"/>
                <w:szCs w:val="18"/>
              </w:rPr>
              <w:t>papéis</w:t>
            </w:r>
            <w:r w:rsidR="009C7DA5" w:rsidRPr="00815BF2">
              <w:rPr>
                <w:sz w:val="18"/>
                <w:szCs w:val="18"/>
              </w:rPr>
              <w:t xml:space="preserve"> e responsabilidades, bem como os </w:t>
            </w:r>
            <w:r w:rsidR="00010EBC" w:rsidRPr="00815BF2">
              <w:rPr>
                <w:sz w:val="18"/>
                <w:szCs w:val="18"/>
              </w:rPr>
              <w:t xml:space="preserve">seus </w:t>
            </w:r>
            <w:r w:rsidR="009C7DA5" w:rsidRPr="00815BF2">
              <w:rPr>
                <w:sz w:val="18"/>
                <w:szCs w:val="18"/>
              </w:rPr>
              <w:t xml:space="preserve">atores, </w:t>
            </w:r>
            <w:r w:rsidR="00010EBC" w:rsidRPr="00815BF2">
              <w:rPr>
                <w:sz w:val="18"/>
                <w:szCs w:val="18"/>
              </w:rPr>
              <w:t>relacionados com</w:t>
            </w:r>
            <w:r w:rsidRPr="00815BF2">
              <w:rPr>
                <w:sz w:val="18"/>
                <w:szCs w:val="18"/>
              </w:rPr>
              <w:t xml:space="preserve"> processamento de</w:t>
            </w:r>
            <w:r w:rsidR="009C7DA5" w:rsidRPr="00815BF2">
              <w:rPr>
                <w:sz w:val="18"/>
                <w:szCs w:val="18"/>
              </w:rPr>
              <w:t xml:space="preserve"> dados ao longo do seu ciclo de</w:t>
            </w:r>
            <w:r w:rsidR="00E04CAF" w:rsidRPr="00815BF2">
              <w:rPr>
                <w:sz w:val="18"/>
                <w:szCs w:val="18"/>
              </w:rPr>
              <w:t xml:space="preserve"> vida</w:t>
            </w:r>
            <w:r w:rsidR="000A4CE4" w:rsidRPr="00815BF2">
              <w:rPr>
                <w:sz w:val="18"/>
                <w:szCs w:val="18"/>
              </w:rPr>
              <w:t xml:space="preserve">? </w:t>
            </w:r>
            <w:r w:rsidRPr="00815BF2">
              <w:rPr>
                <w:sz w:val="18"/>
                <w:szCs w:val="18"/>
              </w:rPr>
              <w:t>Como são estas funções governadas e monitorizada</w:t>
            </w:r>
            <w:r w:rsidR="00E04CAF" w:rsidRPr="00815BF2">
              <w:rPr>
                <w:sz w:val="18"/>
                <w:szCs w:val="18"/>
              </w:rPr>
              <w:t>s</w:t>
            </w:r>
            <w:r w:rsidR="000A4CE4" w:rsidRPr="00815BF2">
              <w:rPr>
                <w:sz w:val="18"/>
                <w:szCs w:val="18"/>
              </w:rPr>
              <w:t>?</w:t>
            </w:r>
          </w:p>
        </w:tc>
        <w:tc>
          <w:tcPr>
            <w:tcW w:w="668" w:type="dxa"/>
            <w:tcBorders>
              <w:top w:val="single" w:sz="6" w:space="0" w:color="DDDDDD"/>
              <w:left w:val="single" w:sz="6" w:space="0" w:color="DDDDDD"/>
              <w:bottom w:val="single" w:sz="6" w:space="0" w:color="DDDDDD"/>
              <w:right w:val="single" w:sz="6" w:space="0" w:color="DDDDDD"/>
            </w:tcBorders>
          </w:tcPr>
          <w:p w14:paraId="7D01C89A" w14:textId="77777777" w:rsidR="00231DB4" w:rsidRPr="00815BF2" w:rsidRDefault="00231DB4" w:rsidP="007851DC">
            <w:pPr>
              <w:rPr>
                <w:sz w:val="18"/>
                <w:szCs w:val="18"/>
              </w:rPr>
            </w:pPr>
          </w:p>
        </w:tc>
        <w:tc>
          <w:tcPr>
            <w:tcW w:w="682" w:type="dxa"/>
            <w:tcBorders>
              <w:top w:val="single" w:sz="6" w:space="0" w:color="DDDDDD"/>
              <w:left w:val="single" w:sz="6" w:space="0" w:color="DDDDDD"/>
              <w:bottom w:val="single" w:sz="6" w:space="0" w:color="DDDDDD"/>
              <w:right w:val="single" w:sz="6" w:space="0" w:color="DDDDDD"/>
            </w:tcBorders>
          </w:tcPr>
          <w:p w14:paraId="4879ABE3" w14:textId="77777777" w:rsidR="00231DB4" w:rsidRPr="00815BF2" w:rsidRDefault="00231DB4" w:rsidP="007851DC">
            <w:pPr>
              <w:rPr>
                <w:sz w:val="18"/>
                <w:szCs w:val="18"/>
              </w:rPr>
            </w:pPr>
          </w:p>
        </w:tc>
        <w:tc>
          <w:tcPr>
            <w:tcW w:w="686" w:type="dxa"/>
            <w:tcBorders>
              <w:top w:val="single" w:sz="6" w:space="0" w:color="DDDDDD"/>
              <w:left w:val="single" w:sz="6" w:space="0" w:color="DDDDDD"/>
              <w:bottom w:val="single" w:sz="6" w:space="0" w:color="DDDDDD"/>
              <w:right w:val="single" w:sz="6" w:space="0" w:color="DDDDDD"/>
            </w:tcBorders>
          </w:tcPr>
          <w:p w14:paraId="7EC40BB0" w14:textId="77777777" w:rsidR="00231DB4" w:rsidRPr="00815BF2" w:rsidRDefault="00231DB4" w:rsidP="007851DC">
            <w:pPr>
              <w:rPr>
                <w:sz w:val="18"/>
                <w:szCs w:val="18"/>
              </w:rPr>
            </w:pPr>
          </w:p>
        </w:tc>
        <w:tc>
          <w:tcPr>
            <w:tcW w:w="3584" w:type="dxa"/>
            <w:tcBorders>
              <w:top w:val="single" w:sz="6" w:space="0" w:color="DDDDDD"/>
              <w:left w:val="single" w:sz="6" w:space="0" w:color="DDDDDD"/>
              <w:bottom w:val="single" w:sz="6" w:space="0" w:color="DDDDDD"/>
              <w:right w:val="single" w:sz="3" w:space="0" w:color="DDDDDD"/>
            </w:tcBorders>
          </w:tcPr>
          <w:p w14:paraId="6CCB7832" w14:textId="77777777" w:rsidR="00932190" w:rsidRPr="00815BF2" w:rsidRDefault="00932190" w:rsidP="00AB2213">
            <w:pPr>
              <w:ind w:left="110"/>
              <w:rPr>
                <w:sz w:val="18"/>
                <w:szCs w:val="18"/>
              </w:rPr>
            </w:pPr>
            <w:r w:rsidRPr="00815BF2">
              <w:rPr>
                <w:sz w:val="18"/>
                <w:szCs w:val="18"/>
              </w:rPr>
              <w:t>Documento do negócio:</w:t>
            </w:r>
          </w:p>
          <w:p w14:paraId="762FE6B2" w14:textId="013E4C21" w:rsidR="00932190" w:rsidRPr="00815BF2" w:rsidRDefault="009C7DA5" w:rsidP="00AB2213">
            <w:pPr>
              <w:ind w:left="110"/>
              <w:rPr>
                <w:sz w:val="18"/>
                <w:szCs w:val="18"/>
              </w:rPr>
            </w:pPr>
            <w:r w:rsidRPr="00815BF2">
              <w:rPr>
                <w:i/>
                <w:sz w:val="18"/>
                <w:szCs w:val="18"/>
              </w:rPr>
              <w:t>Stakeholders</w:t>
            </w:r>
            <w:r w:rsidR="00F83E17" w:rsidRPr="00815BF2">
              <w:rPr>
                <w:sz w:val="18"/>
                <w:szCs w:val="18"/>
              </w:rPr>
              <w:t xml:space="preserve"> e os seus </w:t>
            </w:r>
            <w:r w:rsidR="00284D42">
              <w:rPr>
                <w:sz w:val="18"/>
                <w:szCs w:val="18"/>
              </w:rPr>
              <w:t>papéis</w:t>
            </w:r>
            <w:r w:rsidR="00F83E17" w:rsidRPr="00815BF2">
              <w:rPr>
                <w:sz w:val="18"/>
                <w:szCs w:val="18"/>
              </w:rPr>
              <w:t xml:space="preserve"> na </w:t>
            </w:r>
            <w:r w:rsidRPr="00815BF2">
              <w:rPr>
                <w:sz w:val="18"/>
                <w:szCs w:val="18"/>
              </w:rPr>
              <w:t>organização</w:t>
            </w:r>
            <w:r w:rsidR="00932190" w:rsidRPr="00815BF2">
              <w:rPr>
                <w:sz w:val="18"/>
                <w:szCs w:val="18"/>
              </w:rPr>
              <w:t>,</w:t>
            </w:r>
            <w:r w:rsidR="00F83E17" w:rsidRPr="00815BF2">
              <w:rPr>
                <w:sz w:val="18"/>
                <w:szCs w:val="18"/>
              </w:rPr>
              <w:t xml:space="preserve"> </w:t>
            </w:r>
            <w:r w:rsidR="00932190" w:rsidRPr="00815BF2">
              <w:rPr>
                <w:sz w:val="18"/>
                <w:szCs w:val="18"/>
              </w:rPr>
              <w:t>Governação</w:t>
            </w:r>
            <w:r w:rsidRPr="00815BF2">
              <w:rPr>
                <w:sz w:val="18"/>
                <w:szCs w:val="18"/>
              </w:rPr>
              <w:t xml:space="preserve"> e</w:t>
            </w:r>
            <w:r w:rsidR="000A4CE4" w:rsidRPr="00815BF2">
              <w:rPr>
                <w:sz w:val="18"/>
                <w:szCs w:val="18"/>
              </w:rPr>
              <w:t xml:space="preserve"> KPIs</w:t>
            </w:r>
          </w:p>
          <w:p w14:paraId="41DF4177" w14:textId="1EB48548" w:rsidR="009C7DA5" w:rsidRPr="00815BF2" w:rsidRDefault="009C7DA5" w:rsidP="00AB2213">
            <w:pPr>
              <w:ind w:left="110"/>
              <w:rPr>
                <w:sz w:val="18"/>
                <w:szCs w:val="18"/>
              </w:rPr>
            </w:pPr>
            <w:r w:rsidRPr="00815BF2">
              <w:rPr>
                <w:sz w:val="18"/>
                <w:szCs w:val="18"/>
              </w:rPr>
              <w:t>Enquadramento contractual:</w:t>
            </w:r>
          </w:p>
          <w:p w14:paraId="6F2ED801" w14:textId="06969930" w:rsidR="00231DB4" w:rsidRPr="00815BF2" w:rsidRDefault="00E168F3" w:rsidP="00AB2213">
            <w:pPr>
              <w:ind w:left="110"/>
              <w:rPr>
                <w:sz w:val="18"/>
                <w:szCs w:val="18"/>
              </w:rPr>
            </w:pPr>
            <w:r w:rsidRPr="00815BF2">
              <w:rPr>
                <w:sz w:val="18"/>
                <w:szCs w:val="18"/>
              </w:rPr>
              <w:t>Acordo Constitutivo</w:t>
            </w:r>
            <w:r w:rsidR="000A4CE4" w:rsidRPr="00815BF2">
              <w:rPr>
                <w:sz w:val="18"/>
                <w:szCs w:val="18"/>
              </w:rPr>
              <w:t xml:space="preserve">, </w:t>
            </w:r>
            <w:r w:rsidR="009C7DA5" w:rsidRPr="00815BF2">
              <w:rPr>
                <w:sz w:val="18"/>
                <w:szCs w:val="18"/>
              </w:rPr>
              <w:t>Descrição da Rede</w:t>
            </w:r>
            <w:r w:rsidRPr="00815BF2">
              <w:rPr>
                <w:sz w:val="18"/>
                <w:szCs w:val="18"/>
              </w:rPr>
              <w:t>, Modelo de Governo</w:t>
            </w:r>
            <w:r w:rsidR="000A4CE4" w:rsidRPr="00815BF2">
              <w:rPr>
                <w:sz w:val="18"/>
                <w:szCs w:val="18"/>
              </w:rPr>
              <w:t>, SLAs</w:t>
            </w:r>
          </w:p>
        </w:tc>
      </w:tr>
      <w:tr w:rsidR="00231DB4" w:rsidRPr="002C1D8F" w14:paraId="70E39080" w14:textId="77777777" w:rsidTr="00C80C95">
        <w:trPr>
          <w:trHeight w:val="910"/>
        </w:trPr>
        <w:tc>
          <w:tcPr>
            <w:tcW w:w="962" w:type="dxa"/>
            <w:tcBorders>
              <w:top w:val="single" w:sz="6" w:space="0" w:color="DDDDDD"/>
              <w:left w:val="single" w:sz="3" w:space="0" w:color="DDDDDD"/>
              <w:bottom w:val="single" w:sz="6" w:space="0" w:color="DDDDDD"/>
              <w:right w:val="single" w:sz="6" w:space="0" w:color="DDDDDD"/>
            </w:tcBorders>
          </w:tcPr>
          <w:p w14:paraId="691DF141" w14:textId="654ED516" w:rsidR="00231DB4" w:rsidRPr="00815BF2" w:rsidRDefault="000A4CE4" w:rsidP="004A520A">
            <w:pPr>
              <w:tabs>
                <w:tab w:val="left" w:pos="409"/>
              </w:tabs>
              <w:jc w:val="center"/>
              <w:rPr>
                <w:sz w:val="18"/>
                <w:szCs w:val="18"/>
              </w:rPr>
            </w:pPr>
            <w:r w:rsidRPr="00815BF2">
              <w:rPr>
                <w:sz w:val="18"/>
                <w:szCs w:val="18"/>
              </w:rPr>
              <w:t>1.3.4</w:t>
            </w:r>
          </w:p>
        </w:tc>
        <w:tc>
          <w:tcPr>
            <w:tcW w:w="3616" w:type="dxa"/>
            <w:tcBorders>
              <w:top w:val="single" w:sz="6" w:space="0" w:color="DDDDDD"/>
              <w:left w:val="single" w:sz="6" w:space="0" w:color="DDDDDD"/>
              <w:bottom w:val="single" w:sz="6" w:space="0" w:color="DDDDDD"/>
              <w:right w:val="single" w:sz="6" w:space="0" w:color="DDDDDD"/>
            </w:tcBorders>
          </w:tcPr>
          <w:p w14:paraId="3CBD3DEE" w14:textId="5A7F78DD" w:rsidR="00231DB4" w:rsidRPr="00354EFD" w:rsidRDefault="009E009D" w:rsidP="00AB2213">
            <w:pPr>
              <w:ind w:left="92"/>
              <w:rPr>
                <w:b/>
                <w:sz w:val="18"/>
                <w:szCs w:val="18"/>
              </w:rPr>
            </w:pPr>
            <w:r w:rsidRPr="00354EFD">
              <w:rPr>
                <w:b/>
                <w:sz w:val="18"/>
                <w:szCs w:val="18"/>
              </w:rPr>
              <w:t>Configuração da Rede</w:t>
            </w:r>
            <w:r w:rsidR="000768FE" w:rsidRPr="00354EFD">
              <w:rPr>
                <w:b/>
                <w:sz w:val="18"/>
                <w:szCs w:val="18"/>
              </w:rPr>
              <w:t xml:space="preserve"> </w:t>
            </w:r>
            <w:r w:rsidRPr="00354EFD">
              <w:rPr>
                <w:b/>
                <w:sz w:val="18"/>
                <w:szCs w:val="18"/>
              </w:rPr>
              <w:t xml:space="preserve">de </w:t>
            </w:r>
            <w:r w:rsidR="00B27F27" w:rsidRPr="00354EFD">
              <w:rPr>
                <w:b/>
                <w:sz w:val="18"/>
                <w:szCs w:val="18"/>
              </w:rPr>
              <w:t>D</w:t>
            </w:r>
            <w:r w:rsidRPr="00354EFD">
              <w:rPr>
                <w:b/>
                <w:sz w:val="18"/>
                <w:szCs w:val="18"/>
              </w:rPr>
              <w:t>ados</w:t>
            </w:r>
          </w:p>
          <w:p w14:paraId="42FD9BD8" w14:textId="18FF894A" w:rsidR="00231DB4" w:rsidRPr="00815BF2" w:rsidRDefault="009E009D" w:rsidP="00AB2213">
            <w:pPr>
              <w:ind w:left="92"/>
              <w:rPr>
                <w:sz w:val="18"/>
                <w:szCs w:val="18"/>
              </w:rPr>
            </w:pPr>
            <w:r w:rsidRPr="00815BF2">
              <w:rPr>
                <w:sz w:val="18"/>
                <w:szCs w:val="18"/>
              </w:rPr>
              <w:t xml:space="preserve">A Rede </w:t>
            </w:r>
            <w:r w:rsidR="00E168F3" w:rsidRPr="00815BF2">
              <w:rPr>
                <w:sz w:val="18"/>
                <w:szCs w:val="18"/>
              </w:rPr>
              <w:t xml:space="preserve">Interorganizacional </w:t>
            </w:r>
            <w:r w:rsidR="00B27F27" w:rsidRPr="00815BF2">
              <w:rPr>
                <w:sz w:val="18"/>
                <w:szCs w:val="18"/>
              </w:rPr>
              <w:t xml:space="preserve">de </w:t>
            </w:r>
            <w:r w:rsidRPr="00815BF2">
              <w:rPr>
                <w:sz w:val="18"/>
                <w:szCs w:val="18"/>
              </w:rPr>
              <w:t xml:space="preserve">Dados tem os </w:t>
            </w:r>
            <w:r w:rsidR="00C344B9" w:rsidRPr="00815BF2">
              <w:rPr>
                <w:sz w:val="18"/>
                <w:szCs w:val="18"/>
              </w:rPr>
              <w:t>pré-requisitos</w:t>
            </w:r>
            <w:r w:rsidRPr="00815BF2">
              <w:rPr>
                <w:sz w:val="18"/>
                <w:szCs w:val="18"/>
              </w:rPr>
              <w:t xml:space="preserve"> e os meios necessários para uma colaboração justa e confiável, incluindo</w:t>
            </w:r>
            <w:r w:rsidR="00E053A5" w:rsidRPr="00815BF2">
              <w:rPr>
                <w:sz w:val="18"/>
                <w:szCs w:val="18"/>
              </w:rPr>
              <w:t xml:space="preserve"> </w:t>
            </w:r>
            <w:r w:rsidR="00932190" w:rsidRPr="00815BF2">
              <w:rPr>
                <w:sz w:val="18"/>
                <w:szCs w:val="18"/>
              </w:rPr>
              <w:t>por exemplo a governa</w:t>
            </w:r>
            <w:r w:rsidR="00E168F3" w:rsidRPr="00815BF2">
              <w:rPr>
                <w:sz w:val="18"/>
                <w:szCs w:val="18"/>
              </w:rPr>
              <w:t>ção</w:t>
            </w:r>
            <w:r w:rsidR="000A4CE4" w:rsidRPr="00815BF2">
              <w:rPr>
                <w:sz w:val="18"/>
                <w:szCs w:val="18"/>
              </w:rPr>
              <w:t xml:space="preserve">? </w:t>
            </w:r>
          </w:p>
        </w:tc>
        <w:tc>
          <w:tcPr>
            <w:tcW w:w="668" w:type="dxa"/>
            <w:tcBorders>
              <w:top w:val="single" w:sz="6" w:space="0" w:color="DDDDDD"/>
              <w:left w:val="single" w:sz="6" w:space="0" w:color="DDDDDD"/>
              <w:bottom w:val="single" w:sz="6" w:space="0" w:color="DDDDDD"/>
              <w:right w:val="single" w:sz="6" w:space="0" w:color="DDDDDD"/>
            </w:tcBorders>
          </w:tcPr>
          <w:p w14:paraId="165072C8" w14:textId="77777777" w:rsidR="00231DB4" w:rsidRPr="00815BF2" w:rsidRDefault="00231DB4" w:rsidP="007851DC">
            <w:pPr>
              <w:rPr>
                <w:sz w:val="18"/>
                <w:szCs w:val="18"/>
              </w:rPr>
            </w:pPr>
          </w:p>
        </w:tc>
        <w:tc>
          <w:tcPr>
            <w:tcW w:w="682" w:type="dxa"/>
            <w:tcBorders>
              <w:top w:val="single" w:sz="6" w:space="0" w:color="DDDDDD"/>
              <w:left w:val="single" w:sz="6" w:space="0" w:color="DDDDDD"/>
              <w:bottom w:val="single" w:sz="6" w:space="0" w:color="DDDDDD"/>
              <w:right w:val="single" w:sz="6" w:space="0" w:color="DDDDDD"/>
            </w:tcBorders>
          </w:tcPr>
          <w:p w14:paraId="275016CF" w14:textId="77777777" w:rsidR="00231DB4" w:rsidRPr="00815BF2" w:rsidRDefault="00231DB4" w:rsidP="007851DC">
            <w:pPr>
              <w:rPr>
                <w:sz w:val="18"/>
                <w:szCs w:val="18"/>
              </w:rPr>
            </w:pPr>
          </w:p>
        </w:tc>
        <w:tc>
          <w:tcPr>
            <w:tcW w:w="686" w:type="dxa"/>
            <w:tcBorders>
              <w:top w:val="single" w:sz="6" w:space="0" w:color="DDDDDD"/>
              <w:left w:val="single" w:sz="6" w:space="0" w:color="DDDDDD"/>
              <w:bottom w:val="single" w:sz="6" w:space="0" w:color="DDDDDD"/>
              <w:right w:val="single" w:sz="6" w:space="0" w:color="DDDDDD"/>
            </w:tcBorders>
          </w:tcPr>
          <w:p w14:paraId="4687C6DC" w14:textId="77777777" w:rsidR="00231DB4" w:rsidRPr="00815BF2" w:rsidRDefault="00231DB4" w:rsidP="007851DC">
            <w:pPr>
              <w:rPr>
                <w:sz w:val="18"/>
                <w:szCs w:val="18"/>
              </w:rPr>
            </w:pPr>
          </w:p>
        </w:tc>
        <w:tc>
          <w:tcPr>
            <w:tcW w:w="3584" w:type="dxa"/>
            <w:tcBorders>
              <w:top w:val="single" w:sz="6" w:space="0" w:color="DDDDDD"/>
              <w:left w:val="single" w:sz="6" w:space="0" w:color="DDDDDD"/>
              <w:bottom w:val="single" w:sz="6" w:space="0" w:color="DDDDDD"/>
              <w:right w:val="single" w:sz="3" w:space="0" w:color="DDDDDD"/>
            </w:tcBorders>
          </w:tcPr>
          <w:p w14:paraId="54CEF566" w14:textId="77777777" w:rsidR="00932190" w:rsidRPr="00815BF2" w:rsidRDefault="00932190" w:rsidP="00AB2213">
            <w:pPr>
              <w:ind w:left="110"/>
              <w:rPr>
                <w:sz w:val="18"/>
                <w:szCs w:val="18"/>
              </w:rPr>
            </w:pPr>
            <w:r w:rsidRPr="00815BF2">
              <w:rPr>
                <w:sz w:val="18"/>
                <w:szCs w:val="18"/>
              </w:rPr>
              <w:t>Documento do negócio:</w:t>
            </w:r>
          </w:p>
          <w:p w14:paraId="555E7121" w14:textId="4515DC27" w:rsidR="009E009D" w:rsidRPr="00815BF2" w:rsidRDefault="009E009D" w:rsidP="00AB2213">
            <w:pPr>
              <w:ind w:left="110"/>
              <w:rPr>
                <w:sz w:val="18"/>
                <w:szCs w:val="18"/>
              </w:rPr>
            </w:pPr>
            <w:r w:rsidRPr="00815BF2">
              <w:rPr>
                <w:sz w:val="18"/>
                <w:szCs w:val="18"/>
              </w:rPr>
              <w:t xml:space="preserve">Modelos de negócio, regras e âmbito do </w:t>
            </w:r>
            <w:r w:rsidR="00E168F3" w:rsidRPr="00815BF2">
              <w:rPr>
                <w:sz w:val="18"/>
                <w:szCs w:val="18"/>
              </w:rPr>
              <w:t>ecoss</w:t>
            </w:r>
            <w:r w:rsidRPr="00815BF2">
              <w:rPr>
                <w:sz w:val="18"/>
                <w:szCs w:val="18"/>
              </w:rPr>
              <w:t>istema</w:t>
            </w:r>
          </w:p>
          <w:p w14:paraId="6396FFBB" w14:textId="39F75052" w:rsidR="00E168F3" w:rsidRPr="00815BF2" w:rsidRDefault="009E009D" w:rsidP="00AB2213">
            <w:pPr>
              <w:ind w:left="110"/>
              <w:rPr>
                <w:sz w:val="18"/>
                <w:szCs w:val="18"/>
              </w:rPr>
            </w:pPr>
            <w:r w:rsidRPr="00815BF2">
              <w:rPr>
                <w:i/>
                <w:sz w:val="18"/>
                <w:szCs w:val="18"/>
              </w:rPr>
              <w:t>Stakeholders</w:t>
            </w:r>
            <w:r w:rsidRPr="00815BF2">
              <w:rPr>
                <w:sz w:val="18"/>
                <w:szCs w:val="18"/>
              </w:rPr>
              <w:t xml:space="preserve"> e os seus </w:t>
            </w:r>
            <w:r w:rsidR="00284D42">
              <w:rPr>
                <w:sz w:val="18"/>
                <w:szCs w:val="18"/>
              </w:rPr>
              <w:t>papéis</w:t>
            </w:r>
            <w:r w:rsidRPr="00815BF2">
              <w:rPr>
                <w:sz w:val="18"/>
                <w:szCs w:val="18"/>
              </w:rPr>
              <w:t xml:space="preserve"> na organização</w:t>
            </w:r>
            <w:r w:rsidR="00E168F3" w:rsidRPr="00815BF2">
              <w:rPr>
                <w:sz w:val="18"/>
                <w:szCs w:val="18"/>
              </w:rPr>
              <w:t>,</w:t>
            </w:r>
          </w:p>
          <w:p w14:paraId="50954F1C" w14:textId="0D66CAE5" w:rsidR="00E168F3" w:rsidRPr="00815BF2" w:rsidRDefault="00932190" w:rsidP="00AB2213">
            <w:pPr>
              <w:ind w:left="110"/>
              <w:rPr>
                <w:sz w:val="18"/>
                <w:szCs w:val="18"/>
              </w:rPr>
            </w:pPr>
            <w:r w:rsidRPr="00815BF2">
              <w:rPr>
                <w:sz w:val="18"/>
                <w:szCs w:val="18"/>
              </w:rPr>
              <w:t>Governa</w:t>
            </w:r>
            <w:r w:rsidR="00E168F3" w:rsidRPr="00815BF2">
              <w:rPr>
                <w:sz w:val="18"/>
                <w:szCs w:val="18"/>
              </w:rPr>
              <w:t>ção</w:t>
            </w:r>
            <w:r w:rsidR="009E009D" w:rsidRPr="00815BF2">
              <w:rPr>
                <w:sz w:val="18"/>
                <w:szCs w:val="18"/>
              </w:rPr>
              <w:t xml:space="preserve"> e KPIs</w:t>
            </w:r>
          </w:p>
          <w:p w14:paraId="1697E98D" w14:textId="77777777" w:rsidR="00354EFD" w:rsidRDefault="009E009D" w:rsidP="00AB2213">
            <w:pPr>
              <w:ind w:left="110"/>
              <w:rPr>
                <w:sz w:val="18"/>
                <w:szCs w:val="18"/>
              </w:rPr>
            </w:pPr>
            <w:r w:rsidRPr="00815BF2">
              <w:rPr>
                <w:sz w:val="18"/>
                <w:szCs w:val="18"/>
              </w:rPr>
              <w:t>Enquadramento contractual:</w:t>
            </w:r>
          </w:p>
          <w:p w14:paraId="000592F6" w14:textId="5CE78D54" w:rsidR="00231DB4" w:rsidRPr="00815BF2" w:rsidRDefault="00E168F3" w:rsidP="00AB2213">
            <w:pPr>
              <w:ind w:left="110"/>
              <w:rPr>
                <w:sz w:val="18"/>
                <w:szCs w:val="18"/>
              </w:rPr>
            </w:pPr>
            <w:r w:rsidRPr="00815BF2">
              <w:rPr>
                <w:sz w:val="18"/>
                <w:szCs w:val="18"/>
              </w:rPr>
              <w:t>Acordo Constitutivo</w:t>
            </w:r>
            <w:r w:rsidR="000A4CE4" w:rsidRPr="00815BF2">
              <w:rPr>
                <w:sz w:val="18"/>
                <w:szCs w:val="18"/>
              </w:rPr>
              <w:t xml:space="preserve">, </w:t>
            </w:r>
            <w:r w:rsidR="009E009D" w:rsidRPr="00815BF2">
              <w:rPr>
                <w:sz w:val="18"/>
                <w:szCs w:val="18"/>
              </w:rPr>
              <w:t>Descrição da Rede</w:t>
            </w:r>
            <w:r w:rsidRPr="00815BF2">
              <w:rPr>
                <w:sz w:val="18"/>
                <w:szCs w:val="18"/>
              </w:rPr>
              <w:t>, Modelo de Governo</w:t>
            </w:r>
            <w:r w:rsidR="000A4CE4" w:rsidRPr="00815BF2">
              <w:rPr>
                <w:sz w:val="18"/>
                <w:szCs w:val="18"/>
              </w:rPr>
              <w:t>, SLAs, CoC</w:t>
            </w:r>
            <w:r w:rsidR="009E009D" w:rsidRPr="00815BF2">
              <w:rPr>
                <w:sz w:val="18"/>
                <w:szCs w:val="18"/>
              </w:rPr>
              <w:t xml:space="preserve"> (</w:t>
            </w:r>
            <w:r w:rsidR="009E009D" w:rsidRPr="00815BF2">
              <w:rPr>
                <w:i/>
                <w:sz w:val="18"/>
                <w:szCs w:val="18"/>
              </w:rPr>
              <w:t>Code of Conduct</w:t>
            </w:r>
            <w:r w:rsidR="009E009D" w:rsidRPr="00815BF2">
              <w:rPr>
                <w:sz w:val="18"/>
                <w:szCs w:val="18"/>
              </w:rPr>
              <w:t>)</w:t>
            </w:r>
          </w:p>
        </w:tc>
      </w:tr>
      <w:tr w:rsidR="00231DB4" w:rsidRPr="002C1D8F" w14:paraId="2A27DA2F" w14:textId="77777777" w:rsidTr="00C80C95">
        <w:trPr>
          <w:trHeight w:val="2424"/>
        </w:trPr>
        <w:tc>
          <w:tcPr>
            <w:tcW w:w="962" w:type="dxa"/>
            <w:tcBorders>
              <w:top w:val="single" w:sz="6" w:space="0" w:color="DDDDDD"/>
              <w:left w:val="single" w:sz="3" w:space="0" w:color="DDDDDD"/>
              <w:bottom w:val="single" w:sz="6" w:space="0" w:color="DDDDDD"/>
              <w:right w:val="single" w:sz="6" w:space="0" w:color="DDDDDD"/>
            </w:tcBorders>
          </w:tcPr>
          <w:p w14:paraId="652B73FD" w14:textId="1C519B84" w:rsidR="00231DB4" w:rsidRPr="00815BF2" w:rsidRDefault="000A4CE4" w:rsidP="004A520A">
            <w:pPr>
              <w:tabs>
                <w:tab w:val="left" w:pos="258"/>
                <w:tab w:val="left" w:pos="409"/>
              </w:tabs>
              <w:jc w:val="center"/>
              <w:rPr>
                <w:sz w:val="18"/>
                <w:szCs w:val="18"/>
              </w:rPr>
            </w:pPr>
            <w:r w:rsidRPr="00815BF2">
              <w:rPr>
                <w:sz w:val="18"/>
                <w:szCs w:val="18"/>
              </w:rPr>
              <w:lastRenderedPageBreak/>
              <w:t>1.3.5</w:t>
            </w:r>
          </w:p>
        </w:tc>
        <w:tc>
          <w:tcPr>
            <w:tcW w:w="3616" w:type="dxa"/>
            <w:tcBorders>
              <w:top w:val="single" w:sz="6" w:space="0" w:color="DDDDDD"/>
              <w:left w:val="single" w:sz="6" w:space="0" w:color="DDDDDD"/>
              <w:bottom w:val="single" w:sz="6" w:space="0" w:color="DDDDDD"/>
              <w:right w:val="single" w:sz="6" w:space="0" w:color="DDDDDD"/>
            </w:tcBorders>
          </w:tcPr>
          <w:p w14:paraId="4F0D917E" w14:textId="3674CA1A" w:rsidR="00231DB4" w:rsidRPr="00354EFD" w:rsidRDefault="00E168F3" w:rsidP="00AB2213">
            <w:pPr>
              <w:ind w:left="92"/>
              <w:rPr>
                <w:b/>
                <w:sz w:val="18"/>
                <w:szCs w:val="18"/>
              </w:rPr>
            </w:pPr>
            <w:r w:rsidRPr="00354EFD">
              <w:rPr>
                <w:b/>
                <w:sz w:val="18"/>
                <w:szCs w:val="18"/>
              </w:rPr>
              <w:t>Aspetos fundamentais</w:t>
            </w:r>
            <w:r w:rsidR="00C344B9" w:rsidRPr="00354EFD">
              <w:rPr>
                <w:b/>
                <w:sz w:val="18"/>
                <w:szCs w:val="18"/>
              </w:rPr>
              <w:t xml:space="preserve"> da Solução</w:t>
            </w:r>
          </w:p>
          <w:p w14:paraId="56936DC8" w14:textId="746A8A36" w:rsidR="00231DB4" w:rsidRPr="00815BF2" w:rsidRDefault="00E168F3" w:rsidP="00AB2213">
            <w:pPr>
              <w:ind w:left="92"/>
              <w:rPr>
                <w:sz w:val="18"/>
                <w:szCs w:val="18"/>
              </w:rPr>
            </w:pPr>
            <w:r w:rsidRPr="00815BF2">
              <w:rPr>
                <w:sz w:val="18"/>
                <w:szCs w:val="18"/>
              </w:rPr>
              <w:t>P</w:t>
            </w:r>
            <w:r w:rsidR="00C344B9" w:rsidRPr="00815BF2">
              <w:rPr>
                <w:sz w:val="18"/>
                <w:szCs w:val="18"/>
              </w:rPr>
              <w:t>roduzir</w:t>
            </w:r>
            <w:r w:rsidR="000A4CE4" w:rsidRPr="00815BF2">
              <w:rPr>
                <w:sz w:val="18"/>
                <w:szCs w:val="18"/>
              </w:rPr>
              <w:t xml:space="preserve">, </w:t>
            </w:r>
            <w:r w:rsidR="00C344B9" w:rsidRPr="00815BF2">
              <w:rPr>
                <w:sz w:val="18"/>
                <w:szCs w:val="18"/>
              </w:rPr>
              <w:t>comprar</w:t>
            </w:r>
            <w:r w:rsidR="000A4CE4" w:rsidRPr="00815BF2">
              <w:rPr>
                <w:sz w:val="18"/>
                <w:szCs w:val="18"/>
              </w:rPr>
              <w:t xml:space="preserve">, </w:t>
            </w:r>
            <w:r w:rsidR="00C344B9" w:rsidRPr="00815BF2">
              <w:rPr>
                <w:sz w:val="18"/>
                <w:szCs w:val="18"/>
              </w:rPr>
              <w:t>alugar</w:t>
            </w:r>
            <w:r w:rsidR="000A4CE4" w:rsidRPr="00815BF2">
              <w:rPr>
                <w:sz w:val="18"/>
                <w:szCs w:val="18"/>
              </w:rPr>
              <w:t>?</w:t>
            </w:r>
          </w:p>
          <w:p w14:paraId="70E777C8" w14:textId="05C68899" w:rsidR="00231DB4" w:rsidRPr="00815BF2" w:rsidRDefault="00C344B9" w:rsidP="00AB2213">
            <w:pPr>
              <w:ind w:left="92"/>
              <w:rPr>
                <w:sz w:val="18"/>
                <w:szCs w:val="18"/>
              </w:rPr>
            </w:pPr>
            <w:r w:rsidRPr="00815BF2">
              <w:rPr>
                <w:sz w:val="18"/>
                <w:szCs w:val="18"/>
              </w:rPr>
              <w:t>Quais são as expetativas dos participantes e da própria rede de dados</w:t>
            </w:r>
            <w:r w:rsidR="000A4CE4" w:rsidRPr="00815BF2">
              <w:rPr>
                <w:sz w:val="18"/>
                <w:szCs w:val="18"/>
              </w:rPr>
              <w:t xml:space="preserve">? </w:t>
            </w:r>
          </w:p>
        </w:tc>
        <w:tc>
          <w:tcPr>
            <w:tcW w:w="668" w:type="dxa"/>
            <w:tcBorders>
              <w:top w:val="single" w:sz="6" w:space="0" w:color="DDDDDD"/>
              <w:left w:val="single" w:sz="6" w:space="0" w:color="DDDDDD"/>
              <w:bottom w:val="single" w:sz="6" w:space="0" w:color="DDDDDD"/>
              <w:right w:val="single" w:sz="6" w:space="0" w:color="DDDDDD"/>
            </w:tcBorders>
          </w:tcPr>
          <w:p w14:paraId="7AEB2399" w14:textId="77777777" w:rsidR="00231DB4" w:rsidRPr="00815BF2" w:rsidRDefault="00231DB4" w:rsidP="007851DC">
            <w:pPr>
              <w:rPr>
                <w:sz w:val="18"/>
                <w:szCs w:val="18"/>
              </w:rPr>
            </w:pPr>
          </w:p>
        </w:tc>
        <w:tc>
          <w:tcPr>
            <w:tcW w:w="682" w:type="dxa"/>
            <w:tcBorders>
              <w:top w:val="single" w:sz="6" w:space="0" w:color="DDDDDD"/>
              <w:left w:val="single" w:sz="6" w:space="0" w:color="DDDDDD"/>
              <w:bottom w:val="single" w:sz="6" w:space="0" w:color="DDDDDD"/>
              <w:right w:val="single" w:sz="6" w:space="0" w:color="DDDDDD"/>
            </w:tcBorders>
          </w:tcPr>
          <w:p w14:paraId="29C18CCF" w14:textId="77777777" w:rsidR="00231DB4" w:rsidRPr="00815BF2" w:rsidRDefault="00231DB4" w:rsidP="007851DC">
            <w:pPr>
              <w:rPr>
                <w:sz w:val="18"/>
                <w:szCs w:val="18"/>
              </w:rPr>
            </w:pPr>
          </w:p>
        </w:tc>
        <w:tc>
          <w:tcPr>
            <w:tcW w:w="686" w:type="dxa"/>
            <w:tcBorders>
              <w:top w:val="single" w:sz="6" w:space="0" w:color="DDDDDD"/>
              <w:left w:val="single" w:sz="6" w:space="0" w:color="DDDDDD"/>
              <w:bottom w:val="single" w:sz="6" w:space="0" w:color="DDDDDD"/>
              <w:right w:val="single" w:sz="6" w:space="0" w:color="DDDDDD"/>
            </w:tcBorders>
          </w:tcPr>
          <w:p w14:paraId="0143AE28" w14:textId="77777777" w:rsidR="00231DB4" w:rsidRPr="00815BF2" w:rsidRDefault="00231DB4" w:rsidP="007851DC">
            <w:pPr>
              <w:rPr>
                <w:sz w:val="18"/>
                <w:szCs w:val="18"/>
              </w:rPr>
            </w:pPr>
          </w:p>
        </w:tc>
        <w:tc>
          <w:tcPr>
            <w:tcW w:w="3584" w:type="dxa"/>
            <w:tcBorders>
              <w:top w:val="single" w:sz="6" w:space="0" w:color="DDDDDD"/>
              <w:left w:val="single" w:sz="6" w:space="0" w:color="DDDDDD"/>
              <w:bottom w:val="single" w:sz="6" w:space="0" w:color="DDDDDD"/>
              <w:right w:val="single" w:sz="3" w:space="0" w:color="DDDDDD"/>
            </w:tcBorders>
          </w:tcPr>
          <w:p w14:paraId="6BF78F1A" w14:textId="77777777" w:rsidR="00932190" w:rsidRPr="00815BF2" w:rsidRDefault="00932190" w:rsidP="00AB2213">
            <w:pPr>
              <w:ind w:left="110"/>
              <w:rPr>
                <w:sz w:val="18"/>
                <w:szCs w:val="18"/>
              </w:rPr>
            </w:pPr>
            <w:r w:rsidRPr="00815BF2">
              <w:rPr>
                <w:sz w:val="18"/>
                <w:szCs w:val="18"/>
              </w:rPr>
              <w:t>Documento do negócio:</w:t>
            </w:r>
          </w:p>
          <w:p w14:paraId="017737ED" w14:textId="6620756A" w:rsidR="00C344B9" w:rsidRPr="00815BF2" w:rsidRDefault="00C344B9" w:rsidP="00AB2213">
            <w:pPr>
              <w:ind w:left="110"/>
              <w:rPr>
                <w:sz w:val="18"/>
                <w:szCs w:val="18"/>
              </w:rPr>
            </w:pPr>
            <w:r w:rsidRPr="00815BF2">
              <w:rPr>
                <w:i/>
                <w:sz w:val="18"/>
                <w:szCs w:val="18"/>
              </w:rPr>
              <w:t>Stakeholders</w:t>
            </w:r>
            <w:r w:rsidRPr="00815BF2">
              <w:rPr>
                <w:sz w:val="18"/>
                <w:szCs w:val="18"/>
              </w:rPr>
              <w:t xml:space="preserve"> e </w:t>
            </w:r>
            <w:r w:rsidR="00284D42">
              <w:rPr>
                <w:sz w:val="18"/>
                <w:szCs w:val="18"/>
              </w:rPr>
              <w:t>os seus papé</w:t>
            </w:r>
            <w:r w:rsidR="00932190" w:rsidRPr="00815BF2">
              <w:rPr>
                <w:sz w:val="18"/>
                <w:szCs w:val="18"/>
              </w:rPr>
              <w:t>is</w:t>
            </w:r>
            <w:r w:rsidRPr="00815BF2">
              <w:rPr>
                <w:sz w:val="18"/>
                <w:szCs w:val="18"/>
              </w:rPr>
              <w:t xml:space="preserve"> na organização</w:t>
            </w:r>
          </w:p>
          <w:p w14:paraId="3097DB6C" w14:textId="09D72ED6" w:rsidR="00231DB4" w:rsidRPr="00815BF2" w:rsidRDefault="00C344B9" w:rsidP="00AB2213">
            <w:pPr>
              <w:ind w:left="110"/>
              <w:rPr>
                <w:sz w:val="18"/>
                <w:szCs w:val="18"/>
              </w:rPr>
            </w:pPr>
            <w:r w:rsidRPr="00815BF2">
              <w:rPr>
                <w:sz w:val="18"/>
                <w:szCs w:val="18"/>
              </w:rPr>
              <w:t>Serviços e infraestruturas</w:t>
            </w:r>
          </w:p>
          <w:p w14:paraId="4CC99095" w14:textId="19E5F3C8" w:rsidR="00231DB4" w:rsidRPr="00815BF2" w:rsidRDefault="00C344B9" w:rsidP="00AB2213">
            <w:pPr>
              <w:ind w:left="110"/>
              <w:rPr>
                <w:sz w:val="18"/>
                <w:szCs w:val="18"/>
              </w:rPr>
            </w:pPr>
            <w:r w:rsidRPr="00815BF2">
              <w:rPr>
                <w:sz w:val="18"/>
                <w:szCs w:val="18"/>
              </w:rPr>
              <w:t>Documento técnico:</w:t>
            </w:r>
          </w:p>
          <w:p w14:paraId="6BBC6F81" w14:textId="1C8DE56C" w:rsidR="00231DB4" w:rsidRPr="00815BF2" w:rsidRDefault="00C344B9" w:rsidP="00AB2213">
            <w:pPr>
              <w:ind w:left="110"/>
              <w:rPr>
                <w:sz w:val="18"/>
                <w:szCs w:val="18"/>
              </w:rPr>
            </w:pPr>
            <w:r w:rsidRPr="00815BF2">
              <w:rPr>
                <w:sz w:val="18"/>
                <w:szCs w:val="18"/>
              </w:rPr>
              <w:t>Requisitos de capacidade</w:t>
            </w:r>
          </w:p>
          <w:p w14:paraId="23578C2A" w14:textId="26E9D1F2" w:rsidR="00C344B9" w:rsidRPr="00815BF2" w:rsidRDefault="00C344B9" w:rsidP="00AB2213">
            <w:pPr>
              <w:ind w:left="110"/>
              <w:rPr>
                <w:sz w:val="18"/>
                <w:szCs w:val="18"/>
              </w:rPr>
            </w:pPr>
            <w:r w:rsidRPr="00815BF2">
              <w:rPr>
                <w:sz w:val="18"/>
                <w:szCs w:val="18"/>
              </w:rPr>
              <w:t>Enquadramento contractual:</w:t>
            </w:r>
          </w:p>
          <w:p w14:paraId="46C5B7C5" w14:textId="332E4CA7" w:rsidR="00231DB4" w:rsidRPr="00815BF2" w:rsidRDefault="00E168F3" w:rsidP="00AB2213">
            <w:pPr>
              <w:ind w:left="110"/>
              <w:rPr>
                <w:sz w:val="18"/>
                <w:szCs w:val="18"/>
              </w:rPr>
            </w:pPr>
            <w:r w:rsidRPr="00815BF2">
              <w:rPr>
                <w:sz w:val="18"/>
                <w:szCs w:val="18"/>
              </w:rPr>
              <w:t>Acordo Constitutivo</w:t>
            </w:r>
            <w:r w:rsidR="000A4CE4" w:rsidRPr="00815BF2">
              <w:rPr>
                <w:sz w:val="18"/>
                <w:szCs w:val="18"/>
              </w:rPr>
              <w:t xml:space="preserve">, </w:t>
            </w:r>
            <w:r w:rsidR="00C344B9" w:rsidRPr="00815BF2">
              <w:rPr>
                <w:sz w:val="18"/>
                <w:szCs w:val="18"/>
              </w:rPr>
              <w:t>Requisitos Técnicos</w:t>
            </w:r>
            <w:r w:rsidR="000A4CE4" w:rsidRPr="00815BF2">
              <w:rPr>
                <w:sz w:val="18"/>
                <w:szCs w:val="18"/>
              </w:rPr>
              <w:t xml:space="preserve">, </w:t>
            </w:r>
            <w:r w:rsidR="00C344B9" w:rsidRPr="00815BF2">
              <w:rPr>
                <w:sz w:val="18"/>
                <w:szCs w:val="18"/>
              </w:rPr>
              <w:t>Descrição da rede</w:t>
            </w:r>
            <w:r w:rsidR="000A4CE4" w:rsidRPr="00815BF2">
              <w:rPr>
                <w:sz w:val="18"/>
                <w:szCs w:val="18"/>
              </w:rPr>
              <w:t>, SLAs</w:t>
            </w:r>
          </w:p>
        </w:tc>
      </w:tr>
    </w:tbl>
    <w:p w14:paraId="5AB63C22" w14:textId="77777777" w:rsidR="000532EF" w:rsidRPr="00C344B9" w:rsidRDefault="000532EF" w:rsidP="007851DC">
      <w:pPr>
        <w:pStyle w:val="Heading2"/>
        <w:numPr>
          <w:ilvl w:val="0"/>
          <w:numId w:val="0"/>
        </w:numPr>
        <w:ind w:left="357"/>
      </w:pPr>
    </w:p>
    <w:p w14:paraId="228A081A" w14:textId="77777777" w:rsidR="000532EF" w:rsidRPr="00C344B9" w:rsidRDefault="000532EF" w:rsidP="007851DC">
      <w:pPr>
        <w:rPr>
          <w:color w:val="333333"/>
          <w:sz w:val="24"/>
          <w:szCs w:val="24"/>
        </w:rPr>
      </w:pPr>
      <w:r w:rsidRPr="00C344B9">
        <w:br w:type="page"/>
      </w:r>
    </w:p>
    <w:p w14:paraId="55E9F9D7" w14:textId="6F21354B" w:rsidR="00231DB4" w:rsidRPr="0017186C" w:rsidRDefault="002542FC" w:rsidP="007851DC">
      <w:pPr>
        <w:pStyle w:val="Heading2"/>
      </w:pPr>
      <w:bookmarkStart w:id="10" w:name="_Toc67904165"/>
      <w:r w:rsidRPr="0017186C">
        <w:lastRenderedPageBreak/>
        <w:t>Questões legais</w:t>
      </w:r>
      <w:bookmarkEnd w:id="10"/>
    </w:p>
    <w:bookmarkStart w:id="11" w:name="_Toc67904166"/>
    <w:p w14:paraId="0C2292DD" w14:textId="609355C6" w:rsidR="00231DB4" w:rsidRPr="0017186C" w:rsidRDefault="000A4CE4" w:rsidP="00177326">
      <w:pPr>
        <w:pStyle w:val="Heading3"/>
      </w:pPr>
      <w:r w:rsidRPr="0017186C">
        <w:rPr>
          <w:noProof/>
          <w:lang w:val="en-US" w:eastAsia="en-US"/>
        </w:rPr>
        <mc:AlternateContent>
          <mc:Choice Requires="wpg">
            <w:drawing>
              <wp:anchor distT="0" distB="0" distL="114300" distR="114300" simplePos="0" relativeHeight="251658242" behindDoc="0" locked="0" layoutInCell="1" allowOverlap="1" wp14:anchorId="7EEA77F3" wp14:editId="040898D2">
                <wp:simplePos x="0" y="0"/>
                <wp:positionH relativeFrom="page">
                  <wp:posOffset>4399661</wp:posOffset>
                </wp:positionH>
                <wp:positionV relativeFrom="page">
                  <wp:posOffset>9443974</wp:posOffset>
                </wp:positionV>
                <wp:extent cx="433832" cy="4318"/>
                <wp:effectExtent l="0" t="0" r="0" b="0"/>
                <wp:wrapTopAndBottom/>
                <wp:docPr id="48431" name="Group 48431"/>
                <wp:cNvGraphicFramePr/>
                <a:graphic xmlns:a="http://schemas.openxmlformats.org/drawingml/2006/main">
                  <a:graphicData uri="http://schemas.microsoft.com/office/word/2010/wordprocessingGroup">
                    <wpg:wgp>
                      <wpg:cNvGrpSpPr/>
                      <wpg:grpSpPr>
                        <a:xfrm>
                          <a:off x="0" y="0"/>
                          <a:ext cx="433832" cy="4318"/>
                          <a:chOff x="0" y="0"/>
                          <a:chExt cx="433832" cy="4318"/>
                        </a:xfrm>
                      </wpg:grpSpPr>
                      <wps:wsp>
                        <wps:cNvPr id="62929" name="Shape 62929"/>
                        <wps:cNvSpPr/>
                        <wps:spPr>
                          <a:xfrm>
                            <a:off x="0" y="0"/>
                            <a:ext cx="433832" cy="9144"/>
                          </a:xfrm>
                          <a:custGeom>
                            <a:avLst/>
                            <a:gdLst/>
                            <a:ahLst/>
                            <a:cxnLst/>
                            <a:rect l="0" t="0" r="0" b="0"/>
                            <a:pathLst>
                              <a:path w="433832" h="9144">
                                <a:moveTo>
                                  <a:pt x="0" y="0"/>
                                </a:moveTo>
                                <a:lnTo>
                                  <a:pt x="433832" y="0"/>
                                </a:lnTo>
                                <a:lnTo>
                                  <a:pt x="433832"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2930" name="Shape 62930"/>
                        <wps:cNvSpPr/>
                        <wps:spPr>
                          <a:xfrm>
                            <a:off x="0"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g:wgp>
                  </a:graphicData>
                </a:graphic>
              </wp:anchor>
            </w:drawing>
          </mc:Choice>
          <mc:Fallback>
            <w:pict>
              <v:group w14:anchorId="01D8671F" id="Group 48431" o:spid="_x0000_s1026" style="position:absolute;margin-left:346.45pt;margin-top:743.6pt;width:34.15pt;height:.35pt;z-index:251658242;mso-position-horizontal-relative:page;mso-position-vertical-relative:page" coordsize="433832,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">
                <v:shape id="Shape 62929" o:spid="_x0000_s1027" style="position:absolute;width:433832;height:9144;visibility:visible;mso-wrap-style:square;v-text-anchor:top" coordsize="4338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" path="m,l433832,r,9144l,9144,,e" fillcolor="#ddd" stroked="f" strokeweight="0">
                  <v:stroke miterlimit="83231f" joinstyle="miter" endcap="square"/>
                  <v:path arrowok="t" textboxrect="0,0,433832,9144"/>
                </v:shape>
                <v:shape id="Shape 62930" o:spid="_x0000_s1028" style="position:absolute;width:9525;height:9144;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" path="m,l9525,r,9144l,9144,,e" fillcolor="#ddd" stroked="f" strokeweight="0">
                  <v:stroke miterlimit="83231f" joinstyle="miter" endcap="square"/>
                  <v:path arrowok="t" textboxrect="0,0,9525,9144"/>
                </v:shape>
                <w10:wrap type="topAndBottom" anchorx="page" anchory="page"/>
              </v:group>
            </w:pict>
          </mc:Fallback>
        </mc:AlternateContent>
      </w:r>
      <w:r w:rsidR="0017186C" w:rsidRPr="0017186C">
        <w:t>Princípios</w:t>
      </w:r>
      <w:r w:rsidR="002542FC" w:rsidRPr="0017186C">
        <w:t xml:space="preserve"> contratuais</w:t>
      </w:r>
      <w:bookmarkEnd w:id="11"/>
    </w:p>
    <w:p w14:paraId="2568CF06" w14:textId="2B7E5E3B" w:rsidR="00231DB4" w:rsidRPr="002542FC" w:rsidRDefault="002542FC" w:rsidP="007851DC">
      <w:r w:rsidRPr="002542FC">
        <w:t>Estrutura geral e o Contrato da Rede</w:t>
      </w:r>
      <w:r w:rsidR="00E168F3">
        <w:t xml:space="preserve"> Interorganizacional</w:t>
      </w:r>
      <w:r w:rsidRPr="002542FC">
        <w:t xml:space="preserve"> de </w:t>
      </w:r>
      <w:r>
        <w:t>D</w:t>
      </w:r>
      <w:r w:rsidRPr="002542FC">
        <w:t>a</w:t>
      </w:r>
      <w:r>
        <w:t>dos</w:t>
      </w:r>
      <w:r w:rsidR="000A4CE4" w:rsidRPr="002542FC">
        <w:t xml:space="preserve">; </w:t>
      </w:r>
      <w:r>
        <w:t>Quais são os aspetos mais importantes a considerar numa perspetiva legal</w:t>
      </w:r>
      <w:r w:rsidR="000A4CE4" w:rsidRPr="002542FC">
        <w:t>:</w:t>
      </w:r>
    </w:p>
    <w:tbl>
      <w:tblPr>
        <w:tblStyle w:val="TableGrid"/>
        <w:tblW w:w="10198" w:type="dxa"/>
        <w:tblInd w:w="4" w:type="dxa"/>
        <w:tblCellMar>
          <w:top w:w="106" w:type="dxa"/>
          <w:right w:w="110" w:type="dxa"/>
        </w:tblCellMar>
        <w:tblLook w:val="04A0" w:firstRow="1" w:lastRow="0" w:firstColumn="1" w:lastColumn="0" w:noHBand="0" w:noVBand="1"/>
      </w:tblPr>
      <w:tblGrid>
        <w:gridCol w:w="276"/>
        <w:gridCol w:w="142"/>
        <w:gridCol w:w="643"/>
        <w:gridCol w:w="3969"/>
        <w:gridCol w:w="385"/>
        <w:gridCol w:w="678"/>
        <w:gridCol w:w="666"/>
        <w:gridCol w:w="3439"/>
      </w:tblGrid>
      <w:tr w:rsidR="00231DB4" w14:paraId="4483E86E" w14:textId="77777777" w:rsidTr="00A52457">
        <w:trPr>
          <w:trHeight w:val="62"/>
          <w:tblHeader/>
        </w:trPr>
        <w:tc>
          <w:tcPr>
            <w:tcW w:w="418" w:type="dxa"/>
            <w:gridSpan w:val="2"/>
            <w:tcBorders>
              <w:top w:val="single" w:sz="6" w:space="0" w:color="DDDDDD"/>
              <w:left w:val="single" w:sz="3" w:space="0" w:color="DDDDDD"/>
              <w:bottom w:val="single" w:sz="6" w:space="0" w:color="DDDDDD"/>
              <w:right w:val="nil"/>
            </w:tcBorders>
          </w:tcPr>
          <w:p w14:paraId="40DAEF7F" w14:textId="77777777" w:rsidR="00231DB4" w:rsidRPr="00136E76" w:rsidRDefault="000A4CE4" w:rsidP="002A44CA">
            <w:pPr>
              <w:jc w:val="center"/>
              <w:rPr>
                <w:b/>
                <w:sz w:val="18"/>
                <w:szCs w:val="18"/>
              </w:rPr>
            </w:pPr>
            <w:r w:rsidRPr="00136E76">
              <w:rPr>
                <w:b/>
                <w:sz w:val="18"/>
                <w:szCs w:val="18"/>
              </w:rPr>
              <w:t>ID</w:t>
            </w:r>
          </w:p>
        </w:tc>
        <w:tc>
          <w:tcPr>
            <w:tcW w:w="643" w:type="dxa"/>
            <w:tcBorders>
              <w:top w:val="single" w:sz="6" w:space="0" w:color="DDDDDD"/>
              <w:left w:val="nil"/>
              <w:bottom w:val="single" w:sz="6" w:space="0" w:color="DDDDDD"/>
              <w:right w:val="single" w:sz="6" w:space="0" w:color="DDDDDD"/>
            </w:tcBorders>
          </w:tcPr>
          <w:p w14:paraId="2A22BE91" w14:textId="77777777" w:rsidR="00231DB4" w:rsidRPr="00136E76" w:rsidRDefault="00231DB4" w:rsidP="002A44CA">
            <w:pPr>
              <w:jc w:val="center"/>
              <w:rPr>
                <w:b/>
                <w:sz w:val="18"/>
                <w:szCs w:val="18"/>
              </w:rPr>
            </w:pPr>
          </w:p>
        </w:tc>
        <w:tc>
          <w:tcPr>
            <w:tcW w:w="3969" w:type="dxa"/>
            <w:tcBorders>
              <w:top w:val="single" w:sz="6" w:space="0" w:color="DDDDDD"/>
              <w:left w:val="single" w:sz="6" w:space="0" w:color="DDDDDD"/>
              <w:bottom w:val="single" w:sz="6" w:space="0" w:color="DDDDDD"/>
              <w:right w:val="single" w:sz="6" w:space="0" w:color="DDDDDD"/>
            </w:tcBorders>
          </w:tcPr>
          <w:p w14:paraId="11F59BF1" w14:textId="70A57684" w:rsidR="00231DB4" w:rsidRPr="00136E76" w:rsidRDefault="00E168F3" w:rsidP="002A44CA">
            <w:pPr>
              <w:jc w:val="center"/>
              <w:rPr>
                <w:b/>
                <w:sz w:val="18"/>
                <w:szCs w:val="18"/>
              </w:rPr>
            </w:pPr>
            <w:r w:rsidRPr="00136E76">
              <w:rPr>
                <w:b/>
                <w:sz w:val="18"/>
                <w:szCs w:val="18"/>
              </w:rPr>
              <w:t>Verificação</w:t>
            </w:r>
          </w:p>
        </w:tc>
        <w:tc>
          <w:tcPr>
            <w:tcW w:w="385" w:type="dxa"/>
            <w:tcBorders>
              <w:top w:val="single" w:sz="6" w:space="0" w:color="DDDDDD"/>
              <w:left w:val="single" w:sz="6" w:space="0" w:color="DDDDDD"/>
              <w:bottom w:val="single" w:sz="6" w:space="0" w:color="DDDDDD"/>
              <w:right w:val="single" w:sz="6" w:space="0" w:color="DDDDDD"/>
            </w:tcBorders>
          </w:tcPr>
          <w:p w14:paraId="166C292C" w14:textId="77777777" w:rsidR="00231DB4" w:rsidRPr="00136E76" w:rsidRDefault="000A4CE4" w:rsidP="002A44CA">
            <w:pPr>
              <w:jc w:val="center"/>
              <w:rPr>
                <w:b/>
                <w:sz w:val="18"/>
                <w:szCs w:val="18"/>
              </w:rPr>
            </w:pPr>
            <w:r w:rsidRPr="00136E76">
              <w:rPr>
                <w:b/>
                <w:sz w:val="18"/>
                <w:szCs w:val="18"/>
              </w:rPr>
              <w:t>OK</w:t>
            </w:r>
          </w:p>
        </w:tc>
        <w:tc>
          <w:tcPr>
            <w:tcW w:w="678" w:type="dxa"/>
            <w:tcBorders>
              <w:top w:val="single" w:sz="6" w:space="0" w:color="DDDDDD"/>
              <w:left w:val="single" w:sz="6" w:space="0" w:color="DDDDDD"/>
              <w:bottom w:val="single" w:sz="6" w:space="0" w:color="DDDDDD"/>
              <w:right w:val="single" w:sz="6" w:space="0" w:color="DDDDDD"/>
            </w:tcBorders>
          </w:tcPr>
          <w:p w14:paraId="4E742E70" w14:textId="77777777" w:rsidR="00231DB4" w:rsidRPr="00136E76" w:rsidRDefault="000A4CE4" w:rsidP="002A44CA">
            <w:pPr>
              <w:jc w:val="center"/>
              <w:rPr>
                <w:b/>
                <w:sz w:val="18"/>
                <w:szCs w:val="18"/>
              </w:rPr>
            </w:pPr>
            <w:r w:rsidRPr="00136E76">
              <w:rPr>
                <w:b/>
                <w:sz w:val="18"/>
                <w:szCs w:val="18"/>
              </w:rPr>
              <w:t>NOK</w:t>
            </w:r>
          </w:p>
        </w:tc>
        <w:tc>
          <w:tcPr>
            <w:tcW w:w="666" w:type="dxa"/>
            <w:tcBorders>
              <w:top w:val="single" w:sz="6" w:space="0" w:color="DDDDDD"/>
              <w:left w:val="single" w:sz="6" w:space="0" w:color="DDDDDD"/>
              <w:bottom w:val="single" w:sz="6" w:space="0" w:color="DDDDDD"/>
              <w:right w:val="single" w:sz="6" w:space="0" w:color="DDDDDD"/>
            </w:tcBorders>
          </w:tcPr>
          <w:p w14:paraId="5A265408" w14:textId="77777777" w:rsidR="00231DB4" w:rsidRPr="00136E76" w:rsidRDefault="000A4CE4" w:rsidP="002A44CA">
            <w:pPr>
              <w:jc w:val="center"/>
              <w:rPr>
                <w:b/>
                <w:sz w:val="18"/>
                <w:szCs w:val="18"/>
              </w:rPr>
            </w:pPr>
            <w:r w:rsidRPr="00136E76">
              <w:rPr>
                <w:b/>
                <w:sz w:val="18"/>
                <w:szCs w:val="18"/>
              </w:rPr>
              <w:t>N/A</w:t>
            </w:r>
          </w:p>
        </w:tc>
        <w:tc>
          <w:tcPr>
            <w:tcW w:w="3439" w:type="dxa"/>
            <w:tcBorders>
              <w:top w:val="single" w:sz="6" w:space="0" w:color="DDDDDD"/>
              <w:left w:val="single" w:sz="6" w:space="0" w:color="DDDDDD"/>
              <w:bottom w:val="single" w:sz="6" w:space="0" w:color="DDDDDD"/>
              <w:right w:val="single" w:sz="3" w:space="0" w:color="DDDDDD"/>
            </w:tcBorders>
          </w:tcPr>
          <w:p w14:paraId="0B728C7A" w14:textId="702323D2" w:rsidR="00231DB4" w:rsidRPr="00136E76" w:rsidRDefault="002542FC" w:rsidP="002A44CA">
            <w:pPr>
              <w:jc w:val="center"/>
              <w:rPr>
                <w:b/>
                <w:sz w:val="18"/>
                <w:szCs w:val="18"/>
              </w:rPr>
            </w:pPr>
            <w:r w:rsidRPr="00136E76">
              <w:rPr>
                <w:b/>
                <w:sz w:val="18"/>
                <w:szCs w:val="18"/>
              </w:rPr>
              <w:t>Comentários</w:t>
            </w:r>
          </w:p>
        </w:tc>
      </w:tr>
      <w:tr w:rsidR="00231DB4" w:rsidRPr="002C1D8F" w14:paraId="589AE3C7" w14:textId="77777777" w:rsidTr="003709C8">
        <w:trPr>
          <w:trHeight w:val="296"/>
        </w:trPr>
        <w:tc>
          <w:tcPr>
            <w:tcW w:w="276" w:type="dxa"/>
            <w:tcBorders>
              <w:top w:val="single" w:sz="6" w:space="0" w:color="DDDDDD"/>
              <w:left w:val="single" w:sz="3" w:space="0" w:color="DDDDDD"/>
              <w:bottom w:val="single" w:sz="6" w:space="0" w:color="DDDDDD"/>
              <w:right w:val="nil"/>
            </w:tcBorders>
          </w:tcPr>
          <w:p w14:paraId="1378A213" w14:textId="77777777" w:rsidR="00231DB4" w:rsidRPr="00136E76" w:rsidRDefault="00231DB4" w:rsidP="002A44CA">
            <w:pPr>
              <w:ind w:left="-8" w:right="-110"/>
              <w:jc w:val="center"/>
              <w:rPr>
                <w:sz w:val="18"/>
                <w:szCs w:val="18"/>
              </w:rPr>
            </w:pPr>
          </w:p>
        </w:tc>
        <w:tc>
          <w:tcPr>
            <w:tcW w:w="785" w:type="dxa"/>
            <w:gridSpan w:val="2"/>
            <w:tcBorders>
              <w:top w:val="single" w:sz="6" w:space="0" w:color="DDDDDD"/>
              <w:left w:val="nil"/>
              <w:bottom w:val="single" w:sz="6" w:space="0" w:color="DDDDDD"/>
              <w:right w:val="single" w:sz="6" w:space="0" w:color="DDDDDD"/>
            </w:tcBorders>
          </w:tcPr>
          <w:p w14:paraId="15EE6BC7" w14:textId="282ACEF1" w:rsidR="00231DB4" w:rsidRPr="00136E76" w:rsidRDefault="002A44CA" w:rsidP="002A44CA">
            <w:pPr>
              <w:tabs>
                <w:tab w:val="left" w:pos="0"/>
              </w:tabs>
              <w:ind w:left="-8" w:right="-110" w:firstLine="0"/>
              <w:rPr>
                <w:sz w:val="18"/>
                <w:szCs w:val="18"/>
              </w:rPr>
            </w:pPr>
            <w:r>
              <w:rPr>
                <w:sz w:val="18"/>
                <w:szCs w:val="18"/>
              </w:rPr>
              <w:t xml:space="preserve">  </w:t>
            </w:r>
            <w:r w:rsidR="000A4CE4" w:rsidRPr="00136E76">
              <w:rPr>
                <w:sz w:val="18"/>
                <w:szCs w:val="18"/>
              </w:rPr>
              <w:t>2.1.1</w:t>
            </w:r>
          </w:p>
        </w:tc>
        <w:tc>
          <w:tcPr>
            <w:tcW w:w="3969" w:type="dxa"/>
            <w:tcBorders>
              <w:top w:val="single" w:sz="6" w:space="0" w:color="DDDDDD"/>
              <w:left w:val="single" w:sz="6" w:space="0" w:color="DDDDDD"/>
              <w:bottom w:val="single" w:sz="6" w:space="0" w:color="DDDDDD"/>
              <w:right w:val="single" w:sz="6" w:space="0" w:color="DDDDDD"/>
            </w:tcBorders>
          </w:tcPr>
          <w:p w14:paraId="3E5DC448" w14:textId="2E410DB2" w:rsidR="00F83E17" w:rsidRPr="00023BE2" w:rsidRDefault="00F83E17" w:rsidP="002B23D5">
            <w:pPr>
              <w:ind w:left="135"/>
              <w:rPr>
                <w:b/>
                <w:sz w:val="18"/>
                <w:szCs w:val="18"/>
              </w:rPr>
            </w:pPr>
            <w:r w:rsidRPr="00023BE2">
              <w:rPr>
                <w:b/>
                <w:sz w:val="18"/>
                <w:szCs w:val="18"/>
              </w:rPr>
              <w:t>Clareza</w:t>
            </w:r>
          </w:p>
          <w:p w14:paraId="5AC55429" w14:textId="309A6B57" w:rsidR="00231DB4" w:rsidRPr="00136E76" w:rsidRDefault="00F83E17" w:rsidP="002B23D5">
            <w:pPr>
              <w:ind w:left="135"/>
              <w:rPr>
                <w:sz w:val="18"/>
                <w:szCs w:val="18"/>
              </w:rPr>
            </w:pPr>
            <w:r w:rsidRPr="00136E76">
              <w:rPr>
                <w:sz w:val="18"/>
                <w:szCs w:val="18"/>
              </w:rPr>
              <w:t xml:space="preserve">Necessidade de </w:t>
            </w:r>
            <w:r w:rsidR="008F5BD8" w:rsidRPr="00136E76">
              <w:rPr>
                <w:sz w:val="18"/>
                <w:szCs w:val="18"/>
              </w:rPr>
              <w:t>compreensão fácil com o mínimo de interpretação</w:t>
            </w:r>
            <w:r w:rsidR="000A4CE4" w:rsidRPr="00136E76">
              <w:rPr>
                <w:sz w:val="18"/>
                <w:szCs w:val="18"/>
              </w:rPr>
              <w:t>.</w:t>
            </w:r>
          </w:p>
        </w:tc>
        <w:tc>
          <w:tcPr>
            <w:tcW w:w="385" w:type="dxa"/>
            <w:tcBorders>
              <w:top w:val="single" w:sz="6" w:space="0" w:color="DDDDDD"/>
              <w:left w:val="single" w:sz="6" w:space="0" w:color="DDDDDD"/>
              <w:bottom w:val="single" w:sz="6" w:space="0" w:color="DDDDDD"/>
              <w:right w:val="single" w:sz="6" w:space="0" w:color="DDDDDD"/>
            </w:tcBorders>
          </w:tcPr>
          <w:p w14:paraId="5F3A922B" w14:textId="77777777" w:rsidR="00231DB4" w:rsidRPr="00136E76" w:rsidRDefault="00231DB4" w:rsidP="007851DC">
            <w:pPr>
              <w:rPr>
                <w:sz w:val="18"/>
                <w:szCs w:val="18"/>
              </w:rPr>
            </w:pPr>
          </w:p>
        </w:tc>
        <w:tc>
          <w:tcPr>
            <w:tcW w:w="678" w:type="dxa"/>
            <w:tcBorders>
              <w:top w:val="single" w:sz="6" w:space="0" w:color="DDDDDD"/>
              <w:left w:val="single" w:sz="6" w:space="0" w:color="DDDDDD"/>
              <w:bottom w:val="single" w:sz="6" w:space="0" w:color="DDDDDD"/>
              <w:right w:val="single" w:sz="6" w:space="0" w:color="DDDDDD"/>
            </w:tcBorders>
          </w:tcPr>
          <w:p w14:paraId="65065D53" w14:textId="77777777" w:rsidR="00231DB4" w:rsidRPr="00136E76" w:rsidRDefault="00231DB4" w:rsidP="007851DC">
            <w:pPr>
              <w:rPr>
                <w:sz w:val="18"/>
                <w:szCs w:val="18"/>
              </w:rPr>
            </w:pPr>
          </w:p>
        </w:tc>
        <w:tc>
          <w:tcPr>
            <w:tcW w:w="666" w:type="dxa"/>
            <w:tcBorders>
              <w:top w:val="single" w:sz="6" w:space="0" w:color="DDDDDD"/>
              <w:left w:val="single" w:sz="6" w:space="0" w:color="DDDDDD"/>
              <w:bottom w:val="single" w:sz="6" w:space="0" w:color="DDDDDD"/>
              <w:right w:val="single" w:sz="6" w:space="0" w:color="DDDDDD"/>
            </w:tcBorders>
          </w:tcPr>
          <w:p w14:paraId="403733F6" w14:textId="77777777" w:rsidR="00231DB4" w:rsidRPr="00136E76" w:rsidRDefault="00231DB4" w:rsidP="002B23D5">
            <w:pPr>
              <w:ind w:left="105"/>
              <w:rPr>
                <w:sz w:val="18"/>
                <w:szCs w:val="18"/>
              </w:rPr>
            </w:pPr>
          </w:p>
        </w:tc>
        <w:tc>
          <w:tcPr>
            <w:tcW w:w="3439" w:type="dxa"/>
            <w:tcBorders>
              <w:top w:val="single" w:sz="6" w:space="0" w:color="DDDDDD"/>
              <w:left w:val="single" w:sz="6" w:space="0" w:color="DDDDDD"/>
              <w:bottom w:val="single" w:sz="6" w:space="0" w:color="DDDDDD"/>
              <w:right w:val="single" w:sz="3" w:space="0" w:color="DDDDDD"/>
            </w:tcBorders>
          </w:tcPr>
          <w:p w14:paraId="0985C108" w14:textId="3891C476" w:rsidR="002542FC" w:rsidRPr="00136E76" w:rsidRDefault="00023BE2" w:rsidP="00023BE2">
            <w:pPr>
              <w:ind w:left="105"/>
              <w:rPr>
                <w:sz w:val="18"/>
                <w:szCs w:val="18"/>
              </w:rPr>
            </w:pPr>
            <w:r>
              <w:rPr>
                <w:sz w:val="18"/>
                <w:szCs w:val="18"/>
              </w:rPr>
              <w:t>Enquadramento contractual:</w:t>
            </w:r>
          </w:p>
          <w:p w14:paraId="149FFC33" w14:textId="5721754B" w:rsidR="00231DB4" w:rsidRPr="00136E76" w:rsidRDefault="004B2B6F" w:rsidP="002B23D5">
            <w:pPr>
              <w:ind w:left="105"/>
              <w:rPr>
                <w:sz w:val="18"/>
                <w:szCs w:val="18"/>
              </w:rPr>
            </w:pPr>
            <w:r w:rsidRPr="00136E76">
              <w:rPr>
                <w:sz w:val="18"/>
                <w:szCs w:val="18"/>
              </w:rPr>
              <w:t>Acordo Constitutivo</w:t>
            </w:r>
            <w:r w:rsidR="000A4CE4" w:rsidRPr="00136E76">
              <w:rPr>
                <w:sz w:val="18"/>
                <w:szCs w:val="18"/>
              </w:rPr>
              <w:t xml:space="preserve"> </w:t>
            </w:r>
            <w:r w:rsidR="008F5BD8" w:rsidRPr="00136E76">
              <w:rPr>
                <w:sz w:val="18"/>
                <w:szCs w:val="18"/>
              </w:rPr>
              <w:t xml:space="preserve">e os </w:t>
            </w:r>
            <w:r w:rsidR="00307776" w:rsidRPr="00136E76">
              <w:rPr>
                <w:sz w:val="18"/>
                <w:szCs w:val="18"/>
              </w:rPr>
              <w:t>respetivos Anexos</w:t>
            </w:r>
            <w:r w:rsidR="000A4CE4" w:rsidRPr="00136E76">
              <w:rPr>
                <w:sz w:val="18"/>
                <w:szCs w:val="18"/>
              </w:rPr>
              <w:t xml:space="preserve"> </w:t>
            </w:r>
            <w:r w:rsidR="008F5BD8" w:rsidRPr="00136E76">
              <w:rPr>
                <w:sz w:val="18"/>
                <w:szCs w:val="18"/>
              </w:rPr>
              <w:t>devem ser preparados cuidadosamente</w:t>
            </w:r>
          </w:p>
        </w:tc>
      </w:tr>
      <w:tr w:rsidR="00231DB4" w:rsidRPr="002C1D8F" w14:paraId="77DC09FC" w14:textId="77777777" w:rsidTr="003709C8">
        <w:trPr>
          <w:trHeight w:val="353"/>
        </w:trPr>
        <w:tc>
          <w:tcPr>
            <w:tcW w:w="276" w:type="dxa"/>
            <w:tcBorders>
              <w:top w:val="single" w:sz="6" w:space="0" w:color="DDDDDD"/>
              <w:left w:val="single" w:sz="3" w:space="0" w:color="DDDDDD"/>
              <w:bottom w:val="single" w:sz="6" w:space="0" w:color="DDDDDD"/>
              <w:right w:val="nil"/>
            </w:tcBorders>
          </w:tcPr>
          <w:p w14:paraId="49212C6C" w14:textId="77777777" w:rsidR="00231DB4" w:rsidRPr="00136E76" w:rsidRDefault="00231DB4" w:rsidP="002A44CA">
            <w:pPr>
              <w:ind w:left="-8" w:right="-110"/>
              <w:jc w:val="center"/>
              <w:rPr>
                <w:sz w:val="18"/>
                <w:szCs w:val="18"/>
              </w:rPr>
            </w:pPr>
          </w:p>
        </w:tc>
        <w:tc>
          <w:tcPr>
            <w:tcW w:w="785" w:type="dxa"/>
            <w:gridSpan w:val="2"/>
            <w:tcBorders>
              <w:top w:val="single" w:sz="6" w:space="0" w:color="DDDDDD"/>
              <w:left w:val="nil"/>
              <w:bottom w:val="single" w:sz="6" w:space="0" w:color="DDDDDD"/>
              <w:right w:val="single" w:sz="6" w:space="0" w:color="DDDDDD"/>
            </w:tcBorders>
          </w:tcPr>
          <w:p w14:paraId="18B210FD" w14:textId="0D51BBEF" w:rsidR="00231DB4" w:rsidRPr="00136E76" w:rsidRDefault="002A44CA" w:rsidP="002A44CA">
            <w:pPr>
              <w:ind w:left="-8" w:right="-110"/>
              <w:rPr>
                <w:sz w:val="18"/>
                <w:szCs w:val="18"/>
              </w:rPr>
            </w:pPr>
            <w:r>
              <w:rPr>
                <w:sz w:val="18"/>
                <w:szCs w:val="18"/>
              </w:rPr>
              <w:t xml:space="preserve">  </w:t>
            </w:r>
            <w:r w:rsidR="000A4CE4" w:rsidRPr="00136E76">
              <w:rPr>
                <w:sz w:val="18"/>
                <w:szCs w:val="18"/>
              </w:rPr>
              <w:t>2.1.2</w:t>
            </w:r>
          </w:p>
        </w:tc>
        <w:tc>
          <w:tcPr>
            <w:tcW w:w="3969" w:type="dxa"/>
            <w:tcBorders>
              <w:top w:val="single" w:sz="6" w:space="0" w:color="DDDDDD"/>
              <w:left w:val="single" w:sz="6" w:space="0" w:color="DDDDDD"/>
              <w:bottom w:val="single" w:sz="6" w:space="0" w:color="DDDDDD"/>
              <w:right w:val="single" w:sz="6" w:space="0" w:color="DDDDDD"/>
            </w:tcBorders>
          </w:tcPr>
          <w:p w14:paraId="02428704" w14:textId="2ED2D88C" w:rsidR="00231DB4" w:rsidRPr="00023BE2" w:rsidRDefault="000A4CE4" w:rsidP="002B23D5">
            <w:pPr>
              <w:ind w:left="135"/>
              <w:rPr>
                <w:b/>
                <w:sz w:val="18"/>
                <w:szCs w:val="18"/>
              </w:rPr>
            </w:pPr>
            <w:r w:rsidRPr="00023BE2">
              <w:rPr>
                <w:b/>
                <w:sz w:val="18"/>
                <w:szCs w:val="18"/>
              </w:rPr>
              <w:t>Transpa</w:t>
            </w:r>
            <w:r w:rsidR="008F5BD8" w:rsidRPr="00023BE2">
              <w:rPr>
                <w:b/>
                <w:sz w:val="18"/>
                <w:szCs w:val="18"/>
              </w:rPr>
              <w:t>rência</w:t>
            </w:r>
          </w:p>
          <w:p w14:paraId="4D425468" w14:textId="359EF6C1" w:rsidR="00231DB4" w:rsidRPr="00136E76" w:rsidRDefault="008F5BD8" w:rsidP="002B23D5">
            <w:pPr>
              <w:ind w:left="135"/>
              <w:rPr>
                <w:sz w:val="18"/>
                <w:szCs w:val="18"/>
              </w:rPr>
            </w:pPr>
            <w:r w:rsidRPr="00136E76">
              <w:rPr>
                <w:sz w:val="18"/>
                <w:szCs w:val="18"/>
              </w:rPr>
              <w:t>Sem armadilhas ou motivações/ objetivos escondidos</w:t>
            </w:r>
            <w:r w:rsidR="000A4CE4" w:rsidRPr="00136E76">
              <w:rPr>
                <w:sz w:val="18"/>
                <w:szCs w:val="18"/>
              </w:rPr>
              <w:t xml:space="preserve">. </w:t>
            </w:r>
          </w:p>
        </w:tc>
        <w:tc>
          <w:tcPr>
            <w:tcW w:w="385" w:type="dxa"/>
            <w:tcBorders>
              <w:top w:val="single" w:sz="6" w:space="0" w:color="DDDDDD"/>
              <w:left w:val="single" w:sz="6" w:space="0" w:color="DDDDDD"/>
              <w:bottom w:val="single" w:sz="6" w:space="0" w:color="DDDDDD"/>
              <w:right w:val="single" w:sz="6" w:space="0" w:color="DDDDDD"/>
            </w:tcBorders>
          </w:tcPr>
          <w:p w14:paraId="04ACFD38" w14:textId="77777777" w:rsidR="00231DB4" w:rsidRPr="00136E76" w:rsidRDefault="00231DB4" w:rsidP="007851DC">
            <w:pPr>
              <w:rPr>
                <w:sz w:val="18"/>
                <w:szCs w:val="18"/>
              </w:rPr>
            </w:pPr>
          </w:p>
        </w:tc>
        <w:tc>
          <w:tcPr>
            <w:tcW w:w="678" w:type="dxa"/>
            <w:tcBorders>
              <w:top w:val="single" w:sz="6" w:space="0" w:color="DDDDDD"/>
              <w:left w:val="single" w:sz="6" w:space="0" w:color="DDDDDD"/>
              <w:bottom w:val="single" w:sz="6" w:space="0" w:color="DDDDDD"/>
              <w:right w:val="single" w:sz="6" w:space="0" w:color="DDDDDD"/>
            </w:tcBorders>
          </w:tcPr>
          <w:p w14:paraId="7B7AF2E1" w14:textId="77777777" w:rsidR="00231DB4" w:rsidRPr="00136E76" w:rsidRDefault="00231DB4" w:rsidP="007851DC">
            <w:pPr>
              <w:rPr>
                <w:sz w:val="18"/>
                <w:szCs w:val="18"/>
              </w:rPr>
            </w:pPr>
          </w:p>
        </w:tc>
        <w:tc>
          <w:tcPr>
            <w:tcW w:w="666" w:type="dxa"/>
            <w:tcBorders>
              <w:top w:val="single" w:sz="6" w:space="0" w:color="DDDDDD"/>
              <w:left w:val="single" w:sz="6" w:space="0" w:color="DDDDDD"/>
              <w:bottom w:val="single" w:sz="6" w:space="0" w:color="DDDDDD"/>
              <w:right w:val="single" w:sz="6" w:space="0" w:color="DDDDDD"/>
            </w:tcBorders>
          </w:tcPr>
          <w:p w14:paraId="36C4A204" w14:textId="77777777" w:rsidR="00231DB4" w:rsidRPr="00136E76" w:rsidRDefault="00231DB4" w:rsidP="002B23D5">
            <w:pPr>
              <w:ind w:left="105"/>
              <w:rPr>
                <w:sz w:val="18"/>
                <w:szCs w:val="18"/>
              </w:rPr>
            </w:pPr>
          </w:p>
        </w:tc>
        <w:tc>
          <w:tcPr>
            <w:tcW w:w="3439" w:type="dxa"/>
            <w:tcBorders>
              <w:top w:val="single" w:sz="6" w:space="0" w:color="DDDDDD"/>
              <w:left w:val="single" w:sz="6" w:space="0" w:color="DDDDDD"/>
              <w:bottom w:val="single" w:sz="6" w:space="0" w:color="DDDDDD"/>
              <w:right w:val="single" w:sz="3" w:space="0" w:color="DDDDDD"/>
            </w:tcBorders>
          </w:tcPr>
          <w:p w14:paraId="30884C18" w14:textId="1767B3CF" w:rsidR="00231DB4" w:rsidRPr="00136E76" w:rsidRDefault="00F83E17" w:rsidP="002B23D5">
            <w:pPr>
              <w:ind w:left="105"/>
              <w:rPr>
                <w:sz w:val="18"/>
                <w:szCs w:val="18"/>
              </w:rPr>
            </w:pPr>
            <w:r w:rsidRPr="00136E76">
              <w:rPr>
                <w:sz w:val="18"/>
                <w:szCs w:val="18"/>
              </w:rPr>
              <w:t>Potencial relação</w:t>
            </w:r>
            <w:r w:rsidR="00307776" w:rsidRPr="00136E76">
              <w:rPr>
                <w:sz w:val="18"/>
                <w:szCs w:val="18"/>
              </w:rPr>
              <w:t xml:space="preserve"> com</w:t>
            </w:r>
            <w:r w:rsidR="008F5BD8" w:rsidRPr="00136E76">
              <w:rPr>
                <w:sz w:val="18"/>
                <w:szCs w:val="18"/>
              </w:rPr>
              <w:t xml:space="preserve"> enquadramento legal</w:t>
            </w:r>
            <w:r w:rsidR="000A4CE4" w:rsidRPr="00136E76">
              <w:rPr>
                <w:sz w:val="18"/>
                <w:szCs w:val="18"/>
              </w:rPr>
              <w:t xml:space="preserve">, </w:t>
            </w:r>
            <w:r w:rsidR="008F5BD8" w:rsidRPr="00136E76">
              <w:rPr>
                <w:sz w:val="18"/>
                <w:szCs w:val="18"/>
              </w:rPr>
              <w:t>se necessário</w:t>
            </w:r>
          </w:p>
        </w:tc>
      </w:tr>
      <w:tr w:rsidR="00231DB4" w:rsidRPr="002C1D8F" w14:paraId="06BFB0EA" w14:textId="77777777" w:rsidTr="003709C8">
        <w:trPr>
          <w:trHeight w:val="448"/>
        </w:trPr>
        <w:tc>
          <w:tcPr>
            <w:tcW w:w="276" w:type="dxa"/>
            <w:tcBorders>
              <w:top w:val="single" w:sz="6" w:space="0" w:color="DDDDDD"/>
              <w:left w:val="single" w:sz="3" w:space="0" w:color="DDDDDD"/>
              <w:bottom w:val="single" w:sz="6" w:space="0" w:color="DDDDDD"/>
              <w:right w:val="nil"/>
            </w:tcBorders>
          </w:tcPr>
          <w:p w14:paraId="4F77FD82" w14:textId="77777777" w:rsidR="00231DB4" w:rsidRPr="00136E76" w:rsidRDefault="00231DB4" w:rsidP="002A44CA">
            <w:pPr>
              <w:ind w:left="-8" w:right="-110"/>
              <w:jc w:val="center"/>
              <w:rPr>
                <w:sz w:val="18"/>
                <w:szCs w:val="18"/>
              </w:rPr>
            </w:pPr>
          </w:p>
        </w:tc>
        <w:tc>
          <w:tcPr>
            <w:tcW w:w="785" w:type="dxa"/>
            <w:gridSpan w:val="2"/>
            <w:tcBorders>
              <w:top w:val="single" w:sz="6" w:space="0" w:color="DDDDDD"/>
              <w:left w:val="nil"/>
              <w:bottom w:val="single" w:sz="6" w:space="0" w:color="DDDDDD"/>
              <w:right w:val="single" w:sz="6" w:space="0" w:color="DDDDDD"/>
            </w:tcBorders>
          </w:tcPr>
          <w:p w14:paraId="494552E5" w14:textId="13A38523" w:rsidR="00231DB4" w:rsidRPr="00136E76" w:rsidRDefault="002A44CA" w:rsidP="002A44CA">
            <w:pPr>
              <w:ind w:left="109" w:right="-110" w:hanging="119"/>
              <w:rPr>
                <w:sz w:val="18"/>
                <w:szCs w:val="18"/>
              </w:rPr>
            </w:pPr>
            <w:r>
              <w:rPr>
                <w:sz w:val="18"/>
                <w:szCs w:val="18"/>
              </w:rPr>
              <w:t xml:space="preserve">  </w:t>
            </w:r>
            <w:r w:rsidR="000A4CE4" w:rsidRPr="00136E76">
              <w:rPr>
                <w:sz w:val="18"/>
                <w:szCs w:val="18"/>
              </w:rPr>
              <w:t>2.1.3</w:t>
            </w:r>
          </w:p>
        </w:tc>
        <w:tc>
          <w:tcPr>
            <w:tcW w:w="3969" w:type="dxa"/>
            <w:tcBorders>
              <w:top w:val="single" w:sz="6" w:space="0" w:color="DDDDDD"/>
              <w:left w:val="single" w:sz="6" w:space="0" w:color="DDDDDD"/>
              <w:bottom w:val="single" w:sz="6" w:space="0" w:color="DDDDDD"/>
              <w:right w:val="single" w:sz="6" w:space="0" w:color="DDDDDD"/>
            </w:tcBorders>
          </w:tcPr>
          <w:p w14:paraId="0389FFE6" w14:textId="7BCA3D38" w:rsidR="00231DB4" w:rsidRPr="00023BE2" w:rsidRDefault="00696E6F" w:rsidP="002B23D5">
            <w:pPr>
              <w:ind w:left="135"/>
              <w:rPr>
                <w:b/>
                <w:sz w:val="18"/>
                <w:szCs w:val="18"/>
              </w:rPr>
            </w:pPr>
            <w:r w:rsidRPr="00023BE2">
              <w:rPr>
                <w:b/>
                <w:sz w:val="18"/>
                <w:szCs w:val="18"/>
              </w:rPr>
              <w:t>Estandardização</w:t>
            </w:r>
            <w:r w:rsidR="008F5BD8" w:rsidRPr="00023BE2">
              <w:rPr>
                <w:b/>
                <w:sz w:val="18"/>
                <w:szCs w:val="18"/>
              </w:rPr>
              <w:t xml:space="preserve"> e conformidade</w:t>
            </w:r>
          </w:p>
          <w:p w14:paraId="602AD2D3" w14:textId="5BC8A880" w:rsidR="00231DB4" w:rsidRPr="00136E76" w:rsidRDefault="008F5BD8" w:rsidP="002B23D5">
            <w:pPr>
              <w:ind w:left="135"/>
              <w:rPr>
                <w:sz w:val="18"/>
                <w:szCs w:val="18"/>
              </w:rPr>
            </w:pPr>
            <w:r w:rsidRPr="00136E76">
              <w:rPr>
                <w:sz w:val="18"/>
                <w:szCs w:val="18"/>
              </w:rPr>
              <w:t xml:space="preserve">Conteúdos e estrutura baseados </w:t>
            </w:r>
            <w:r w:rsidR="00307776" w:rsidRPr="00136E76">
              <w:rPr>
                <w:sz w:val="18"/>
                <w:szCs w:val="18"/>
              </w:rPr>
              <w:t>em definições comuns estabelecidas no</w:t>
            </w:r>
            <w:r w:rsidR="00696E6F" w:rsidRPr="00136E76">
              <w:rPr>
                <w:sz w:val="18"/>
                <w:szCs w:val="18"/>
              </w:rPr>
              <w:t xml:space="preserve"> </w:t>
            </w:r>
            <w:r w:rsidR="00256AC6" w:rsidRPr="00136E76">
              <w:rPr>
                <w:sz w:val="18"/>
                <w:szCs w:val="18"/>
              </w:rPr>
              <w:t>Manual</w:t>
            </w:r>
            <w:r w:rsidR="00696E6F" w:rsidRPr="00136E76">
              <w:rPr>
                <w:sz w:val="18"/>
                <w:szCs w:val="18"/>
              </w:rPr>
              <w:t xml:space="preserve">, </w:t>
            </w:r>
            <w:r w:rsidR="00307776" w:rsidRPr="00136E76">
              <w:rPr>
                <w:sz w:val="18"/>
                <w:szCs w:val="18"/>
              </w:rPr>
              <w:t>em</w:t>
            </w:r>
            <w:r w:rsidR="000A4CE4" w:rsidRPr="00136E76">
              <w:rPr>
                <w:sz w:val="18"/>
                <w:szCs w:val="18"/>
              </w:rPr>
              <w:t xml:space="preserve"> </w:t>
            </w:r>
            <w:r w:rsidR="004239A3" w:rsidRPr="00136E76">
              <w:rPr>
                <w:sz w:val="18"/>
                <w:szCs w:val="18"/>
              </w:rPr>
              <w:t>modelos</w:t>
            </w:r>
            <w:r w:rsidR="000A4CE4" w:rsidRPr="00136E76">
              <w:rPr>
                <w:sz w:val="18"/>
                <w:szCs w:val="18"/>
              </w:rPr>
              <w:t xml:space="preserve"> </w:t>
            </w:r>
            <w:r w:rsidR="00696E6F" w:rsidRPr="00136E76">
              <w:rPr>
                <w:sz w:val="18"/>
                <w:szCs w:val="18"/>
              </w:rPr>
              <w:t xml:space="preserve">e </w:t>
            </w:r>
            <w:r w:rsidR="000A4CE4" w:rsidRPr="00136E76">
              <w:rPr>
                <w:i/>
                <w:sz w:val="18"/>
                <w:szCs w:val="18"/>
              </w:rPr>
              <w:t>standards</w:t>
            </w:r>
            <w:r w:rsidR="000A4CE4" w:rsidRPr="00136E76">
              <w:rPr>
                <w:sz w:val="18"/>
                <w:szCs w:val="18"/>
              </w:rPr>
              <w:t xml:space="preserve">. </w:t>
            </w:r>
            <w:r w:rsidR="00696E6F" w:rsidRPr="00136E76">
              <w:rPr>
                <w:sz w:val="18"/>
                <w:szCs w:val="18"/>
              </w:rPr>
              <w:t>Por exemplo</w:t>
            </w:r>
            <w:r w:rsidR="000A4CE4" w:rsidRPr="00136E76">
              <w:rPr>
                <w:sz w:val="18"/>
                <w:szCs w:val="18"/>
              </w:rPr>
              <w:t xml:space="preserve">, </w:t>
            </w:r>
            <w:r w:rsidR="00696E6F" w:rsidRPr="00136E76">
              <w:rPr>
                <w:sz w:val="18"/>
                <w:szCs w:val="18"/>
              </w:rPr>
              <w:t>adaptações à regulação relacionada com diferentes tipos de dados</w:t>
            </w:r>
            <w:r w:rsidR="000A4CE4" w:rsidRPr="00136E76">
              <w:rPr>
                <w:sz w:val="18"/>
                <w:szCs w:val="18"/>
              </w:rPr>
              <w:t>.</w:t>
            </w:r>
          </w:p>
        </w:tc>
        <w:tc>
          <w:tcPr>
            <w:tcW w:w="385" w:type="dxa"/>
            <w:tcBorders>
              <w:top w:val="single" w:sz="6" w:space="0" w:color="DDDDDD"/>
              <w:left w:val="single" w:sz="6" w:space="0" w:color="DDDDDD"/>
              <w:bottom w:val="single" w:sz="6" w:space="0" w:color="DDDDDD"/>
              <w:right w:val="single" w:sz="6" w:space="0" w:color="DDDDDD"/>
            </w:tcBorders>
          </w:tcPr>
          <w:p w14:paraId="65E6D24D" w14:textId="77777777" w:rsidR="00231DB4" w:rsidRPr="00136E76" w:rsidRDefault="00231DB4" w:rsidP="007851DC">
            <w:pPr>
              <w:rPr>
                <w:sz w:val="18"/>
                <w:szCs w:val="18"/>
              </w:rPr>
            </w:pPr>
          </w:p>
        </w:tc>
        <w:tc>
          <w:tcPr>
            <w:tcW w:w="678" w:type="dxa"/>
            <w:tcBorders>
              <w:top w:val="single" w:sz="6" w:space="0" w:color="DDDDDD"/>
              <w:left w:val="single" w:sz="6" w:space="0" w:color="DDDDDD"/>
              <w:bottom w:val="single" w:sz="6" w:space="0" w:color="DDDDDD"/>
              <w:right w:val="single" w:sz="6" w:space="0" w:color="DDDDDD"/>
            </w:tcBorders>
          </w:tcPr>
          <w:p w14:paraId="631EB228" w14:textId="77777777" w:rsidR="00231DB4" w:rsidRPr="00136E76" w:rsidRDefault="00231DB4" w:rsidP="007851DC">
            <w:pPr>
              <w:rPr>
                <w:sz w:val="18"/>
                <w:szCs w:val="18"/>
              </w:rPr>
            </w:pPr>
          </w:p>
        </w:tc>
        <w:tc>
          <w:tcPr>
            <w:tcW w:w="666" w:type="dxa"/>
            <w:tcBorders>
              <w:top w:val="single" w:sz="6" w:space="0" w:color="DDDDDD"/>
              <w:left w:val="single" w:sz="6" w:space="0" w:color="DDDDDD"/>
              <w:bottom w:val="single" w:sz="6" w:space="0" w:color="DDDDDD"/>
              <w:right w:val="single" w:sz="6" w:space="0" w:color="DDDDDD"/>
            </w:tcBorders>
          </w:tcPr>
          <w:p w14:paraId="2BA58EBC" w14:textId="77777777" w:rsidR="00231DB4" w:rsidRPr="00136E76" w:rsidRDefault="00231DB4" w:rsidP="002B23D5">
            <w:pPr>
              <w:ind w:left="105"/>
              <w:rPr>
                <w:sz w:val="18"/>
                <w:szCs w:val="18"/>
              </w:rPr>
            </w:pPr>
          </w:p>
        </w:tc>
        <w:tc>
          <w:tcPr>
            <w:tcW w:w="3439" w:type="dxa"/>
            <w:tcBorders>
              <w:top w:val="single" w:sz="6" w:space="0" w:color="DDDDDD"/>
              <w:left w:val="single" w:sz="6" w:space="0" w:color="DDDDDD"/>
              <w:bottom w:val="single" w:sz="6" w:space="0" w:color="DDDDDD"/>
              <w:right w:val="single" w:sz="3" w:space="0" w:color="DDDDDD"/>
            </w:tcBorders>
          </w:tcPr>
          <w:p w14:paraId="6DCC9F8F" w14:textId="4B2AB669" w:rsidR="008F5BD8" w:rsidRPr="00136E76" w:rsidRDefault="00023BE2" w:rsidP="00023BE2">
            <w:pPr>
              <w:ind w:left="105"/>
              <w:rPr>
                <w:sz w:val="18"/>
                <w:szCs w:val="18"/>
              </w:rPr>
            </w:pPr>
            <w:r>
              <w:rPr>
                <w:sz w:val="18"/>
                <w:szCs w:val="18"/>
              </w:rPr>
              <w:t>Enquadramento contractual:</w:t>
            </w:r>
          </w:p>
          <w:p w14:paraId="7F4B4C6B" w14:textId="33480734" w:rsidR="00231DB4" w:rsidRPr="00136E76" w:rsidRDefault="00F83E17" w:rsidP="002B23D5">
            <w:pPr>
              <w:ind w:left="105"/>
              <w:rPr>
                <w:sz w:val="18"/>
                <w:szCs w:val="18"/>
              </w:rPr>
            </w:pPr>
            <w:r w:rsidRPr="00136E76">
              <w:rPr>
                <w:sz w:val="18"/>
                <w:szCs w:val="18"/>
              </w:rPr>
              <w:t>Acordo Constitutiv</w:t>
            </w:r>
            <w:r w:rsidR="00307776" w:rsidRPr="00136E76">
              <w:rPr>
                <w:sz w:val="18"/>
                <w:szCs w:val="18"/>
              </w:rPr>
              <w:t>o e os Anexos</w:t>
            </w:r>
            <w:r w:rsidR="008F5BD8" w:rsidRPr="00136E76">
              <w:rPr>
                <w:sz w:val="18"/>
                <w:szCs w:val="18"/>
              </w:rPr>
              <w:t xml:space="preserve"> devem ser preparados tendo em consideração requisit</w:t>
            </w:r>
            <w:r w:rsidR="00416265" w:rsidRPr="00136E76">
              <w:rPr>
                <w:sz w:val="18"/>
                <w:szCs w:val="18"/>
              </w:rPr>
              <w:t>o</w:t>
            </w:r>
            <w:r w:rsidR="008F5BD8" w:rsidRPr="00136E76">
              <w:rPr>
                <w:sz w:val="18"/>
                <w:szCs w:val="18"/>
              </w:rPr>
              <w:t xml:space="preserve">s regulatórios gerais e </w:t>
            </w:r>
            <w:r w:rsidR="00307776" w:rsidRPr="00136E76">
              <w:rPr>
                <w:sz w:val="18"/>
                <w:szCs w:val="18"/>
              </w:rPr>
              <w:t xml:space="preserve">os </w:t>
            </w:r>
            <w:r w:rsidR="008F5BD8" w:rsidRPr="00136E76">
              <w:rPr>
                <w:sz w:val="18"/>
                <w:szCs w:val="18"/>
              </w:rPr>
              <w:t xml:space="preserve">específicos </w:t>
            </w:r>
            <w:r w:rsidR="00307776" w:rsidRPr="00136E76">
              <w:rPr>
                <w:sz w:val="18"/>
                <w:szCs w:val="18"/>
              </w:rPr>
              <w:t>do negócio</w:t>
            </w:r>
            <w:r w:rsidR="008F5BD8" w:rsidRPr="00136E76">
              <w:rPr>
                <w:sz w:val="18"/>
                <w:szCs w:val="18"/>
              </w:rPr>
              <w:t>.</w:t>
            </w:r>
          </w:p>
        </w:tc>
      </w:tr>
      <w:tr w:rsidR="00231DB4" w:rsidRPr="002C1D8F" w14:paraId="6F330746" w14:textId="77777777" w:rsidTr="003709C8">
        <w:tblPrEx>
          <w:tblCellMar>
            <w:top w:w="102" w:type="dxa"/>
            <w:left w:w="72" w:type="dxa"/>
            <w:right w:w="115" w:type="dxa"/>
          </w:tblCellMar>
        </w:tblPrEx>
        <w:trPr>
          <w:trHeight w:val="464"/>
        </w:trPr>
        <w:tc>
          <w:tcPr>
            <w:tcW w:w="1061" w:type="dxa"/>
            <w:gridSpan w:val="3"/>
            <w:tcBorders>
              <w:top w:val="single" w:sz="3" w:space="0" w:color="DDDDDD"/>
              <w:left w:val="single" w:sz="3" w:space="0" w:color="DDDDDD"/>
              <w:bottom w:val="single" w:sz="6" w:space="0" w:color="DDDDDD"/>
              <w:right w:val="single" w:sz="6" w:space="0" w:color="DDDDDD"/>
            </w:tcBorders>
          </w:tcPr>
          <w:p w14:paraId="36D16A63" w14:textId="77777777" w:rsidR="00231DB4" w:rsidRPr="00136E76" w:rsidRDefault="000A4CE4" w:rsidP="002A44CA">
            <w:pPr>
              <w:ind w:left="135"/>
              <w:jc w:val="center"/>
              <w:rPr>
                <w:sz w:val="18"/>
                <w:szCs w:val="18"/>
              </w:rPr>
            </w:pPr>
            <w:r w:rsidRPr="00136E76">
              <w:rPr>
                <w:sz w:val="18"/>
                <w:szCs w:val="18"/>
              </w:rPr>
              <w:t>2.1.4</w:t>
            </w:r>
          </w:p>
        </w:tc>
        <w:tc>
          <w:tcPr>
            <w:tcW w:w="3969" w:type="dxa"/>
            <w:tcBorders>
              <w:top w:val="single" w:sz="3" w:space="0" w:color="DDDDDD"/>
              <w:left w:val="single" w:sz="6" w:space="0" w:color="DDDDDD"/>
              <w:bottom w:val="single" w:sz="6" w:space="0" w:color="DDDDDD"/>
              <w:right w:val="single" w:sz="6" w:space="0" w:color="DDDDDD"/>
            </w:tcBorders>
          </w:tcPr>
          <w:p w14:paraId="1AEB36E7" w14:textId="3B84EBA8" w:rsidR="00231DB4" w:rsidRPr="00023BE2" w:rsidRDefault="00307776" w:rsidP="002B23D5">
            <w:pPr>
              <w:ind w:left="135"/>
              <w:rPr>
                <w:b/>
                <w:sz w:val="18"/>
                <w:szCs w:val="18"/>
              </w:rPr>
            </w:pPr>
            <w:r w:rsidRPr="00023BE2">
              <w:rPr>
                <w:b/>
                <w:sz w:val="18"/>
                <w:szCs w:val="18"/>
              </w:rPr>
              <w:t>Cobertura Alargada</w:t>
            </w:r>
          </w:p>
          <w:p w14:paraId="4CA60BB7" w14:textId="4D0B0488" w:rsidR="00231DB4" w:rsidRPr="00136E76" w:rsidRDefault="00DA6708" w:rsidP="002B23D5">
            <w:pPr>
              <w:ind w:left="135"/>
              <w:rPr>
                <w:sz w:val="18"/>
                <w:szCs w:val="18"/>
              </w:rPr>
            </w:pPr>
            <w:r w:rsidRPr="00136E76">
              <w:rPr>
                <w:sz w:val="18"/>
                <w:szCs w:val="18"/>
              </w:rPr>
              <w:t>Cobre todos os contratos</w:t>
            </w:r>
            <w:r w:rsidR="000A4CE4" w:rsidRPr="00136E76">
              <w:rPr>
                <w:sz w:val="18"/>
                <w:szCs w:val="18"/>
              </w:rPr>
              <w:t>, re</w:t>
            </w:r>
            <w:r w:rsidRPr="00136E76">
              <w:rPr>
                <w:sz w:val="18"/>
                <w:szCs w:val="18"/>
              </w:rPr>
              <w:t>comendações</w:t>
            </w:r>
            <w:r w:rsidR="00307776" w:rsidRPr="00136E76">
              <w:rPr>
                <w:sz w:val="18"/>
                <w:szCs w:val="18"/>
              </w:rPr>
              <w:t>, acordos</w:t>
            </w:r>
            <w:r w:rsidR="000A4CE4" w:rsidRPr="00136E76">
              <w:rPr>
                <w:sz w:val="18"/>
                <w:szCs w:val="18"/>
              </w:rPr>
              <w:t xml:space="preserve">, </w:t>
            </w:r>
            <w:r w:rsidRPr="00136E76">
              <w:rPr>
                <w:sz w:val="18"/>
                <w:szCs w:val="18"/>
              </w:rPr>
              <w:t>e</w:t>
            </w:r>
            <w:r w:rsidR="000A4CE4" w:rsidRPr="00136E76">
              <w:rPr>
                <w:sz w:val="18"/>
                <w:szCs w:val="18"/>
              </w:rPr>
              <w:t xml:space="preserve"> </w:t>
            </w:r>
            <w:r w:rsidRPr="00136E76">
              <w:rPr>
                <w:sz w:val="18"/>
                <w:szCs w:val="18"/>
              </w:rPr>
              <w:t>materiais vinculativos e não vinculativos</w:t>
            </w:r>
            <w:r w:rsidR="000A4CE4" w:rsidRPr="00136E76">
              <w:rPr>
                <w:sz w:val="18"/>
                <w:szCs w:val="18"/>
              </w:rPr>
              <w:t xml:space="preserve"> </w:t>
            </w:r>
            <w:r w:rsidRPr="00136E76">
              <w:rPr>
                <w:sz w:val="18"/>
                <w:szCs w:val="18"/>
              </w:rPr>
              <w:t>como regras de conduta</w:t>
            </w:r>
            <w:r w:rsidR="000A4CE4" w:rsidRPr="00136E76">
              <w:rPr>
                <w:sz w:val="18"/>
                <w:szCs w:val="18"/>
              </w:rPr>
              <w:t xml:space="preserve">, </w:t>
            </w:r>
            <w:r w:rsidR="00307776" w:rsidRPr="00136E76">
              <w:rPr>
                <w:sz w:val="18"/>
                <w:szCs w:val="18"/>
              </w:rPr>
              <w:t>incluindo os casos práticos</w:t>
            </w:r>
            <w:r w:rsidRPr="00136E76">
              <w:rPr>
                <w:sz w:val="18"/>
                <w:szCs w:val="18"/>
              </w:rPr>
              <w:t xml:space="preserve"> negativos</w:t>
            </w:r>
            <w:r w:rsidR="000A4CE4" w:rsidRPr="00136E76">
              <w:rPr>
                <w:sz w:val="18"/>
                <w:szCs w:val="18"/>
              </w:rPr>
              <w:t xml:space="preserve">. </w:t>
            </w:r>
            <w:r w:rsidRPr="00136E76">
              <w:rPr>
                <w:sz w:val="18"/>
                <w:szCs w:val="18"/>
              </w:rPr>
              <w:t>Capacidade para gerir também</w:t>
            </w:r>
            <w:r w:rsidR="000A4CE4" w:rsidRPr="00136E76">
              <w:rPr>
                <w:sz w:val="18"/>
                <w:szCs w:val="18"/>
              </w:rPr>
              <w:t xml:space="preserve"> </w:t>
            </w:r>
            <w:r w:rsidRPr="00136E76">
              <w:rPr>
                <w:sz w:val="18"/>
                <w:szCs w:val="18"/>
              </w:rPr>
              <w:t>abusos</w:t>
            </w:r>
            <w:r w:rsidR="000A4CE4" w:rsidRPr="00136E76">
              <w:rPr>
                <w:sz w:val="18"/>
                <w:szCs w:val="18"/>
              </w:rPr>
              <w:t xml:space="preserve">, </w:t>
            </w:r>
            <w:r w:rsidRPr="00136E76">
              <w:rPr>
                <w:sz w:val="18"/>
                <w:szCs w:val="18"/>
              </w:rPr>
              <w:t>rescisões e saídas</w:t>
            </w:r>
            <w:r w:rsidR="000A4CE4" w:rsidRPr="00136E76">
              <w:rPr>
                <w:sz w:val="18"/>
                <w:szCs w:val="18"/>
              </w:rPr>
              <w:t xml:space="preserve"> (</w:t>
            </w:r>
            <w:r w:rsidR="00ED41ED" w:rsidRPr="00136E76">
              <w:rPr>
                <w:sz w:val="18"/>
                <w:szCs w:val="18"/>
              </w:rPr>
              <w:t>por exemplo</w:t>
            </w:r>
            <w:r w:rsidR="000A4CE4" w:rsidRPr="00136E76">
              <w:rPr>
                <w:sz w:val="18"/>
                <w:szCs w:val="18"/>
              </w:rPr>
              <w:t xml:space="preserve">. </w:t>
            </w:r>
            <w:r w:rsidR="00307776" w:rsidRPr="00136E76">
              <w:rPr>
                <w:sz w:val="18"/>
                <w:szCs w:val="18"/>
              </w:rPr>
              <w:t>direito</w:t>
            </w:r>
            <w:r w:rsidR="00E22127" w:rsidRPr="00136E76">
              <w:rPr>
                <w:sz w:val="18"/>
                <w:szCs w:val="18"/>
              </w:rPr>
              <w:t xml:space="preserve"> aos dados</w:t>
            </w:r>
            <w:r w:rsidR="000A4CE4" w:rsidRPr="00136E76">
              <w:rPr>
                <w:sz w:val="18"/>
                <w:szCs w:val="18"/>
              </w:rPr>
              <w:t xml:space="preserve">, </w:t>
            </w:r>
            <w:r w:rsidR="00E22127" w:rsidRPr="00136E76">
              <w:rPr>
                <w:sz w:val="18"/>
                <w:szCs w:val="18"/>
              </w:rPr>
              <w:t>ciclo de vida dos dados</w:t>
            </w:r>
            <w:r w:rsidR="000A4CE4" w:rsidRPr="00136E76">
              <w:rPr>
                <w:sz w:val="18"/>
                <w:szCs w:val="18"/>
              </w:rPr>
              <w:t>).</w:t>
            </w:r>
          </w:p>
        </w:tc>
        <w:tc>
          <w:tcPr>
            <w:tcW w:w="385" w:type="dxa"/>
            <w:tcBorders>
              <w:top w:val="single" w:sz="3" w:space="0" w:color="DDDDDD"/>
              <w:left w:val="single" w:sz="6" w:space="0" w:color="DDDDDD"/>
              <w:bottom w:val="single" w:sz="6" w:space="0" w:color="DDDDDD"/>
              <w:right w:val="single" w:sz="6" w:space="0" w:color="DDDDDD"/>
            </w:tcBorders>
          </w:tcPr>
          <w:p w14:paraId="191C567B" w14:textId="77777777" w:rsidR="00231DB4" w:rsidRPr="00136E76" w:rsidRDefault="00231DB4" w:rsidP="007851DC">
            <w:pPr>
              <w:rPr>
                <w:sz w:val="18"/>
                <w:szCs w:val="18"/>
              </w:rPr>
            </w:pPr>
          </w:p>
        </w:tc>
        <w:tc>
          <w:tcPr>
            <w:tcW w:w="678" w:type="dxa"/>
            <w:tcBorders>
              <w:top w:val="single" w:sz="3" w:space="0" w:color="DDDDDD"/>
              <w:left w:val="single" w:sz="6" w:space="0" w:color="DDDDDD"/>
              <w:bottom w:val="single" w:sz="6" w:space="0" w:color="DDDDDD"/>
              <w:right w:val="single" w:sz="6" w:space="0" w:color="DDDDDD"/>
            </w:tcBorders>
          </w:tcPr>
          <w:p w14:paraId="6F2E6ED8" w14:textId="77777777" w:rsidR="00231DB4" w:rsidRPr="00136E76" w:rsidRDefault="00231DB4" w:rsidP="007851DC">
            <w:pPr>
              <w:rPr>
                <w:sz w:val="18"/>
                <w:szCs w:val="18"/>
              </w:rPr>
            </w:pPr>
          </w:p>
        </w:tc>
        <w:tc>
          <w:tcPr>
            <w:tcW w:w="666" w:type="dxa"/>
            <w:tcBorders>
              <w:top w:val="single" w:sz="3" w:space="0" w:color="DDDDDD"/>
              <w:left w:val="single" w:sz="6" w:space="0" w:color="DDDDDD"/>
              <w:bottom w:val="single" w:sz="6" w:space="0" w:color="DDDDDD"/>
              <w:right w:val="single" w:sz="6" w:space="0" w:color="DDDDDD"/>
            </w:tcBorders>
          </w:tcPr>
          <w:p w14:paraId="635F3D37" w14:textId="77777777" w:rsidR="00231DB4" w:rsidRPr="00136E76" w:rsidRDefault="00231DB4" w:rsidP="002B23D5">
            <w:pPr>
              <w:ind w:left="105"/>
              <w:rPr>
                <w:sz w:val="18"/>
                <w:szCs w:val="18"/>
              </w:rPr>
            </w:pPr>
          </w:p>
        </w:tc>
        <w:tc>
          <w:tcPr>
            <w:tcW w:w="3439" w:type="dxa"/>
            <w:tcBorders>
              <w:top w:val="single" w:sz="3" w:space="0" w:color="DDDDDD"/>
              <w:left w:val="single" w:sz="6" w:space="0" w:color="DDDDDD"/>
              <w:bottom w:val="single" w:sz="6" w:space="0" w:color="DDDDDD"/>
              <w:right w:val="single" w:sz="3" w:space="0" w:color="DDDDDD"/>
            </w:tcBorders>
          </w:tcPr>
          <w:p w14:paraId="636DFB29" w14:textId="0CA4992D" w:rsidR="00DA6708" w:rsidRPr="00136E76" w:rsidRDefault="00DA6708" w:rsidP="00023BE2">
            <w:pPr>
              <w:ind w:left="105"/>
              <w:rPr>
                <w:sz w:val="18"/>
                <w:szCs w:val="18"/>
              </w:rPr>
            </w:pPr>
            <w:r w:rsidRPr="00136E76">
              <w:rPr>
                <w:sz w:val="18"/>
                <w:szCs w:val="18"/>
              </w:rPr>
              <w:t>Enquadramento con</w:t>
            </w:r>
            <w:r w:rsidR="00023BE2">
              <w:rPr>
                <w:sz w:val="18"/>
                <w:szCs w:val="18"/>
              </w:rPr>
              <w:t>tractual:</w:t>
            </w:r>
          </w:p>
          <w:p w14:paraId="71734BE2" w14:textId="3694AA02" w:rsidR="00231DB4" w:rsidRPr="00136E76" w:rsidRDefault="00307776" w:rsidP="002B23D5">
            <w:pPr>
              <w:ind w:left="105"/>
              <w:rPr>
                <w:sz w:val="18"/>
                <w:szCs w:val="18"/>
              </w:rPr>
            </w:pPr>
            <w:r w:rsidRPr="00136E76">
              <w:rPr>
                <w:sz w:val="18"/>
                <w:szCs w:val="18"/>
              </w:rPr>
              <w:t>Acordo constitutivo e os Anexos</w:t>
            </w:r>
            <w:r w:rsidR="00DA6708" w:rsidRPr="00136E76">
              <w:rPr>
                <w:sz w:val="18"/>
                <w:szCs w:val="18"/>
              </w:rPr>
              <w:t xml:space="preserve"> devem ser preparados tendo em consideração cenários diferentes</w:t>
            </w:r>
            <w:r w:rsidR="000A4CE4" w:rsidRPr="00136E76">
              <w:rPr>
                <w:sz w:val="18"/>
                <w:szCs w:val="18"/>
              </w:rPr>
              <w:t xml:space="preserve">. </w:t>
            </w:r>
            <w:r w:rsidR="00DA6708" w:rsidRPr="00136E76">
              <w:rPr>
                <w:sz w:val="18"/>
                <w:szCs w:val="18"/>
              </w:rPr>
              <w:t>Um bom</w:t>
            </w:r>
            <w:r w:rsidRPr="00136E76">
              <w:rPr>
                <w:sz w:val="18"/>
                <w:szCs w:val="18"/>
              </w:rPr>
              <w:t xml:space="preserve"> Modelo de Governo</w:t>
            </w:r>
            <w:r w:rsidR="000A4CE4" w:rsidRPr="00136E76">
              <w:rPr>
                <w:sz w:val="18"/>
                <w:szCs w:val="18"/>
              </w:rPr>
              <w:t xml:space="preserve"> </w:t>
            </w:r>
            <w:r w:rsidR="00DA6708" w:rsidRPr="00136E76">
              <w:rPr>
                <w:sz w:val="18"/>
                <w:szCs w:val="18"/>
              </w:rPr>
              <w:t>é</w:t>
            </w:r>
            <w:r w:rsidR="000A4CE4" w:rsidRPr="00136E76">
              <w:rPr>
                <w:sz w:val="18"/>
                <w:szCs w:val="18"/>
              </w:rPr>
              <w:t xml:space="preserve"> vital </w:t>
            </w:r>
            <w:r w:rsidR="00DA6708" w:rsidRPr="00136E76">
              <w:rPr>
                <w:sz w:val="18"/>
                <w:szCs w:val="18"/>
              </w:rPr>
              <w:t>para assegurar a sua relevância a longo prazo</w:t>
            </w:r>
            <w:r w:rsidR="000A4CE4" w:rsidRPr="00136E76">
              <w:rPr>
                <w:sz w:val="18"/>
                <w:szCs w:val="18"/>
              </w:rPr>
              <w:t xml:space="preserve">.   </w:t>
            </w:r>
          </w:p>
        </w:tc>
      </w:tr>
      <w:tr w:rsidR="00231DB4" w:rsidRPr="002C1D8F" w14:paraId="1832BD29" w14:textId="77777777" w:rsidTr="003709C8">
        <w:tblPrEx>
          <w:tblCellMar>
            <w:top w:w="102" w:type="dxa"/>
            <w:left w:w="72" w:type="dxa"/>
            <w:right w:w="115" w:type="dxa"/>
          </w:tblCellMar>
        </w:tblPrEx>
        <w:trPr>
          <w:trHeight w:val="811"/>
        </w:trPr>
        <w:tc>
          <w:tcPr>
            <w:tcW w:w="1061" w:type="dxa"/>
            <w:gridSpan w:val="3"/>
            <w:tcBorders>
              <w:top w:val="single" w:sz="6" w:space="0" w:color="DDDDDD"/>
              <w:left w:val="single" w:sz="3" w:space="0" w:color="DDDDDD"/>
              <w:bottom w:val="single" w:sz="6" w:space="0" w:color="DDDDDD"/>
              <w:right w:val="single" w:sz="6" w:space="0" w:color="DDDDDD"/>
            </w:tcBorders>
          </w:tcPr>
          <w:p w14:paraId="13AAF11C" w14:textId="77777777" w:rsidR="00231DB4" w:rsidRPr="00136E76" w:rsidRDefault="000A4CE4" w:rsidP="002A44CA">
            <w:pPr>
              <w:ind w:left="135"/>
              <w:jc w:val="center"/>
              <w:rPr>
                <w:sz w:val="18"/>
                <w:szCs w:val="18"/>
              </w:rPr>
            </w:pPr>
            <w:r w:rsidRPr="00136E76">
              <w:rPr>
                <w:sz w:val="18"/>
                <w:szCs w:val="18"/>
              </w:rPr>
              <w:t>2.1.5</w:t>
            </w:r>
          </w:p>
        </w:tc>
        <w:tc>
          <w:tcPr>
            <w:tcW w:w="3969" w:type="dxa"/>
            <w:tcBorders>
              <w:top w:val="single" w:sz="6" w:space="0" w:color="DDDDDD"/>
              <w:left w:val="single" w:sz="6" w:space="0" w:color="DDDDDD"/>
              <w:bottom w:val="single" w:sz="6" w:space="0" w:color="DDDDDD"/>
              <w:right w:val="single" w:sz="6" w:space="0" w:color="DDDDDD"/>
            </w:tcBorders>
          </w:tcPr>
          <w:p w14:paraId="1FF06935" w14:textId="68A7F3B5" w:rsidR="00231DB4" w:rsidRPr="00023BE2" w:rsidRDefault="000A4CE4" w:rsidP="002B23D5">
            <w:pPr>
              <w:ind w:left="135"/>
              <w:rPr>
                <w:b/>
                <w:sz w:val="18"/>
                <w:szCs w:val="18"/>
              </w:rPr>
            </w:pPr>
            <w:r w:rsidRPr="00023BE2">
              <w:rPr>
                <w:b/>
                <w:sz w:val="18"/>
                <w:szCs w:val="18"/>
              </w:rPr>
              <w:t>Control</w:t>
            </w:r>
            <w:r w:rsidR="00307776" w:rsidRPr="00023BE2">
              <w:rPr>
                <w:b/>
                <w:sz w:val="18"/>
                <w:szCs w:val="18"/>
              </w:rPr>
              <w:t>o</w:t>
            </w:r>
          </w:p>
          <w:p w14:paraId="6500EC45" w14:textId="048C0749" w:rsidR="00231DB4" w:rsidRPr="00136E76" w:rsidRDefault="00307776" w:rsidP="002B23D5">
            <w:pPr>
              <w:ind w:left="135"/>
              <w:rPr>
                <w:sz w:val="18"/>
                <w:szCs w:val="18"/>
              </w:rPr>
            </w:pPr>
            <w:r w:rsidRPr="00136E76">
              <w:rPr>
                <w:sz w:val="18"/>
                <w:szCs w:val="18"/>
              </w:rPr>
              <w:t>Definição do controlo e posse de</w:t>
            </w:r>
            <w:r w:rsidR="004B14CB" w:rsidRPr="00136E76">
              <w:rPr>
                <w:sz w:val="18"/>
                <w:szCs w:val="18"/>
              </w:rPr>
              <w:t xml:space="preserve"> dados derivados e dos produtos</w:t>
            </w:r>
            <w:r w:rsidR="000A4CE4" w:rsidRPr="00136E76">
              <w:rPr>
                <w:sz w:val="18"/>
                <w:szCs w:val="18"/>
              </w:rPr>
              <w:t>.</w:t>
            </w:r>
          </w:p>
        </w:tc>
        <w:tc>
          <w:tcPr>
            <w:tcW w:w="385" w:type="dxa"/>
            <w:tcBorders>
              <w:top w:val="single" w:sz="6" w:space="0" w:color="DDDDDD"/>
              <w:left w:val="single" w:sz="6" w:space="0" w:color="DDDDDD"/>
              <w:bottom w:val="single" w:sz="6" w:space="0" w:color="DDDDDD"/>
              <w:right w:val="single" w:sz="6" w:space="0" w:color="DDDDDD"/>
            </w:tcBorders>
          </w:tcPr>
          <w:p w14:paraId="6F7500FC" w14:textId="77777777" w:rsidR="00231DB4" w:rsidRPr="00136E76" w:rsidRDefault="00231DB4" w:rsidP="007851DC">
            <w:pPr>
              <w:rPr>
                <w:sz w:val="18"/>
                <w:szCs w:val="18"/>
              </w:rPr>
            </w:pPr>
          </w:p>
        </w:tc>
        <w:tc>
          <w:tcPr>
            <w:tcW w:w="678" w:type="dxa"/>
            <w:tcBorders>
              <w:top w:val="single" w:sz="6" w:space="0" w:color="DDDDDD"/>
              <w:left w:val="single" w:sz="6" w:space="0" w:color="DDDDDD"/>
              <w:bottom w:val="single" w:sz="6" w:space="0" w:color="DDDDDD"/>
              <w:right w:val="single" w:sz="6" w:space="0" w:color="DDDDDD"/>
            </w:tcBorders>
          </w:tcPr>
          <w:p w14:paraId="76B3AF4A" w14:textId="77777777" w:rsidR="00231DB4" w:rsidRPr="00136E76" w:rsidRDefault="00231DB4" w:rsidP="007851DC">
            <w:pPr>
              <w:rPr>
                <w:sz w:val="18"/>
                <w:szCs w:val="18"/>
              </w:rPr>
            </w:pPr>
          </w:p>
        </w:tc>
        <w:tc>
          <w:tcPr>
            <w:tcW w:w="666" w:type="dxa"/>
            <w:tcBorders>
              <w:top w:val="single" w:sz="6" w:space="0" w:color="DDDDDD"/>
              <w:left w:val="single" w:sz="6" w:space="0" w:color="DDDDDD"/>
              <w:bottom w:val="single" w:sz="6" w:space="0" w:color="DDDDDD"/>
              <w:right w:val="single" w:sz="6" w:space="0" w:color="DDDDDD"/>
            </w:tcBorders>
          </w:tcPr>
          <w:p w14:paraId="6658B1E0" w14:textId="77777777" w:rsidR="00231DB4" w:rsidRPr="00136E76" w:rsidRDefault="00231DB4" w:rsidP="002B23D5">
            <w:pPr>
              <w:ind w:left="105"/>
              <w:rPr>
                <w:sz w:val="18"/>
                <w:szCs w:val="18"/>
              </w:rPr>
            </w:pPr>
          </w:p>
        </w:tc>
        <w:tc>
          <w:tcPr>
            <w:tcW w:w="3439" w:type="dxa"/>
            <w:tcBorders>
              <w:top w:val="single" w:sz="6" w:space="0" w:color="DDDDDD"/>
              <w:left w:val="single" w:sz="6" w:space="0" w:color="DDDDDD"/>
              <w:bottom w:val="single" w:sz="6" w:space="0" w:color="DDDDDD"/>
              <w:right w:val="single" w:sz="3" w:space="0" w:color="DDDDDD"/>
            </w:tcBorders>
          </w:tcPr>
          <w:p w14:paraId="09DDA6CF" w14:textId="2195021B" w:rsidR="004B14CB" w:rsidRPr="00136E76" w:rsidRDefault="00023BE2" w:rsidP="00023BE2">
            <w:pPr>
              <w:ind w:left="105"/>
              <w:rPr>
                <w:sz w:val="18"/>
                <w:szCs w:val="18"/>
              </w:rPr>
            </w:pPr>
            <w:r>
              <w:rPr>
                <w:sz w:val="18"/>
                <w:szCs w:val="18"/>
              </w:rPr>
              <w:t>Enquadramento contractual:</w:t>
            </w:r>
          </w:p>
          <w:p w14:paraId="480C3AA6" w14:textId="47A2D9EC" w:rsidR="00231DB4" w:rsidRPr="00136E76" w:rsidRDefault="00307776" w:rsidP="002B23D5">
            <w:pPr>
              <w:ind w:left="105"/>
              <w:rPr>
                <w:sz w:val="18"/>
                <w:szCs w:val="18"/>
              </w:rPr>
            </w:pPr>
            <w:r w:rsidRPr="00136E76">
              <w:rPr>
                <w:sz w:val="18"/>
                <w:szCs w:val="18"/>
              </w:rPr>
              <w:t>Acordo Constitutivo</w:t>
            </w:r>
            <w:r w:rsidR="000A4CE4" w:rsidRPr="00136E76">
              <w:rPr>
                <w:sz w:val="18"/>
                <w:szCs w:val="18"/>
              </w:rPr>
              <w:t xml:space="preserve"> </w:t>
            </w:r>
            <w:r w:rsidR="004B14CB" w:rsidRPr="00136E76">
              <w:rPr>
                <w:sz w:val="18"/>
                <w:szCs w:val="18"/>
              </w:rPr>
              <w:t>e</w:t>
            </w:r>
            <w:r w:rsidRPr="00136E76">
              <w:rPr>
                <w:sz w:val="18"/>
                <w:szCs w:val="18"/>
              </w:rPr>
              <w:t xml:space="preserve"> Termos de Utilização dos </w:t>
            </w:r>
            <w:r w:rsidRPr="00136E76">
              <w:rPr>
                <w:i/>
                <w:sz w:val="18"/>
                <w:szCs w:val="18"/>
              </w:rPr>
              <w:t>Datasets</w:t>
            </w:r>
          </w:p>
        </w:tc>
      </w:tr>
      <w:tr w:rsidR="00231DB4" w14:paraId="3DD5FBD1" w14:textId="77777777" w:rsidTr="003709C8">
        <w:tblPrEx>
          <w:tblCellMar>
            <w:top w:w="102" w:type="dxa"/>
            <w:left w:w="72" w:type="dxa"/>
            <w:right w:w="115" w:type="dxa"/>
          </w:tblCellMar>
        </w:tblPrEx>
        <w:trPr>
          <w:trHeight w:val="23"/>
        </w:trPr>
        <w:tc>
          <w:tcPr>
            <w:tcW w:w="1061" w:type="dxa"/>
            <w:gridSpan w:val="3"/>
            <w:tcBorders>
              <w:top w:val="single" w:sz="6" w:space="0" w:color="DDDDDD"/>
              <w:left w:val="single" w:sz="3" w:space="0" w:color="DDDDDD"/>
              <w:bottom w:val="single" w:sz="6" w:space="0" w:color="DDDDDD"/>
              <w:right w:val="single" w:sz="6" w:space="0" w:color="DDDDDD"/>
            </w:tcBorders>
          </w:tcPr>
          <w:p w14:paraId="6D8F92FA" w14:textId="77777777" w:rsidR="00231DB4" w:rsidRPr="00136E76" w:rsidRDefault="000A4CE4" w:rsidP="002A44CA">
            <w:pPr>
              <w:ind w:left="135"/>
              <w:jc w:val="center"/>
              <w:rPr>
                <w:sz w:val="18"/>
                <w:szCs w:val="18"/>
              </w:rPr>
            </w:pPr>
            <w:r w:rsidRPr="00136E76">
              <w:rPr>
                <w:sz w:val="18"/>
                <w:szCs w:val="18"/>
              </w:rPr>
              <w:t>2.1.6</w:t>
            </w:r>
          </w:p>
        </w:tc>
        <w:tc>
          <w:tcPr>
            <w:tcW w:w="3969" w:type="dxa"/>
            <w:tcBorders>
              <w:top w:val="single" w:sz="6" w:space="0" w:color="DDDDDD"/>
              <w:left w:val="single" w:sz="6" w:space="0" w:color="DDDDDD"/>
              <w:bottom w:val="single" w:sz="6" w:space="0" w:color="DDDDDD"/>
              <w:right w:val="single" w:sz="6" w:space="0" w:color="DDDDDD"/>
            </w:tcBorders>
          </w:tcPr>
          <w:p w14:paraId="38066CCB" w14:textId="030058D5" w:rsidR="00231DB4" w:rsidRPr="00023BE2" w:rsidRDefault="004B14CB" w:rsidP="002B23D5">
            <w:pPr>
              <w:ind w:left="135"/>
              <w:rPr>
                <w:b/>
                <w:sz w:val="18"/>
                <w:szCs w:val="18"/>
              </w:rPr>
            </w:pPr>
            <w:r w:rsidRPr="00023BE2">
              <w:rPr>
                <w:b/>
                <w:sz w:val="18"/>
                <w:szCs w:val="18"/>
              </w:rPr>
              <w:t>Precedência</w:t>
            </w:r>
          </w:p>
          <w:p w14:paraId="698877D8" w14:textId="1B220DD6" w:rsidR="00231DB4" w:rsidRPr="00136E76" w:rsidRDefault="004B14CB" w:rsidP="002B23D5">
            <w:pPr>
              <w:ind w:left="135"/>
              <w:rPr>
                <w:sz w:val="18"/>
                <w:szCs w:val="18"/>
              </w:rPr>
            </w:pPr>
            <w:r w:rsidRPr="00136E76">
              <w:rPr>
                <w:sz w:val="18"/>
                <w:szCs w:val="18"/>
              </w:rPr>
              <w:t xml:space="preserve">Definição da precedência de </w:t>
            </w:r>
            <w:r w:rsidR="002F573F" w:rsidRPr="00136E76">
              <w:rPr>
                <w:sz w:val="18"/>
                <w:szCs w:val="18"/>
              </w:rPr>
              <w:t xml:space="preserve">regras ou manuais de funcionamento </w:t>
            </w:r>
            <w:r w:rsidRPr="00136E76">
              <w:rPr>
                <w:sz w:val="18"/>
                <w:szCs w:val="18"/>
              </w:rPr>
              <w:t>secundários ou relacionados, bem como contratos e relações com leis especificas e gerais</w:t>
            </w:r>
            <w:r w:rsidR="000A4CE4" w:rsidRPr="00136E76">
              <w:rPr>
                <w:sz w:val="18"/>
                <w:szCs w:val="18"/>
              </w:rPr>
              <w:t xml:space="preserve"> (</w:t>
            </w:r>
            <w:r w:rsidR="00ED41ED" w:rsidRPr="00136E76">
              <w:rPr>
                <w:sz w:val="18"/>
                <w:szCs w:val="18"/>
              </w:rPr>
              <w:t>por exemplo</w:t>
            </w:r>
            <w:r w:rsidR="000A4CE4" w:rsidRPr="00136E76">
              <w:rPr>
                <w:sz w:val="18"/>
                <w:szCs w:val="18"/>
              </w:rPr>
              <w:t xml:space="preserve">. GDPR, IPR, </w:t>
            </w:r>
            <w:r w:rsidRPr="00136E76">
              <w:rPr>
                <w:sz w:val="18"/>
                <w:szCs w:val="18"/>
              </w:rPr>
              <w:t>saúde,</w:t>
            </w:r>
            <w:r w:rsidR="000A4CE4" w:rsidRPr="00136E76">
              <w:rPr>
                <w:sz w:val="18"/>
                <w:szCs w:val="18"/>
              </w:rPr>
              <w:t xml:space="preserve"> </w:t>
            </w:r>
            <w:r w:rsidRPr="00136E76">
              <w:rPr>
                <w:sz w:val="18"/>
                <w:szCs w:val="18"/>
              </w:rPr>
              <w:t>lei ocupacional</w:t>
            </w:r>
            <w:r w:rsidR="000A4CE4" w:rsidRPr="00136E76">
              <w:rPr>
                <w:sz w:val="18"/>
                <w:szCs w:val="18"/>
              </w:rPr>
              <w:t xml:space="preserve">, </w:t>
            </w:r>
            <w:r w:rsidR="002F573F" w:rsidRPr="00136E76">
              <w:rPr>
                <w:sz w:val="18"/>
                <w:szCs w:val="18"/>
              </w:rPr>
              <w:t>segredos de</w:t>
            </w:r>
            <w:r w:rsidRPr="00136E76">
              <w:rPr>
                <w:sz w:val="18"/>
                <w:szCs w:val="18"/>
              </w:rPr>
              <w:t xml:space="preserve"> comercio</w:t>
            </w:r>
            <w:r w:rsidR="000A4CE4" w:rsidRPr="00136E76">
              <w:rPr>
                <w:sz w:val="18"/>
                <w:szCs w:val="18"/>
              </w:rPr>
              <w:t xml:space="preserve">, </w:t>
            </w:r>
            <w:r w:rsidR="00E010E7" w:rsidRPr="00136E76">
              <w:rPr>
                <w:sz w:val="18"/>
                <w:szCs w:val="18"/>
              </w:rPr>
              <w:t>competição ..</w:t>
            </w:r>
            <w:r w:rsidR="000A4CE4" w:rsidRPr="00136E76">
              <w:rPr>
                <w:sz w:val="18"/>
                <w:szCs w:val="18"/>
              </w:rPr>
              <w:t>)</w:t>
            </w:r>
          </w:p>
        </w:tc>
        <w:tc>
          <w:tcPr>
            <w:tcW w:w="385" w:type="dxa"/>
            <w:tcBorders>
              <w:top w:val="single" w:sz="6" w:space="0" w:color="DDDDDD"/>
              <w:left w:val="single" w:sz="6" w:space="0" w:color="DDDDDD"/>
              <w:bottom w:val="single" w:sz="6" w:space="0" w:color="DDDDDD"/>
              <w:right w:val="single" w:sz="6" w:space="0" w:color="DDDDDD"/>
            </w:tcBorders>
          </w:tcPr>
          <w:p w14:paraId="336A79FA" w14:textId="77777777" w:rsidR="00231DB4" w:rsidRPr="00136E76" w:rsidRDefault="00231DB4" w:rsidP="007851DC">
            <w:pPr>
              <w:rPr>
                <w:sz w:val="18"/>
                <w:szCs w:val="18"/>
              </w:rPr>
            </w:pPr>
          </w:p>
        </w:tc>
        <w:tc>
          <w:tcPr>
            <w:tcW w:w="678" w:type="dxa"/>
            <w:tcBorders>
              <w:top w:val="single" w:sz="6" w:space="0" w:color="DDDDDD"/>
              <w:left w:val="single" w:sz="6" w:space="0" w:color="DDDDDD"/>
              <w:bottom w:val="single" w:sz="6" w:space="0" w:color="DDDDDD"/>
              <w:right w:val="single" w:sz="6" w:space="0" w:color="DDDDDD"/>
            </w:tcBorders>
          </w:tcPr>
          <w:p w14:paraId="16D643DD" w14:textId="77777777" w:rsidR="00231DB4" w:rsidRPr="00136E76" w:rsidRDefault="00231DB4" w:rsidP="007851DC">
            <w:pPr>
              <w:rPr>
                <w:sz w:val="18"/>
                <w:szCs w:val="18"/>
              </w:rPr>
            </w:pPr>
          </w:p>
        </w:tc>
        <w:tc>
          <w:tcPr>
            <w:tcW w:w="666" w:type="dxa"/>
            <w:tcBorders>
              <w:top w:val="single" w:sz="6" w:space="0" w:color="DDDDDD"/>
              <w:left w:val="single" w:sz="6" w:space="0" w:color="DDDDDD"/>
              <w:bottom w:val="single" w:sz="6" w:space="0" w:color="DDDDDD"/>
              <w:right w:val="single" w:sz="6" w:space="0" w:color="DDDDDD"/>
            </w:tcBorders>
          </w:tcPr>
          <w:p w14:paraId="34F6392C" w14:textId="77777777" w:rsidR="00231DB4" w:rsidRPr="00136E76" w:rsidRDefault="00231DB4" w:rsidP="002B23D5">
            <w:pPr>
              <w:ind w:left="105"/>
              <w:rPr>
                <w:sz w:val="18"/>
                <w:szCs w:val="18"/>
              </w:rPr>
            </w:pPr>
          </w:p>
        </w:tc>
        <w:tc>
          <w:tcPr>
            <w:tcW w:w="3439" w:type="dxa"/>
            <w:tcBorders>
              <w:top w:val="single" w:sz="6" w:space="0" w:color="DDDDDD"/>
              <w:left w:val="single" w:sz="6" w:space="0" w:color="DDDDDD"/>
              <w:bottom w:val="single" w:sz="6" w:space="0" w:color="DDDDDD"/>
              <w:right w:val="single" w:sz="3" w:space="0" w:color="DDDDDD"/>
            </w:tcBorders>
          </w:tcPr>
          <w:p w14:paraId="53716369" w14:textId="6C7E8678" w:rsidR="004B14CB" w:rsidRPr="00136E76" w:rsidRDefault="00023BE2" w:rsidP="00023BE2">
            <w:pPr>
              <w:ind w:left="105"/>
              <w:rPr>
                <w:sz w:val="18"/>
                <w:szCs w:val="18"/>
              </w:rPr>
            </w:pPr>
            <w:r>
              <w:rPr>
                <w:sz w:val="18"/>
                <w:szCs w:val="18"/>
              </w:rPr>
              <w:t>Enquadramento contractual:</w:t>
            </w:r>
          </w:p>
          <w:p w14:paraId="35EC1B09" w14:textId="162C4FFB" w:rsidR="00231DB4" w:rsidRPr="00136E76" w:rsidRDefault="002F573F" w:rsidP="002B23D5">
            <w:pPr>
              <w:ind w:left="105"/>
              <w:rPr>
                <w:sz w:val="18"/>
                <w:szCs w:val="18"/>
              </w:rPr>
            </w:pPr>
            <w:r w:rsidRPr="00136E76">
              <w:rPr>
                <w:sz w:val="18"/>
                <w:szCs w:val="18"/>
              </w:rPr>
              <w:t>Acordo Constitutivo</w:t>
            </w:r>
          </w:p>
        </w:tc>
      </w:tr>
      <w:tr w:rsidR="00231DB4" w14:paraId="613724CC" w14:textId="77777777" w:rsidTr="003709C8">
        <w:tblPrEx>
          <w:tblCellMar>
            <w:top w:w="102" w:type="dxa"/>
            <w:left w:w="72" w:type="dxa"/>
            <w:right w:w="115" w:type="dxa"/>
          </w:tblCellMar>
        </w:tblPrEx>
        <w:trPr>
          <w:trHeight w:val="639"/>
        </w:trPr>
        <w:tc>
          <w:tcPr>
            <w:tcW w:w="1061" w:type="dxa"/>
            <w:gridSpan w:val="3"/>
            <w:tcBorders>
              <w:top w:val="single" w:sz="6" w:space="0" w:color="DDDDDD"/>
              <w:left w:val="single" w:sz="3" w:space="0" w:color="DDDDDD"/>
              <w:bottom w:val="single" w:sz="6" w:space="0" w:color="DDDDDD"/>
              <w:right w:val="single" w:sz="6" w:space="0" w:color="DDDDDD"/>
            </w:tcBorders>
          </w:tcPr>
          <w:p w14:paraId="552A48B5" w14:textId="77777777" w:rsidR="00231DB4" w:rsidRPr="00136E76" w:rsidRDefault="000A4CE4" w:rsidP="002A44CA">
            <w:pPr>
              <w:tabs>
                <w:tab w:val="left" w:pos="381"/>
              </w:tabs>
              <w:ind w:left="191" w:hanging="66"/>
              <w:jc w:val="center"/>
              <w:rPr>
                <w:sz w:val="18"/>
                <w:szCs w:val="18"/>
              </w:rPr>
            </w:pPr>
            <w:r w:rsidRPr="00136E76">
              <w:rPr>
                <w:sz w:val="18"/>
                <w:szCs w:val="18"/>
              </w:rPr>
              <w:t>2.1.7</w:t>
            </w:r>
          </w:p>
        </w:tc>
        <w:tc>
          <w:tcPr>
            <w:tcW w:w="3969" w:type="dxa"/>
            <w:tcBorders>
              <w:top w:val="single" w:sz="6" w:space="0" w:color="DDDDDD"/>
              <w:left w:val="single" w:sz="6" w:space="0" w:color="DDDDDD"/>
              <w:bottom w:val="single" w:sz="6" w:space="0" w:color="DDDDDD"/>
              <w:right w:val="single" w:sz="6" w:space="0" w:color="DDDDDD"/>
            </w:tcBorders>
          </w:tcPr>
          <w:p w14:paraId="77DE82F9" w14:textId="30975482" w:rsidR="00E010E7" w:rsidRPr="00023BE2" w:rsidRDefault="000A4CE4" w:rsidP="00023BE2">
            <w:pPr>
              <w:ind w:left="135"/>
              <w:rPr>
                <w:b/>
                <w:sz w:val="18"/>
                <w:szCs w:val="18"/>
              </w:rPr>
            </w:pPr>
            <w:r w:rsidRPr="00023BE2">
              <w:rPr>
                <w:b/>
                <w:sz w:val="18"/>
                <w:szCs w:val="18"/>
              </w:rPr>
              <w:t>Confiden</w:t>
            </w:r>
            <w:r w:rsidR="00023BE2">
              <w:rPr>
                <w:b/>
                <w:sz w:val="18"/>
                <w:szCs w:val="18"/>
              </w:rPr>
              <w:t>cialidade</w:t>
            </w:r>
          </w:p>
          <w:p w14:paraId="5234220B" w14:textId="1D0E1272" w:rsidR="00231DB4" w:rsidRPr="00136E76" w:rsidRDefault="00AE5CCA" w:rsidP="002B23D5">
            <w:pPr>
              <w:ind w:left="135"/>
              <w:rPr>
                <w:sz w:val="18"/>
                <w:szCs w:val="18"/>
              </w:rPr>
            </w:pPr>
            <w:r w:rsidRPr="00136E76">
              <w:rPr>
                <w:sz w:val="18"/>
                <w:szCs w:val="18"/>
              </w:rPr>
              <w:t>Relação</w:t>
            </w:r>
            <w:r w:rsidR="00E010E7" w:rsidRPr="00136E76">
              <w:rPr>
                <w:sz w:val="18"/>
                <w:szCs w:val="18"/>
              </w:rPr>
              <w:t xml:space="preserve"> com outros acordos de confidencialidade</w:t>
            </w:r>
            <w:r w:rsidR="000A4CE4" w:rsidRPr="00136E76">
              <w:rPr>
                <w:sz w:val="18"/>
                <w:szCs w:val="18"/>
              </w:rPr>
              <w:t xml:space="preserve">. </w:t>
            </w:r>
          </w:p>
        </w:tc>
        <w:tc>
          <w:tcPr>
            <w:tcW w:w="385" w:type="dxa"/>
            <w:tcBorders>
              <w:top w:val="single" w:sz="6" w:space="0" w:color="DDDDDD"/>
              <w:left w:val="single" w:sz="6" w:space="0" w:color="DDDDDD"/>
              <w:bottom w:val="single" w:sz="6" w:space="0" w:color="DDDDDD"/>
              <w:right w:val="single" w:sz="6" w:space="0" w:color="DDDDDD"/>
            </w:tcBorders>
          </w:tcPr>
          <w:p w14:paraId="350AD51E" w14:textId="77777777" w:rsidR="00231DB4" w:rsidRPr="00136E76" w:rsidRDefault="00231DB4" w:rsidP="007851DC">
            <w:pPr>
              <w:rPr>
                <w:sz w:val="18"/>
                <w:szCs w:val="18"/>
              </w:rPr>
            </w:pPr>
          </w:p>
        </w:tc>
        <w:tc>
          <w:tcPr>
            <w:tcW w:w="678" w:type="dxa"/>
            <w:tcBorders>
              <w:top w:val="single" w:sz="6" w:space="0" w:color="DDDDDD"/>
              <w:left w:val="single" w:sz="6" w:space="0" w:color="DDDDDD"/>
              <w:bottom w:val="single" w:sz="6" w:space="0" w:color="DDDDDD"/>
              <w:right w:val="single" w:sz="6" w:space="0" w:color="DDDDDD"/>
            </w:tcBorders>
          </w:tcPr>
          <w:p w14:paraId="7B9EA08F" w14:textId="77777777" w:rsidR="00231DB4" w:rsidRPr="00136E76" w:rsidRDefault="00231DB4" w:rsidP="007851DC">
            <w:pPr>
              <w:rPr>
                <w:sz w:val="18"/>
                <w:szCs w:val="18"/>
              </w:rPr>
            </w:pPr>
          </w:p>
        </w:tc>
        <w:tc>
          <w:tcPr>
            <w:tcW w:w="666" w:type="dxa"/>
            <w:tcBorders>
              <w:top w:val="single" w:sz="6" w:space="0" w:color="DDDDDD"/>
              <w:left w:val="single" w:sz="6" w:space="0" w:color="DDDDDD"/>
              <w:bottom w:val="single" w:sz="6" w:space="0" w:color="DDDDDD"/>
              <w:right w:val="single" w:sz="6" w:space="0" w:color="DDDDDD"/>
            </w:tcBorders>
          </w:tcPr>
          <w:p w14:paraId="0F8284CA" w14:textId="77777777" w:rsidR="00231DB4" w:rsidRPr="00136E76" w:rsidRDefault="00231DB4" w:rsidP="002B23D5">
            <w:pPr>
              <w:ind w:left="105"/>
              <w:rPr>
                <w:sz w:val="18"/>
                <w:szCs w:val="18"/>
              </w:rPr>
            </w:pPr>
          </w:p>
        </w:tc>
        <w:tc>
          <w:tcPr>
            <w:tcW w:w="3439" w:type="dxa"/>
            <w:tcBorders>
              <w:top w:val="single" w:sz="6" w:space="0" w:color="DDDDDD"/>
              <w:left w:val="single" w:sz="6" w:space="0" w:color="DDDDDD"/>
              <w:bottom w:val="single" w:sz="6" w:space="0" w:color="DDDDDD"/>
              <w:right w:val="single" w:sz="3" w:space="0" w:color="DDDDDD"/>
            </w:tcBorders>
          </w:tcPr>
          <w:p w14:paraId="57D2C545" w14:textId="3E0CFEC2" w:rsidR="00E010E7" w:rsidRPr="00136E76" w:rsidRDefault="00E010E7" w:rsidP="00BB779D">
            <w:pPr>
              <w:ind w:left="105"/>
              <w:rPr>
                <w:sz w:val="18"/>
                <w:szCs w:val="18"/>
              </w:rPr>
            </w:pPr>
            <w:r w:rsidRPr="00136E76">
              <w:rPr>
                <w:sz w:val="18"/>
                <w:szCs w:val="18"/>
              </w:rPr>
              <w:t>Enquadramento contractu</w:t>
            </w:r>
            <w:r w:rsidR="00BB779D">
              <w:rPr>
                <w:sz w:val="18"/>
                <w:szCs w:val="18"/>
              </w:rPr>
              <w:t>al:</w:t>
            </w:r>
          </w:p>
          <w:p w14:paraId="6005FFE7" w14:textId="09C098BB" w:rsidR="00231DB4" w:rsidRPr="00136E76" w:rsidRDefault="002F573F" w:rsidP="002B23D5">
            <w:pPr>
              <w:ind w:left="105"/>
              <w:rPr>
                <w:sz w:val="18"/>
                <w:szCs w:val="18"/>
              </w:rPr>
            </w:pPr>
            <w:r w:rsidRPr="00136E76">
              <w:rPr>
                <w:sz w:val="18"/>
                <w:szCs w:val="18"/>
              </w:rPr>
              <w:t>Acordo Constitutivo</w:t>
            </w:r>
          </w:p>
        </w:tc>
      </w:tr>
      <w:tr w:rsidR="00231DB4" w:rsidRPr="002C1D8F" w14:paraId="0CCC9D1C" w14:textId="77777777" w:rsidTr="003709C8">
        <w:tblPrEx>
          <w:tblCellMar>
            <w:top w:w="102" w:type="dxa"/>
            <w:left w:w="72" w:type="dxa"/>
            <w:right w:w="115" w:type="dxa"/>
          </w:tblCellMar>
        </w:tblPrEx>
        <w:trPr>
          <w:trHeight w:val="740"/>
        </w:trPr>
        <w:tc>
          <w:tcPr>
            <w:tcW w:w="1061" w:type="dxa"/>
            <w:gridSpan w:val="3"/>
            <w:tcBorders>
              <w:top w:val="single" w:sz="6" w:space="0" w:color="DDDDDD"/>
              <w:left w:val="single" w:sz="3" w:space="0" w:color="DDDDDD"/>
              <w:bottom w:val="single" w:sz="6" w:space="0" w:color="DDDDDD"/>
              <w:right w:val="single" w:sz="6" w:space="0" w:color="DDDDDD"/>
            </w:tcBorders>
          </w:tcPr>
          <w:p w14:paraId="1B8B84D2" w14:textId="77777777" w:rsidR="00231DB4" w:rsidRPr="00136E76" w:rsidRDefault="000A4CE4" w:rsidP="002A44CA">
            <w:pPr>
              <w:ind w:left="135"/>
              <w:jc w:val="center"/>
              <w:rPr>
                <w:sz w:val="18"/>
                <w:szCs w:val="18"/>
              </w:rPr>
            </w:pPr>
            <w:r w:rsidRPr="00136E76">
              <w:rPr>
                <w:sz w:val="18"/>
                <w:szCs w:val="18"/>
              </w:rPr>
              <w:lastRenderedPageBreak/>
              <w:t>2.1.8</w:t>
            </w:r>
          </w:p>
        </w:tc>
        <w:tc>
          <w:tcPr>
            <w:tcW w:w="3969" w:type="dxa"/>
            <w:tcBorders>
              <w:top w:val="single" w:sz="6" w:space="0" w:color="DDDDDD"/>
              <w:left w:val="single" w:sz="6" w:space="0" w:color="DDDDDD"/>
              <w:bottom w:val="single" w:sz="6" w:space="0" w:color="DDDDDD"/>
              <w:right w:val="single" w:sz="6" w:space="0" w:color="DDDDDD"/>
            </w:tcBorders>
          </w:tcPr>
          <w:p w14:paraId="5273368B" w14:textId="34DF4ADD" w:rsidR="00231DB4" w:rsidRPr="00023BE2" w:rsidRDefault="002F573F" w:rsidP="002B23D5">
            <w:pPr>
              <w:ind w:left="135"/>
              <w:rPr>
                <w:b/>
                <w:sz w:val="18"/>
                <w:szCs w:val="18"/>
              </w:rPr>
            </w:pPr>
            <w:r w:rsidRPr="00023BE2">
              <w:rPr>
                <w:b/>
                <w:sz w:val="18"/>
                <w:szCs w:val="18"/>
              </w:rPr>
              <w:t>Escalabilidade</w:t>
            </w:r>
          </w:p>
          <w:p w14:paraId="29004C90" w14:textId="1949B3FD" w:rsidR="00231DB4" w:rsidRPr="00136E76" w:rsidRDefault="00E010E7" w:rsidP="002B23D5">
            <w:pPr>
              <w:ind w:left="135"/>
              <w:rPr>
                <w:sz w:val="18"/>
                <w:szCs w:val="18"/>
              </w:rPr>
            </w:pPr>
            <w:r w:rsidRPr="00136E76">
              <w:rPr>
                <w:sz w:val="18"/>
                <w:szCs w:val="18"/>
              </w:rPr>
              <w:t>Estrutura contractual</w:t>
            </w:r>
            <w:r w:rsidR="002F573F" w:rsidRPr="00136E76">
              <w:rPr>
                <w:sz w:val="18"/>
                <w:szCs w:val="18"/>
              </w:rPr>
              <w:t xml:space="preserve"> dimensionável/escalável permitindo utilização por máquinas e distribuída, por ex.</w:t>
            </w:r>
            <w:r w:rsidR="00B27F27" w:rsidRPr="00136E76">
              <w:rPr>
                <w:sz w:val="18"/>
                <w:szCs w:val="18"/>
              </w:rPr>
              <w:t xml:space="preserve"> </w:t>
            </w:r>
            <w:r w:rsidR="00F83E17" w:rsidRPr="00136E76">
              <w:rPr>
                <w:sz w:val="18"/>
                <w:szCs w:val="18"/>
              </w:rPr>
              <w:t>capacidade de</w:t>
            </w:r>
            <w:r w:rsidRPr="00136E76">
              <w:rPr>
                <w:sz w:val="18"/>
                <w:szCs w:val="18"/>
              </w:rPr>
              <w:t xml:space="preserve"> suporte a</w:t>
            </w:r>
            <w:r w:rsidR="000A4CE4" w:rsidRPr="00136E76">
              <w:rPr>
                <w:sz w:val="18"/>
                <w:szCs w:val="18"/>
              </w:rPr>
              <w:t xml:space="preserve"> </w:t>
            </w:r>
            <w:r w:rsidR="000A4CE4" w:rsidRPr="00136E76">
              <w:rPr>
                <w:i/>
                <w:sz w:val="18"/>
                <w:szCs w:val="18"/>
              </w:rPr>
              <w:t>blockchains</w:t>
            </w:r>
            <w:r w:rsidR="000A4CE4" w:rsidRPr="00136E76">
              <w:rPr>
                <w:sz w:val="18"/>
                <w:szCs w:val="18"/>
              </w:rPr>
              <w:t xml:space="preserve">. </w:t>
            </w:r>
          </w:p>
        </w:tc>
        <w:tc>
          <w:tcPr>
            <w:tcW w:w="385" w:type="dxa"/>
            <w:tcBorders>
              <w:top w:val="single" w:sz="6" w:space="0" w:color="DDDDDD"/>
              <w:left w:val="single" w:sz="6" w:space="0" w:color="DDDDDD"/>
              <w:bottom w:val="single" w:sz="6" w:space="0" w:color="DDDDDD"/>
              <w:right w:val="single" w:sz="6" w:space="0" w:color="DDDDDD"/>
            </w:tcBorders>
          </w:tcPr>
          <w:p w14:paraId="0B85F088" w14:textId="77777777" w:rsidR="00231DB4" w:rsidRPr="00136E76" w:rsidRDefault="00231DB4" w:rsidP="007851DC">
            <w:pPr>
              <w:rPr>
                <w:sz w:val="18"/>
                <w:szCs w:val="18"/>
              </w:rPr>
            </w:pPr>
          </w:p>
        </w:tc>
        <w:tc>
          <w:tcPr>
            <w:tcW w:w="678" w:type="dxa"/>
            <w:tcBorders>
              <w:top w:val="single" w:sz="6" w:space="0" w:color="DDDDDD"/>
              <w:left w:val="single" w:sz="6" w:space="0" w:color="DDDDDD"/>
              <w:bottom w:val="single" w:sz="6" w:space="0" w:color="DDDDDD"/>
              <w:right w:val="single" w:sz="6" w:space="0" w:color="DDDDDD"/>
            </w:tcBorders>
          </w:tcPr>
          <w:p w14:paraId="2C693812" w14:textId="77777777" w:rsidR="00231DB4" w:rsidRPr="00136E76" w:rsidRDefault="00231DB4" w:rsidP="007851DC">
            <w:pPr>
              <w:rPr>
                <w:sz w:val="18"/>
                <w:szCs w:val="18"/>
              </w:rPr>
            </w:pPr>
          </w:p>
        </w:tc>
        <w:tc>
          <w:tcPr>
            <w:tcW w:w="666" w:type="dxa"/>
            <w:tcBorders>
              <w:top w:val="single" w:sz="6" w:space="0" w:color="DDDDDD"/>
              <w:left w:val="single" w:sz="6" w:space="0" w:color="DDDDDD"/>
              <w:bottom w:val="single" w:sz="6" w:space="0" w:color="DDDDDD"/>
              <w:right w:val="single" w:sz="6" w:space="0" w:color="DDDDDD"/>
            </w:tcBorders>
          </w:tcPr>
          <w:p w14:paraId="5B98D9E3" w14:textId="77777777" w:rsidR="00231DB4" w:rsidRPr="00136E76" w:rsidRDefault="00231DB4" w:rsidP="002B23D5">
            <w:pPr>
              <w:ind w:left="105"/>
              <w:rPr>
                <w:sz w:val="18"/>
                <w:szCs w:val="18"/>
              </w:rPr>
            </w:pPr>
          </w:p>
        </w:tc>
        <w:tc>
          <w:tcPr>
            <w:tcW w:w="3439" w:type="dxa"/>
            <w:tcBorders>
              <w:top w:val="single" w:sz="6" w:space="0" w:color="DDDDDD"/>
              <w:left w:val="single" w:sz="6" w:space="0" w:color="DDDDDD"/>
              <w:bottom w:val="single" w:sz="6" w:space="0" w:color="DDDDDD"/>
              <w:right w:val="single" w:sz="3" w:space="0" w:color="DDDDDD"/>
            </w:tcBorders>
          </w:tcPr>
          <w:p w14:paraId="7ED2F0D5" w14:textId="13961FF6" w:rsidR="00E010E7" w:rsidRPr="00136E76" w:rsidRDefault="00BB779D" w:rsidP="00BB779D">
            <w:pPr>
              <w:ind w:left="105"/>
              <w:rPr>
                <w:sz w:val="18"/>
                <w:szCs w:val="18"/>
              </w:rPr>
            </w:pPr>
            <w:r>
              <w:rPr>
                <w:sz w:val="18"/>
                <w:szCs w:val="18"/>
              </w:rPr>
              <w:t>Enquadramento contractual:</w:t>
            </w:r>
          </w:p>
          <w:p w14:paraId="1C589158" w14:textId="67A0F421" w:rsidR="00231DB4" w:rsidRPr="00136E76" w:rsidRDefault="002F573F" w:rsidP="002B23D5">
            <w:pPr>
              <w:ind w:left="105"/>
              <w:rPr>
                <w:sz w:val="18"/>
                <w:szCs w:val="18"/>
              </w:rPr>
            </w:pPr>
            <w:r w:rsidRPr="00136E76">
              <w:rPr>
                <w:sz w:val="18"/>
                <w:szCs w:val="18"/>
              </w:rPr>
              <w:t>Acordo Constitutivo</w:t>
            </w:r>
            <w:r w:rsidR="000A4CE4" w:rsidRPr="00136E76">
              <w:rPr>
                <w:sz w:val="18"/>
                <w:szCs w:val="18"/>
              </w:rPr>
              <w:t xml:space="preserve">, </w:t>
            </w:r>
            <w:r w:rsidR="00E010E7" w:rsidRPr="00136E76">
              <w:rPr>
                <w:sz w:val="18"/>
                <w:szCs w:val="18"/>
              </w:rPr>
              <w:t>Descrição da Rede</w:t>
            </w:r>
            <w:r w:rsidRPr="00136E76">
              <w:rPr>
                <w:sz w:val="18"/>
                <w:szCs w:val="18"/>
              </w:rPr>
              <w:t>, Modelo de governo</w:t>
            </w:r>
          </w:p>
        </w:tc>
      </w:tr>
      <w:tr w:rsidR="00231DB4" w:rsidRPr="002C1D8F" w14:paraId="7C4488AE" w14:textId="77777777" w:rsidTr="003709C8">
        <w:tblPrEx>
          <w:tblCellMar>
            <w:top w:w="102" w:type="dxa"/>
            <w:left w:w="72" w:type="dxa"/>
            <w:right w:w="115" w:type="dxa"/>
          </w:tblCellMar>
        </w:tblPrEx>
        <w:trPr>
          <w:trHeight w:val="812"/>
        </w:trPr>
        <w:tc>
          <w:tcPr>
            <w:tcW w:w="1061" w:type="dxa"/>
            <w:gridSpan w:val="3"/>
            <w:tcBorders>
              <w:top w:val="single" w:sz="6" w:space="0" w:color="DDDDDD"/>
              <w:left w:val="single" w:sz="3" w:space="0" w:color="DDDDDD"/>
              <w:bottom w:val="single" w:sz="6" w:space="0" w:color="DDDDDD"/>
              <w:right w:val="single" w:sz="6" w:space="0" w:color="DDDDDD"/>
            </w:tcBorders>
          </w:tcPr>
          <w:p w14:paraId="20B4013B" w14:textId="77777777" w:rsidR="00231DB4" w:rsidRPr="00136E76" w:rsidRDefault="000A4CE4" w:rsidP="002A44CA">
            <w:pPr>
              <w:ind w:left="135"/>
              <w:jc w:val="center"/>
              <w:rPr>
                <w:sz w:val="18"/>
                <w:szCs w:val="18"/>
              </w:rPr>
            </w:pPr>
            <w:r w:rsidRPr="00136E76">
              <w:rPr>
                <w:sz w:val="18"/>
                <w:szCs w:val="18"/>
              </w:rPr>
              <w:t>2.1.9</w:t>
            </w:r>
          </w:p>
        </w:tc>
        <w:tc>
          <w:tcPr>
            <w:tcW w:w="3969" w:type="dxa"/>
            <w:tcBorders>
              <w:top w:val="single" w:sz="6" w:space="0" w:color="DDDDDD"/>
              <w:left w:val="single" w:sz="6" w:space="0" w:color="DDDDDD"/>
              <w:bottom w:val="single" w:sz="6" w:space="0" w:color="DDDDDD"/>
              <w:right w:val="single" w:sz="6" w:space="0" w:color="DDDDDD"/>
            </w:tcBorders>
          </w:tcPr>
          <w:p w14:paraId="34A007E8" w14:textId="0F693CEC" w:rsidR="00231DB4" w:rsidRPr="00023BE2" w:rsidRDefault="002F573F" w:rsidP="002B23D5">
            <w:pPr>
              <w:ind w:left="135"/>
              <w:rPr>
                <w:b/>
                <w:sz w:val="18"/>
                <w:szCs w:val="18"/>
              </w:rPr>
            </w:pPr>
            <w:r w:rsidRPr="00023BE2">
              <w:rPr>
                <w:b/>
                <w:sz w:val="18"/>
                <w:szCs w:val="18"/>
              </w:rPr>
              <w:t>Governação</w:t>
            </w:r>
          </w:p>
          <w:p w14:paraId="7A5C1017" w14:textId="618279FA" w:rsidR="00231DB4" w:rsidRPr="00136E76" w:rsidRDefault="002F573F" w:rsidP="002B23D5">
            <w:pPr>
              <w:ind w:left="135"/>
              <w:rPr>
                <w:sz w:val="18"/>
                <w:szCs w:val="18"/>
              </w:rPr>
            </w:pPr>
            <w:r w:rsidRPr="00136E76">
              <w:rPr>
                <w:sz w:val="18"/>
                <w:szCs w:val="18"/>
              </w:rPr>
              <w:t>Governação</w:t>
            </w:r>
            <w:r w:rsidR="00743482" w:rsidRPr="00136E76">
              <w:rPr>
                <w:sz w:val="18"/>
                <w:szCs w:val="18"/>
              </w:rPr>
              <w:t xml:space="preserve"> engloba todos</w:t>
            </w:r>
            <w:r w:rsidRPr="00136E76">
              <w:rPr>
                <w:sz w:val="18"/>
                <w:szCs w:val="18"/>
              </w:rPr>
              <w:t xml:space="preserve"> os participantes e casos de estudo e é baseada em </w:t>
            </w:r>
            <w:r w:rsidR="00743482" w:rsidRPr="00136E76">
              <w:rPr>
                <w:sz w:val="18"/>
                <w:szCs w:val="18"/>
              </w:rPr>
              <w:t xml:space="preserve">leis, regras e </w:t>
            </w:r>
            <w:r w:rsidRPr="00136E76">
              <w:rPr>
                <w:sz w:val="18"/>
                <w:szCs w:val="18"/>
              </w:rPr>
              <w:t>regulação</w:t>
            </w:r>
            <w:r w:rsidR="00256AC6" w:rsidRPr="00136E76">
              <w:rPr>
                <w:sz w:val="18"/>
                <w:szCs w:val="18"/>
              </w:rPr>
              <w:t xml:space="preserve"> </w:t>
            </w:r>
            <w:r w:rsidR="00743482" w:rsidRPr="00136E76">
              <w:rPr>
                <w:sz w:val="18"/>
                <w:szCs w:val="18"/>
              </w:rPr>
              <w:t xml:space="preserve">comuns. </w:t>
            </w:r>
          </w:p>
        </w:tc>
        <w:tc>
          <w:tcPr>
            <w:tcW w:w="385" w:type="dxa"/>
            <w:tcBorders>
              <w:top w:val="single" w:sz="6" w:space="0" w:color="DDDDDD"/>
              <w:left w:val="single" w:sz="6" w:space="0" w:color="DDDDDD"/>
              <w:bottom w:val="single" w:sz="6" w:space="0" w:color="DDDDDD"/>
              <w:right w:val="single" w:sz="6" w:space="0" w:color="DDDDDD"/>
            </w:tcBorders>
          </w:tcPr>
          <w:p w14:paraId="38E24721" w14:textId="77777777" w:rsidR="00231DB4" w:rsidRPr="00136E76" w:rsidRDefault="00231DB4" w:rsidP="007851DC">
            <w:pPr>
              <w:rPr>
                <w:sz w:val="18"/>
                <w:szCs w:val="18"/>
              </w:rPr>
            </w:pPr>
          </w:p>
        </w:tc>
        <w:tc>
          <w:tcPr>
            <w:tcW w:w="678" w:type="dxa"/>
            <w:tcBorders>
              <w:top w:val="single" w:sz="6" w:space="0" w:color="DDDDDD"/>
              <w:left w:val="single" w:sz="6" w:space="0" w:color="DDDDDD"/>
              <w:bottom w:val="single" w:sz="6" w:space="0" w:color="DDDDDD"/>
              <w:right w:val="single" w:sz="6" w:space="0" w:color="DDDDDD"/>
            </w:tcBorders>
          </w:tcPr>
          <w:p w14:paraId="5BCF91BB" w14:textId="77777777" w:rsidR="00231DB4" w:rsidRPr="00136E76" w:rsidRDefault="00231DB4" w:rsidP="007851DC">
            <w:pPr>
              <w:rPr>
                <w:sz w:val="18"/>
                <w:szCs w:val="18"/>
              </w:rPr>
            </w:pPr>
          </w:p>
        </w:tc>
        <w:tc>
          <w:tcPr>
            <w:tcW w:w="666" w:type="dxa"/>
            <w:tcBorders>
              <w:top w:val="single" w:sz="6" w:space="0" w:color="DDDDDD"/>
              <w:left w:val="single" w:sz="6" w:space="0" w:color="DDDDDD"/>
              <w:bottom w:val="single" w:sz="6" w:space="0" w:color="DDDDDD"/>
              <w:right w:val="single" w:sz="6" w:space="0" w:color="DDDDDD"/>
            </w:tcBorders>
          </w:tcPr>
          <w:p w14:paraId="45169D7B" w14:textId="77777777" w:rsidR="00231DB4" w:rsidRPr="00136E76" w:rsidRDefault="00231DB4" w:rsidP="002B23D5">
            <w:pPr>
              <w:ind w:left="105"/>
              <w:rPr>
                <w:sz w:val="18"/>
                <w:szCs w:val="18"/>
              </w:rPr>
            </w:pPr>
          </w:p>
        </w:tc>
        <w:tc>
          <w:tcPr>
            <w:tcW w:w="3439" w:type="dxa"/>
            <w:tcBorders>
              <w:top w:val="single" w:sz="6" w:space="0" w:color="DDDDDD"/>
              <w:left w:val="single" w:sz="6" w:space="0" w:color="DDDDDD"/>
              <w:bottom w:val="single" w:sz="6" w:space="0" w:color="DDDDDD"/>
              <w:right w:val="single" w:sz="3" w:space="0" w:color="DDDDDD"/>
            </w:tcBorders>
          </w:tcPr>
          <w:p w14:paraId="6004E18D" w14:textId="0154DEC9" w:rsidR="00743482" w:rsidRPr="00136E76" w:rsidRDefault="00BB779D" w:rsidP="00BB779D">
            <w:pPr>
              <w:ind w:left="105"/>
              <w:rPr>
                <w:sz w:val="18"/>
                <w:szCs w:val="18"/>
              </w:rPr>
            </w:pPr>
            <w:r>
              <w:rPr>
                <w:sz w:val="18"/>
                <w:szCs w:val="18"/>
              </w:rPr>
              <w:t>Enquadramento contractual:</w:t>
            </w:r>
          </w:p>
          <w:p w14:paraId="2F877FF4" w14:textId="2B9FEF5C" w:rsidR="00231DB4" w:rsidRPr="00136E76" w:rsidRDefault="002F573F" w:rsidP="002B23D5">
            <w:pPr>
              <w:ind w:left="105"/>
              <w:rPr>
                <w:sz w:val="18"/>
                <w:szCs w:val="18"/>
              </w:rPr>
            </w:pPr>
            <w:r w:rsidRPr="00136E76">
              <w:rPr>
                <w:sz w:val="18"/>
                <w:szCs w:val="18"/>
              </w:rPr>
              <w:t>Acordo Constitutivo, Modelo de governo</w:t>
            </w:r>
          </w:p>
        </w:tc>
      </w:tr>
      <w:tr w:rsidR="00231DB4" w:rsidRPr="002C1D8F" w14:paraId="3F1A3999" w14:textId="77777777" w:rsidTr="003709C8">
        <w:tblPrEx>
          <w:tblCellMar>
            <w:top w:w="102" w:type="dxa"/>
            <w:left w:w="72" w:type="dxa"/>
            <w:right w:w="115" w:type="dxa"/>
          </w:tblCellMar>
        </w:tblPrEx>
        <w:trPr>
          <w:trHeight w:val="984"/>
        </w:trPr>
        <w:tc>
          <w:tcPr>
            <w:tcW w:w="1061" w:type="dxa"/>
            <w:gridSpan w:val="3"/>
            <w:tcBorders>
              <w:top w:val="single" w:sz="6" w:space="0" w:color="DDDDDD"/>
              <w:left w:val="single" w:sz="3" w:space="0" w:color="DDDDDD"/>
              <w:bottom w:val="single" w:sz="6" w:space="0" w:color="DDDDDD"/>
              <w:right w:val="single" w:sz="6" w:space="0" w:color="DDDDDD"/>
            </w:tcBorders>
          </w:tcPr>
          <w:p w14:paraId="6C3C81A1" w14:textId="77777777" w:rsidR="00231DB4" w:rsidRPr="00136E76" w:rsidRDefault="000A4CE4" w:rsidP="002A44CA">
            <w:pPr>
              <w:ind w:left="135"/>
              <w:jc w:val="center"/>
              <w:rPr>
                <w:sz w:val="18"/>
                <w:szCs w:val="18"/>
              </w:rPr>
            </w:pPr>
            <w:r w:rsidRPr="00136E76">
              <w:rPr>
                <w:sz w:val="18"/>
                <w:szCs w:val="18"/>
              </w:rPr>
              <w:t>2.1.10</w:t>
            </w:r>
          </w:p>
        </w:tc>
        <w:tc>
          <w:tcPr>
            <w:tcW w:w="3969" w:type="dxa"/>
            <w:tcBorders>
              <w:top w:val="single" w:sz="6" w:space="0" w:color="DDDDDD"/>
              <w:left w:val="single" w:sz="6" w:space="0" w:color="DDDDDD"/>
              <w:bottom w:val="single" w:sz="6" w:space="0" w:color="DDDDDD"/>
              <w:right w:val="single" w:sz="6" w:space="0" w:color="DDDDDD"/>
            </w:tcBorders>
          </w:tcPr>
          <w:p w14:paraId="6845F898" w14:textId="3C6BA571" w:rsidR="00231DB4" w:rsidRPr="00023BE2" w:rsidRDefault="00743482" w:rsidP="002B23D5">
            <w:pPr>
              <w:ind w:left="135"/>
              <w:rPr>
                <w:b/>
                <w:sz w:val="18"/>
                <w:szCs w:val="18"/>
              </w:rPr>
            </w:pPr>
            <w:r w:rsidRPr="00023BE2">
              <w:rPr>
                <w:b/>
                <w:sz w:val="18"/>
                <w:szCs w:val="18"/>
              </w:rPr>
              <w:t>Compromissos e pe</w:t>
            </w:r>
            <w:r w:rsidR="002F573F" w:rsidRPr="00023BE2">
              <w:rPr>
                <w:b/>
                <w:sz w:val="18"/>
                <w:szCs w:val="18"/>
              </w:rPr>
              <w:t>nalizações</w:t>
            </w:r>
          </w:p>
          <w:p w14:paraId="5F5EC9D7" w14:textId="26BEF05E" w:rsidR="00231DB4" w:rsidRPr="00136E76" w:rsidRDefault="00743482" w:rsidP="002B23D5">
            <w:pPr>
              <w:ind w:left="135"/>
              <w:rPr>
                <w:sz w:val="18"/>
                <w:szCs w:val="18"/>
              </w:rPr>
            </w:pPr>
            <w:r w:rsidRPr="00136E76">
              <w:rPr>
                <w:sz w:val="18"/>
                <w:szCs w:val="18"/>
              </w:rPr>
              <w:t>Que ti</w:t>
            </w:r>
            <w:r w:rsidR="002F573F" w:rsidRPr="00136E76">
              <w:rPr>
                <w:sz w:val="18"/>
                <w:szCs w:val="18"/>
              </w:rPr>
              <w:t>po de compromissos e penalizações</w:t>
            </w:r>
            <w:r w:rsidR="00737BB8" w:rsidRPr="00136E76">
              <w:rPr>
                <w:sz w:val="18"/>
                <w:szCs w:val="18"/>
              </w:rPr>
              <w:t xml:space="preserve"> são definidos </w:t>
            </w:r>
            <w:r w:rsidR="000A4CE4" w:rsidRPr="00136E76">
              <w:rPr>
                <w:sz w:val="18"/>
                <w:szCs w:val="18"/>
              </w:rPr>
              <w:t>(</w:t>
            </w:r>
            <w:r w:rsidR="00ED41ED" w:rsidRPr="00136E76">
              <w:rPr>
                <w:sz w:val="18"/>
                <w:szCs w:val="18"/>
              </w:rPr>
              <w:t>por exemplo</w:t>
            </w:r>
            <w:r w:rsidR="000A4CE4" w:rsidRPr="00136E76">
              <w:rPr>
                <w:sz w:val="18"/>
                <w:szCs w:val="18"/>
              </w:rPr>
              <w:t xml:space="preserve">. SLA; </w:t>
            </w:r>
            <w:r w:rsidR="002F573F" w:rsidRPr="00136E76">
              <w:rPr>
                <w:sz w:val="18"/>
                <w:szCs w:val="18"/>
              </w:rPr>
              <w:t>coimas</w:t>
            </w:r>
            <w:r w:rsidRPr="00136E76">
              <w:rPr>
                <w:sz w:val="18"/>
                <w:szCs w:val="18"/>
              </w:rPr>
              <w:t xml:space="preserve"> de quebra de contratos</w:t>
            </w:r>
            <w:r w:rsidR="000A4CE4" w:rsidRPr="00136E76">
              <w:rPr>
                <w:sz w:val="18"/>
                <w:szCs w:val="18"/>
              </w:rPr>
              <w:t xml:space="preserve">, </w:t>
            </w:r>
            <w:r w:rsidR="00975610" w:rsidRPr="00136E76">
              <w:rPr>
                <w:sz w:val="18"/>
                <w:szCs w:val="18"/>
              </w:rPr>
              <w:t>segredos de comércio</w:t>
            </w:r>
            <w:r w:rsidR="000A4CE4" w:rsidRPr="00136E76">
              <w:rPr>
                <w:sz w:val="18"/>
                <w:szCs w:val="18"/>
              </w:rPr>
              <w:t>, IPR-</w:t>
            </w:r>
            <w:r w:rsidR="00975610" w:rsidRPr="00136E76">
              <w:rPr>
                <w:sz w:val="18"/>
                <w:szCs w:val="18"/>
              </w:rPr>
              <w:t>proteção</w:t>
            </w:r>
            <w:r w:rsidR="000A4CE4" w:rsidRPr="00136E76">
              <w:rPr>
                <w:sz w:val="18"/>
                <w:szCs w:val="18"/>
              </w:rPr>
              <w:t xml:space="preserve">, </w:t>
            </w:r>
            <w:r w:rsidR="00975610" w:rsidRPr="00136E76">
              <w:rPr>
                <w:sz w:val="18"/>
                <w:szCs w:val="18"/>
              </w:rPr>
              <w:t>indemnizações</w:t>
            </w:r>
            <w:r w:rsidR="002F573F" w:rsidRPr="00136E76">
              <w:rPr>
                <w:sz w:val="18"/>
                <w:szCs w:val="18"/>
              </w:rPr>
              <w:t>).</w:t>
            </w:r>
          </w:p>
        </w:tc>
        <w:tc>
          <w:tcPr>
            <w:tcW w:w="385" w:type="dxa"/>
            <w:tcBorders>
              <w:top w:val="single" w:sz="6" w:space="0" w:color="DDDDDD"/>
              <w:left w:val="single" w:sz="6" w:space="0" w:color="DDDDDD"/>
              <w:bottom w:val="single" w:sz="6" w:space="0" w:color="DDDDDD"/>
              <w:right w:val="single" w:sz="6" w:space="0" w:color="DDDDDD"/>
            </w:tcBorders>
          </w:tcPr>
          <w:p w14:paraId="52722927" w14:textId="77777777" w:rsidR="00231DB4" w:rsidRPr="00136E76" w:rsidRDefault="00231DB4" w:rsidP="007851DC">
            <w:pPr>
              <w:rPr>
                <w:sz w:val="18"/>
                <w:szCs w:val="18"/>
              </w:rPr>
            </w:pPr>
          </w:p>
        </w:tc>
        <w:tc>
          <w:tcPr>
            <w:tcW w:w="678" w:type="dxa"/>
            <w:tcBorders>
              <w:top w:val="single" w:sz="6" w:space="0" w:color="DDDDDD"/>
              <w:left w:val="single" w:sz="6" w:space="0" w:color="DDDDDD"/>
              <w:bottom w:val="single" w:sz="6" w:space="0" w:color="DDDDDD"/>
              <w:right w:val="single" w:sz="6" w:space="0" w:color="DDDDDD"/>
            </w:tcBorders>
          </w:tcPr>
          <w:p w14:paraId="00A1942A" w14:textId="77777777" w:rsidR="00231DB4" w:rsidRPr="00136E76" w:rsidRDefault="00231DB4" w:rsidP="007851DC">
            <w:pPr>
              <w:rPr>
                <w:sz w:val="18"/>
                <w:szCs w:val="18"/>
              </w:rPr>
            </w:pPr>
          </w:p>
        </w:tc>
        <w:tc>
          <w:tcPr>
            <w:tcW w:w="666" w:type="dxa"/>
            <w:tcBorders>
              <w:top w:val="single" w:sz="6" w:space="0" w:color="DDDDDD"/>
              <w:left w:val="single" w:sz="6" w:space="0" w:color="DDDDDD"/>
              <w:bottom w:val="single" w:sz="6" w:space="0" w:color="DDDDDD"/>
              <w:right w:val="single" w:sz="6" w:space="0" w:color="DDDDDD"/>
            </w:tcBorders>
          </w:tcPr>
          <w:p w14:paraId="51BDBE50" w14:textId="77777777" w:rsidR="00231DB4" w:rsidRPr="00136E76" w:rsidRDefault="00231DB4" w:rsidP="002B23D5">
            <w:pPr>
              <w:ind w:left="105"/>
              <w:rPr>
                <w:sz w:val="18"/>
                <w:szCs w:val="18"/>
              </w:rPr>
            </w:pPr>
          </w:p>
        </w:tc>
        <w:tc>
          <w:tcPr>
            <w:tcW w:w="3439" w:type="dxa"/>
            <w:tcBorders>
              <w:top w:val="single" w:sz="6" w:space="0" w:color="DDDDDD"/>
              <w:left w:val="single" w:sz="6" w:space="0" w:color="DDDDDD"/>
              <w:bottom w:val="single" w:sz="6" w:space="0" w:color="DDDDDD"/>
              <w:right w:val="single" w:sz="3" w:space="0" w:color="DDDDDD"/>
            </w:tcBorders>
          </w:tcPr>
          <w:p w14:paraId="407D982A" w14:textId="77777777" w:rsidR="00743482" w:rsidRPr="00136E76" w:rsidRDefault="00743482" w:rsidP="002B23D5">
            <w:pPr>
              <w:ind w:left="105"/>
              <w:rPr>
                <w:sz w:val="18"/>
                <w:szCs w:val="18"/>
              </w:rPr>
            </w:pPr>
            <w:r w:rsidRPr="00136E76">
              <w:rPr>
                <w:sz w:val="18"/>
                <w:szCs w:val="18"/>
              </w:rPr>
              <w:t>Enquadramento contractual:</w:t>
            </w:r>
          </w:p>
          <w:p w14:paraId="0C5D1980" w14:textId="77777777" w:rsidR="00743482" w:rsidRPr="00136E76" w:rsidRDefault="00743482" w:rsidP="00BB779D">
            <w:pPr>
              <w:ind w:left="0" w:firstLine="0"/>
              <w:rPr>
                <w:sz w:val="18"/>
                <w:szCs w:val="18"/>
              </w:rPr>
            </w:pPr>
          </w:p>
          <w:p w14:paraId="28A0E266" w14:textId="062D5F13" w:rsidR="00231DB4" w:rsidRPr="00136E76" w:rsidRDefault="002F573F" w:rsidP="002B23D5">
            <w:pPr>
              <w:ind w:left="105"/>
              <w:rPr>
                <w:sz w:val="18"/>
                <w:szCs w:val="18"/>
              </w:rPr>
            </w:pPr>
            <w:r w:rsidRPr="00136E76">
              <w:rPr>
                <w:sz w:val="18"/>
                <w:szCs w:val="18"/>
              </w:rPr>
              <w:t xml:space="preserve">Acordo Constitutivo, SLAs, Termos de Utilização dos </w:t>
            </w:r>
            <w:r w:rsidRPr="00136E76">
              <w:rPr>
                <w:i/>
                <w:sz w:val="18"/>
                <w:szCs w:val="18"/>
              </w:rPr>
              <w:t>Datasets</w:t>
            </w:r>
          </w:p>
        </w:tc>
      </w:tr>
    </w:tbl>
    <w:p w14:paraId="0FEFB07B" w14:textId="77777777" w:rsidR="001F153A" w:rsidRPr="00641FB5" w:rsidRDefault="001F153A" w:rsidP="00177326">
      <w:pPr>
        <w:pStyle w:val="Heading3"/>
        <w:numPr>
          <w:ilvl w:val="0"/>
          <w:numId w:val="0"/>
        </w:numPr>
        <w:ind w:left="357"/>
        <w:rPr>
          <w:lang w:val="pt-PT"/>
        </w:rPr>
      </w:pPr>
    </w:p>
    <w:p w14:paraId="5EF0E526" w14:textId="77777777" w:rsidR="001F153A" w:rsidRPr="00AE5CCA" w:rsidRDefault="001F153A" w:rsidP="007851DC">
      <w:pPr>
        <w:rPr>
          <w:color w:val="333333"/>
          <w:sz w:val="21"/>
        </w:rPr>
      </w:pPr>
      <w:r w:rsidRPr="00AE5CCA">
        <w:br w:type="page"/>
      </w:r>
    </w:p>
    <w:p w14:paraId="551E5307" w14:textId="2A940EC3" w:rsidR="00231DB4" w:rsidRPr="00CF1D82" w:rsidRDefault="00CB6CC6" w:rsidP="00177326">
      <w:pPr>
        <w:pStyle w:val="Heading3"/>
      </w:pPr>
      <w:bookmarkStart w:id="12" w:name="_Toc67904167"/>
      <w:r>
        <w:lastRenderedPageBreak/>
        <w:t>Responsabili</w:t>
      </w:r>
      <w:r w:rsidR="003344D7">
        <w:t>dade</w:t>
      </w:r>
      <w:bookmarkEnd w:id="12"/>
    </w:p>
    <w:tbl>
      <w:tblPr>
        <w:tblStyle w:val="TableGrid"/>
        <w:tblW w:w="10198" w:type="dxa"/>
        <w:tblInd w:w="4" w:type="dxa"/>
        <w:tblCellMar>
          <w:top w:w="106" w:type="dxa"/>
          <w:right w:w="105" w:type="dxa"/>
        </w:tblCellMar>
        <w:tblLook w:val="04A0" w:firstRow="1" w:lastRow="0" w:firstColumn="1" w:lastColumn="0" w:noHBand="0" w:noVBand="1"/>
      </w:tblPr>
      <w:tblGrid>
        <w:gridCol w:w="321"/>
        <w:gridCol w:w="644"/>
        <w:gridCol w:w="3624"/>
        <w:gridCol w:w="669"/>
        <w:gridCol w:w="684"/>
        <w:gridCol w:w="673"/>
        <w:gridCol w:w="3583"/>
      </w:tblGrid>
      <w:tr w:rsidR="00231DB4" w14:paraId="40CEFEEA" w14:textId="77777777" w:rsidTr="00EF1337">
        <w:trPr>
          <w:trHeight w:val="186"/>
        </w:trPr>
        <w:tc>
          <w:tcPr>
            <w:tcW w:w="321" w:type="dxa"/>
            <w:tcBorders>
              <w:top w:val="single" w:sz="6" w:space="0" w:color="DDDDDD"/>
              <w:left w:val="single" w:sz="3" w:space="0" w:color="DDDDDD"/>
              <w:bottom w:val="single" w:sz="6" w:space="0" w:color="DDDDDD"/>
              <w:right w:val="nil"/>
            </w:tcBorders>
          </w:tcPr>
          <w:p w14:paraId="0764254A" w14:textId="77777777" w:rsidR="00231DB4" w:rsidRPr="00620FB8" w:rsidRDefault="000A4CE4" w:rsidP="00B06FD3">
            <w:pPr>
              <w:jc w:val="center"/>
              <w:rPr>
                <w:b/>
                <w:sz w:val="18"/>
                <w:szCs w:val="18"/>
              </w:rPr>
            </w:pPr>
            <w:r w:rsidRPr="00620FB8">
              <w:rPr>
                <w:b/>
                <w:sz w:val="18"/>
                <w:szCs w:val="18"/>
              </w:rPr>
              <w:t>ID</w:t>
            </w:r>
          </w:p>
        </w:tc>
        <w:tc>
          <w:tcPr>
            <w:tcW w:w="644" w:type="dxa"/>
            <w:tcBorders>
              <w:top w:val="single" w:sz="6" w:space="0" w:color="DDDDDD"/>
              <w:left w:val="nil"/>
              <w:bottom w:val="single" w:sz="6" w:space="0" w:color="DDDDDD"/>
              <w:right w:val="single" w:sz="6" w:space="0" w:color="DDDDDD"/>
            </w:tcBorders>
          </w:tcPr>
          <w:p w14:paraId="27F73105" w14:textId="77777777" w:rsidR="00231DB4" w:rsidRPr="009329C5" w:rsidRDefault="00231DB4" w:rsidP="00B06FD3">
            <w:pPr>
              <w:jc w:val="center"/>
              <w:rPr>
                <w:b/>
                <w:sz w:val="18"/>
                <w:szCs w:val="18"/>
              </w:rPr>
            </w:pPr>
          </w:p>
        </w:tc>
        <w:tc>
          <w:tcPr>
            <w:tcW w:w="3624" w:type="dxa"/>
            <w:tcBorders>
              <w:top w:val="single" w:sz="6" w:space="0" w:color="DDDDDD"/>
              <w:left w:val="single" w:sz="6" w:space="0" w:color="DDDDDD"/>
              <w:bottom w:val="single" w:sz="6" w:space="0" w:color="DDDDDD"/>
              <w:right w:val="single" w:sz="6" w:space="0" w:color="DDDDDD"/>
            </w:tcBorders>
          </w:tcPr>
          <w:p w14:paraId="51205BF1" w14:textId="28448C3C" w:rsidR="00231DB4" w:rsidRPr="009329C5" w:rsidRDefault="002F573F" w:rsidP="00B06FD3">
            <w:pPr>
              <w:jc w:val="center"/>
              <w:rPr>
                <w:b/>
                <w:sz w:val="18"/>
                <w:szCs w:val="18"/>
              </w:rPr>
            </w:pPr>
            <w:r w:rsidRPr="009329C5">
              <w:rPr>
                <w:b/>
                <w:sz w:val="18"/>
                <w:szCs w:val="18"/>
              </w:rPr>
              <w:t>Verificação</w:t>
            </w:r>
          </w:p>
        </w:tc>
        <w:tc>
          <w:tcPr>
            <w:tcW w:w="669" w:type="dxa"/>
            <w:tcBorders>
              <w:top w:val="single" w:sz="6" w:space="0" w:color="DDDDDD"/>
              <w:left w:val="single" w:sz="6" w:space="0" w:color="DDDDDD"/>
              <w:bottom w:val="single" w:sz="6" w:space="0" w:color="DDDDDD"/>
              <w:right w:val="single" w:sz="6" w:space="0" w:color="DDDDDD"/>
            </w:tcBorders>
          </w:tcPr>
          <w:p w14:paraId="6173FF32" w14:textId="77777777" w:rsidR="00231DB4" w:rsidRPr="009329C5" w:rsidRDefault="000A4CE4" w:rsidP="00B06FD3">
            <w:pPr>
              <w:jc w:val="center"/>
              <w:rPr>
                <w:b/>
                <w:sz w:val="18"/>
                <w:szCs w:val="18"/>
              </w:rPr>
            </w:pPr>
            <w:r w:rsidRPr="009329C5">
              <w:rPr>
                <w:b/>
                <w:sz w:val="18"/>
                <w:szCs w:val="18"/>
              </w:rPr>
              <w:t>OK</w:t>
            </w:r>
          </w:p>
        </w:tc>
        <w:tc>
          <w:tcPr>
            <w:tcW w:w="684" w:type="dxa"/>
            <w:tcBorders>
              <w:top w:val="single" w:sz="6" w:space="0" w:color="DDDDDD"/>
              <w:left w:val="single" w:sz="6" w:space="0" w:color="DDDDDD"/>
              <w:bottom w:val="single" w:sz="6" w:space="0" w:color="DDDDDD"/>
              <w:right w:val="single" w:sz="6" w:space="0" w:color="DDDDDD"/>
            </w:tcBorders>
          </w:tcPr>
          <w:p w14:paraId="3A12086A" w14:textId="77777777" w:rsidR="00231DB4" w:rsidRPr="009329C5" w:rsidRDefault="000A4CE4" w:rsidP="00B06FD3">
            <w:pPr>
              <w:jc w:val="center"/>
              <w:rPr>
                <w:b/>
                <w:sz w:val="18"/>
                <w:szCs w:val="18"/>
              </w:rPr>
            </w:pPr>
            <w:r w:rsidRPr="009329C5">
              <w:rPr>
                <w:b/>
                <w:sz w:val="18"/>
                <w:szCs w:val="18"/>
              </w:rPr>
              <w:t>NOK</w:t>
            </w:r>
          </w:p>
        </w:tc>
        <w:tc>
          <w:tcPr>
            <w:tcW w:w="673" w:type="dxa"/>
            <w:tcBorders>
              <w:top w:val="single" w:sz="6" w:space="0" w:color="DDDDDD"/>
              <w:left w:val="single" w:sz="6" w:space="0" w:color="DDDDDD"/>
              <w:bottom w:val="single" w:sz="6" w:space="0" w:color="DDDDDD"/>
              <w:right w:val="single" w:sz="6" w:space="0" w:color="DDDDDD"/>
            </w:tcBorders>
          </w:tcPr>
          <w:p w14:paraId="60D9AFE2" w14:textId="77777777" w:rsidR="00231DB4" w:rsidRPr="009329C5" w:rsidRDefault="000A4CE4" w:rsidP="00B06FD3">
            <w:pPr>
              <w:jc w:val="center"/>
              <w:rPr>
                <w:b/>
                <w:sz w:val="18"/>
                <w:szCs w:val="18"/>
              </w:rPr>
            </w:pPr>
            <w:r w:rsidRPr="009329C5">
              <w:rPr>
                <w:b/>
                <w:sz w:val="18"/>
                <w:szCs w:val="18"/>
              </w:rPr>
              <w:t>N/A</w:t>
            </w:r>
          </w:p>
        </w:tc>
        <w:tc>
          <w:tcPr>
            <w:tcW w:w="3583" w:type="dxa"/>
            <w:tcBorders>
              <w:top w:val="single" w:sz="6" w:space="0" w:color="DDDDDD"/>
              <w:left w:val="single" w:sz="6" w:space="0" w:color="DDDDDD"/>
              <w:bottom w:val="single" w:sz="6" w:space="0" w:color="DDDDDD"/>
              <w:right w:val="single" w:sz="3" w:space="0" w:color="DDDDDD"/>
            </w:tcBorders>
          </w:tcPr>
          <w:p w14:paraId="1A3D6817" w14:textId="3E171037" w:rsidR="00231DB4" w:rsidRPr="009329C5" w:rsidRDefault="000A4CE4" w:rsidP="00B06FD3">
            <w:pPr>
              <w:jc w:val="center"/>
              <w:rPr>
                <w:b/>
                <w:sz w:val="18"/>
                <w:szCs w:val="18"/>
              </w:rPr>
            </w:pPr>
            <w:r w:rsidRPr="009329C5">
              <w:rPr>
                <w:b/>
                <w:sz w:val="18"/>
                <w:szCs w:val="18"/>
              </w:rPr>
              <w:t>Com</w:t>
            </w:r>
            <w:r w:rsidR="00CB6CC6" w:rsidRPr="009329C5">
              <w:rPr>
                <w:b/>
                <w:sz w:val="18"/>
                <w:szCs w:val="18"/>
              </w:rPr>
              <w:t>entários</w:t>
            </w:r>
          </w:p>
        </w:tc>
      </w:tr>
      <w:tr w:rsidR="00231DB4" w:rsidRPr="002C1D8F" w14:paraId="40774BC0" w14:textId="77777777" w:rsidTr="00EF1337">
        <w:trPr>
          <w:trHeight w:val="289"/>
        </w:trPr>
        <w:tc>
          <w:tcPr>
            <w:tcW w:w="321" w:type="dxa"/>
            <w:tcBorders>
              <w:top w:val="single" w:sz="6" w:space="0" w:color="DDDDDD"/>
              <w:left w:val="single" w:sz="3" w:space="0" w:color="DDDDDD"/>
              <w:bottom w:val="single" w:sz="6" w:space="0" w:color="DDDDDD"/>
              <w:right w:val="nil"/>
            </w:tcBorders>
          </w:tcPr>
          <w:p w14:paraId="60163890" w14:textId="77777777" w:rsidR="00231DB4" w:rsidRPr="00620FB8" w:rsidRDefault="00231DB4" w:rsidP="00663F1B">
            <w:pPr>
              <w:jc w:val="left"/>
              <w:rPr>
                <w:sz w:val="18"/>
                <w:szCs w:val="18"/>
              </w:rPr>
            </w:pPr>
          </w:p>
        </w:tc>
        <w:tc>
          <w:tcPr>
            <w:tcW w:w="644" w:type="dxa"/>
            <w:tcBorders>
              <w:top w:val="single" w:sz="6" w:space="0" w:color="DDDDDD"/>
              <w:left w:val="nil"/>
              <w:bottom w:val="single" w:sz="6" w:space="0" w:color="DDDDDD"/>
              <w:right w:val="single" w:sz="6" w:space="0" w:color="DDDDDD"/>
            </w:tcBorders>
          </w:tcPr>
          <w:p w14:paraId="4F84D92F" w14:textId="77777777" w:rsidR="00231DB4" w:rsidRPr="009329C5" w:rsidRDefault="000A4CE4" w:rsidP="00663F1B">
            <w:pPr>
              <w:jc w:val="left"/>
              <w:rPr>
                <w:sz w:val="18"/>
                <w:szCs w:val="18"/>
              </w:rPr>
            </w:pPr>
            <w:r w:rsidRPr="009329C5">
              <w:rPr>
                <w:sz w:val="18"/>
                <w:szCs w:val="18"/>
              </w:rPr>
              <w:t>2.2.1</w:t>
            </w:r>
          </w:p>
        </w:tc>
        <w:tc>
          <w:tcPr>
            <w:tcW w:w="3624" w:type="dxa"/>
            <w:tcBorders>
              <w:top w:val="single" w:sz="6" w:space="0" w:color="DDDDDD"/>
              <w:left w:val="single" w:sz="6" w:space="0" w:color="DDDDDD"/>
              <w:bottom w:val="single" w:sz="6" w:space="0" w:color="DDDDDD"/>
              <w:right w:val="single" w:sz="6" w:space="0" w:color="DDDDDD"/>
            </w:tcBorders>
          </w:tcPr>
          <w:p w14:paraId="368CB6FE" w14:textId="4717CB40" w:rsidR="00231DB4" w:rsidRPr="00663F1B" w:rsidRDefault="00CB6CC6" w:rsidP="00663F1B">
            <w:pPr>
              <w:ind w:left="161"/>
              <w:rPr>
                <w:b/>
                <w:sz w:val="18"/>
                <w:szCs w:val="18"/>
              </w:rPr>
            </w:pPr>
            <w:r w:rsidRPr="00663F1B">
              <w:rPr>
                <w:b/>
                <w:sz w:val="18"/>
                <w:szCs w:val="18"/>
              </w:rPr>
              <w:t>Ações no mundo real</w:t>
            </w:r>
          </w:p>
          <w:p w14:paraId="4F54FCB9" w14:textId="492505B8" w:rsidR="00231DB4" w:rsidRPr="009329C5" w:rsidRDefault="00F02038" w:rsidP="00663F1B">
            <w:pPr>
              <w:ind w:left="161"/>
              <w:rPr>
                <w:sz w:val="18"/>
                <w:szCs w:val="18"/>
              </w:rPr>
            </w:pPr>
            <w:r w:rsidRPr="009329C5">
              <w:rPr>
                <w:sz w:val="18"/>
                <w:szCs w:val="18"/>
              </w:rPr>
              <w:t>Foi definida a responsabilidade d</w:t>
            </w:r>
            <w:r w:rsidR="002524F1" w:rsidRPr="009329C5">
              <w:rPr>
                <w:sz w:val="18"/>
                <w:szCs w:val="18"/>
              </w:rPr>
              <w:t>os processos relacionados com os dados</w:t>
            </w:r>
            <w:r w:rsidRPr="009329C5">
              <w:rPr>
                <w:sz w:val="18"/>
                <w:szCs w:val="18"/>
              </w:rPr>
              <w:t>, n</w:t>
            </w:r>
            <w:r w:rsidR="002524F1" w:rsidRPr="009329C5">
              <w:rPr>
                <w:sz w:val="18"/>
                <w:szCs w:val="18"/>
              </w:rPr>
              <w:t>o mundo real</w:t>
            </w:r>
            <w:r w:rsidR="000A4CE4" w:rsidRPr="009329C5">
              <w:rPr>
                <w:sz w:val="18"/>
                <w:szCs w:val="18"/>
              </w:rPr>
              <w:t>?</w:t>
            </w:r>
          </w:p>
        </w:tc>
        <w:tc>
          <w:tcPr>
            <w:tcW w:w="669" w:type="dxa"/>
            <w:tcBorders>
              <w:top w:val="single" w:sz="6" w:space="0" w:color="DDDDDD"/>
              <w:left w:val="single" w:sz="6" w:space="0" w:color="DDDDDD"/>
              <w:bottom w:val="single" w:sz="6" w:space="0" w:color="DDDDDD"/>
              <w:right w:val="single" w:sz="6" w:space="0" w:color="DDDDDD"/>
            </w:tcBorders>
          </w:tcPr>
          <w:p w14:paraId="0A7025DE" w14:textId="77777777" w:rsidR="00231DB4" w:rsidRPr="009329C5" w:rsidRDefault="00231DB4" w:rsidP="007851DC">
            <w:pPr>
              <w:rPr>
                <w:sz w:val="18"/>
                <w:szCs w:val="18"/>
              </w:rPr>
            </w:pPr>
          </w:p>
        </w:tc>
        <w:tc>
          <w:tcPr>
            <w:tcW w:w="684" w:type="dxa"/>
            <w:tcBorders>
              <w:top w:val="single" w:sz="6" w:space="0" w:color="DDDDDD"/>
              <w:left w:val="single" w:sz="6" w:space="0" w:color="DDDDDD"/>
              <w:bottom w:val="single" w:sz="6" w:space="0" w:color="DDDDDD"/>
              <w:right w:val="single" w:sz="6" w:space="0" w:color="DDDDDD"/>
            </w:tcBorders>
          </w:tcPr>
          <w:p w14:paraId="0B697544" w14:textId="77777777" w:rsidR="00231DB4" w:rsidRPr="009329C5" w:rsidRDefault="00231DB4" w:rsidP="007851DC">
            <w:pPr>
              <w:rPr>
                <w:sz w:val="18"/>
                <w:szCs w:val="18"/>
              </w:rPr>
            </w:pPr>
          </w:p>
        </w:tc>
        <w:tc>
          <w:tcPr>
            <w:tcW w:w="673" w:type="dxa"/>
            <w:tcBorders>
              <w:top w:val="single" w:sz="6" w:space="0" w:color="DDDDDD"/>
              <w:left w:val="single" w:sz="6" w:space="0" w:color="DDDDDD"/>
              <w:bottom w:val="single" w:sz="6" w:space="0" w:color="DDDDDD"/>
              <w:right w:val="single" w:sz="6" w:space="0" w:color="DDDDDD"/>
            </w:tcBorders>
          </w:tcPr>
          <w:p w14:paraId="67C46D58" w14:textId="77777777" w:rsidR="00231DB4" w:rsidRPr="009329C5" w:rsidRDefault="00231DB4" w:rsidP="007851DC">
            <w:pPr>
              <w:rPr>
                <w:sz w:val="18"/>
                <w:szCs w:val="18"/>
              </w:rPr>
            </w:pPr>
          </w:p>
        </w:tc>
        <w:tc>
          <w:tcPr>
            <w:tcW w:w="3583" w:type="dxa"/>
            <w:tcBorders>
              <w:top w:val="single" w:sz="6" w:space="0" w:color="DDDDDD"/>
              <w:left w:val="single" w:sz="6" w:space="0" w:color="DDDDDD"/>
              <w:bottom w:val="single" w:sz="6" w:space="0" w:color="DDDDDD"/>
              <w:right w:val="single" w:sz="3" w:space="0" w:color="DDDDDD"/>
            </w:tcBorders>
          </w:tcPr>
          <w:p w14:paraId="2948B552" w14:textId="0776014A" w:rsidR="00CB6CC6" w:rsidRPr="009329C5" w:rsidRDefault="00CB6CC6" w:rsidP="00BC1248">
            <w:pPr>
              <w:ind w:left="181"/>
              <w:rPr>
                <w:sz w:val="18"/>
                <w:szCs w:val="18"/>
              </w:rPr>
            </w:pPr>
            <w:r w:rsidRPr="009329C5">
              <w:rPr>
                <w:sz w:val="18"/>
                <w:szCs w:val="18"/>
              </w:rPr>
              <w:t>Enquadramento contractual:</w:t>
            </w:r>
          </w:p>
          <w:p w14:paraId="25080A13" w14:textId="65D60479" w:rsidR="00231DB4" w:rsidRPr="009329C5" w:rsidRDefault="00F02038" w:rsidP="00663F1B">
            <w:pPr>
              <w:ind w:left="181"/>
              <w:rPr>
                <w:sz w:val="18"/>
                <w:szCs w:val="18"/>
              </w:rPr>
            </w:pPr>
            <w:r w:rsidRPr="009329C5">
              <w:rPr>
                <w:sz w:val="18"/>
                <w:szCs w:val="18"/>
              </w:rPr>
              <w:t xml:space="preserve">Acordo Constitutivo, Termos de utilização dos </w:t>
            </w:r>
            <w:r w:rsidRPr="009329C5">
              <w:rPr>
                <w:i/>
                <w:sz w:val="18"/>
                <w:szCs w:val="18"/>
              </w:rPr>
              <w:t>Datasets</w:t>
            </w:r>
          </w:p>
        </w:tc>
      </w:tr>
      <w:tr w:rsidR="00231DB4" w:rsidRPr="002C1D8F" w14:paraId="63055CC4" w14:textId="77777777" w:rsidTr="00EF1337">
        <w:trPr>
          <w:trHeight w:val="1276"/>
        </w:trPr>
        <w:tc>
          <w:tcPr>
            <w:tcW w:w="321" w:type="dxa"/>
            <w:tcBorders>
              <w:top w:val="single" w:sz="6" w:space="0" w:color="DDDDDD"/>
              <w:left w:val="single" w:sz="3" w:space="0" w:color="DDDDDD"/>
              <w:bottom w:val="single" w:sz="6" w:space="0" w:color="DDDDDD"/>
              <w:right w:val="nil"/>
            </w:tcBorders>
          </w:tcPr>
          <w:p w14:paraId="3BA1DE37" w14:textId="77777777" w:rsidR="00231DB4" w:rsidRPr="00620FB8" w:rsidRDefault="00231DB4" w:rsidP="00663F1B">
            <w:pPr>
              <w:jc w:val="left"/>
              <w:rPr>
                <w:sz w:val="18"/>
                <w:szCs w:val="18"/>
              </w:rPr>
            </w:pPr>
          </w:p>
        </w:tc>
        <w:tc>
          <w:tcPr>
            <w:tcW w:w="644" w:type="dxa"/>
            <w:tcBorders>
              <w:top w:val="single" w:sz="6" w:space="0" w:color="DDDDDD"/>
              <w:left w:val="nil"/>
              <w:bottom w:val="single" w:sz="6" w:space="0" w:color="DDDDDD"/>
              <w:right w:val="single" w:sz="6" w:space="0" w:color="DDDDDD"/>
            </w:tcBorders>
          </w:tcPr>
          <w:p w14:paraId="4BD6B92C" w14:textId="77777777" w:rsidR="00231DB4" w:rsidRPr="009329C5" w:rsidRDefault="000A4CE4" w:rsidP="00663F1B">
            <w:pPr>
              <w:jc w:val="left"/>
              <w:rPr>
                <w:sz w:val="18"/>
                <w:szCs w:val="18"/>
              </w:rPr>
            </w:pPr>
            <w:r w:rsidRPr="009329C5">
              <w:rPr>
                <w:sz w:val="18"/>
                <w:szCs w:val="18"/>
              </w:rPr>
              <w:t>2.2.2</w:t>
            </w:r>
          </w:p>
        </w:tc>
        <w:tc>
          <w:tcPr>
            <w:tcW w:w="3624" w:type="dxa"/>
            <w:tcBorders>
              <w:top w:val="single" w:sz="6" w:space="0" w:color="DDDDDD"/>
              <w:left w:val="single" w:sz="6" w:space="0" w:color="DDDDDD"/>
              <w:bottom w:val="single" w:sz="6" w:space="0" w:color="DDDDDD"/>
              <w:right w:val="single" w:sz="6" w:space="0" w:color="DDDDDD"/>
            </w:tcBorders>
          </w:tcPr>
          <w:p w14:paraId="078ABAFC" w14:textId="6DACDD9F" w:rsidR="00231DB4" w:rsidRPr="00663F1B" w:rsidRDefault="002524F1" w:rsidP="00663F1B">
            <w:pPr>
              <w:ind w:left="161"/>
              <w:rPr>
                <w:b/>
                <w:sz w:val="18"/>
                <w:szCs w:val="18"/>
              </w:rPr>
            </w:pPr>
            <w:r w:rsidRPr="00663F1B">
              <w:rPr>
                <w:b/>
                <w:sz w:val="18"/>
                <w:szCs w:val="18"/>
              </w:rPr>
              <w:t>Participação de terceiros</w:t>
            </w:r>
          </w:p>
          <w:p w14:paraId="7033FB88" w14:textId="38C07521" w:rsidR="00231DB4" w:rsidRPr="009329C5" w:rsidRDefault="002524F1" w:rsidP="00663F1B">
            <w:pPr>
              <w:ind w:left="161"/>
              <w:rPr>
                <w:sz w:val="18"/>
                <w:szCs w:val="18"/>
              </w:rPr>
            </w:pPr>
            <w:r w:rsidRPr="009329C5">
              <w:rPr>
                <w:sz w:val="18"/>
                <w:szCs w:val="18"/>
              </w:rPr>
              <w:t>O papel de terceiros está claro</w:t>
            </w:r>
            <w:r w:rsidR="000A4CE4" w:rsidRPr="009329C5">
              <w:rPr>
                <w:sz w:val="18"/>
                <w:szCs w:val="18"/>
              </w:rPr>
              <w:t xml:space="preserve">? </w:t>
            </w:r>
            <w:r w:rsidRPr="009329C5">
              <w:rPr>
                <w:sz w:val="18"/>
                <w:szCs w:val="18"/>
              </w:rPr>
              <w:t xml:space="preserve">Quem é responsável pelos </w:t>
            </w:r>
            <w:r w:rsidR="003B290B" w:rsidRPr="009329C5">
              <w:rPr>
                <w:sz w:val="18"/>
                <w:szCs w:val="18"/>
              </w:rPr>
              <w:t>incumprimentos</w:t>
            </w:r>
            <w:r w:rsidRPr="009329C5">
              <w:rPr>
                <w:sz w:val="18"/>
                <w:szCs w:val="18"/>
              </w:rPr>
              <w:t xml:space="preserve"> de terceiros</w:t>
            </w:r>
            <w:r w:rsidR="000A4CE4" w:rsidRPr="009329C5">
              <w:rPr>
                <w:sz w:val="18"/>
                <w:szCs w:val="18"/>
              </w:rPr>
              <w:t xml:space="preserve">? </w:t>
            </w:r>
            <w:r w:rsidRPr="009329C5">
              <w:rPr>
                <w:sz w:val="18"/>
                <w:szCs w:val="18"/>
              </w:rPr>
              <w:t xml:space="preserve">Que compromisso </w:t>
            </w:r>
            <w:r w:rsidR="00F02038" w:rsidRPr="009329C5">
              <w:rPr>
                <w:sz w:val="18"/>
                <w:szCs w:val="18"/>
              </w:rPr>
              <w:t>assumem as fontes de dados com</w:t>
            </w:r>
            <w:r w:rsidRPr="009329C5">
              <w:rPr>
                <w:sz w:val="18"/>
                <w:szCs w:val="18"/>
              </w:rPr>
              <w:t xml:space="preserve"> terceiros</w:t>
            </w:r>
            <w:r w:rsidR="000A4CE4" w:rsidRPr="009329C5">
              <w:rPr>
                <w:sz w:val="18"/>
                <w:szCs w:val="18"/>
              </w:rPr>
              <w:t>?</w:t>
            </w:r>
          </w:p>
        </w:tc>
        <w:tc>
          <w:tcPr>
            <w:tcW w:w="669" w:type="dxa"/>
            <w:tcBorders>
              <w:top w:val="single" w:sz="6" w:space="0" w:color="DDDDDD"/>
              <w:left w:val="single" w:sz="6" w:space="0" w:color="DDDDDD"/>
              <w:bottom w:val="single" w:sz="6" w:space="0" w:color="DDDDDD"/>
              <w:right w:val="single" w:sz="6" w:space="0" w:color="DDDDDD"/>
            </w:tcBorders>
          </w:tcPr>
          <w:p w14:paraId="15459422" w14:textId="77777777" w:rsidR="00231DB4" w:rsidRPr="009329C5" w:rsidRDefault="00231DB4" w:rsidP="007851DC">
            <w:pPr>
              <w:rPr>
                <w:sz w:val="18"/>
                <w:szCs w:val="18"/>
              </w:rPr>
            </w:pPr>
          </w:p>
        </w:tc>
        <w:tc>
          <w:tcPr>
            <w:tcW w:w="684" w:type="dxa"/>
            <w:tcBorders>
              <w:top w:val="single" w:sz="6" w:space="0" w:color="DDDDDD"/>
              <w:left w:val="single" w:sz="6" w:space="0" w:color="DDDDDD"/>
              <w:bottom w:val="single" w:sz="6" w:space="0" w:color="DDDDDD"/>
              <w:right w:val="single" w:sz="6" w:space="0" w:color="DDDDDD"/>
            </w:tcBorders>
          </w:tcPr>
          <w:p w14:paraId="29509C6B" w14:textId="77777777" w:rsidR="00231DB4" w:rsidRPr="009329C5" w:rsidRDefault="00231DB4" w:rsidP="007851DC">
            <w:pPr>
              <w:rPr>
                <w:sz w:val="18"/>
                <w:szCs w:val="18"/>
              </w:rPr>
            </w:pPr>
          </w:p>
        </w:tc>
        <w:tc>
          <w:tcPr>
            <w:tcW w:w="673" w:type="dxa"/>
            <w:tcBorders>
              <w:top w:val="single" w:sz="6" w:space="0" w:color="DDDDDD"/>
              <w:left w:val="single" w:sz="6" w:space="0" w:color="DDDDDD"/>
              <w:bottom w:val="single" w:sz="6" w:space="0" w:color="DDDDDD"/>
              <w:right w:val="single" w:sz="6" w:space="0" w:color="DDDDDD"/>
            </w:tcBorders>
          </w:tcPr>
          <w:p w14:paraId="148D73F7" w14:textId="77777777" w:rsidR="00231DB4" w:rsidRPr="009329C5" w:rsidRDefault="00231DB4" w:rsidP="007851DC">
            <w:pPr>
              <w:rPr>
                <w:sz w:val="18"/>
                <w:szCs w:val="18"/>
              </w:rPr>
            </w:pPr>
          </w:p>
        </w:tc>
        <w:tc>
          <w:tcPr>
            <w:tcW w:w="3583" w:type="dxa"/>
            <w:tcBorders>
              <w:top w:val="single" w:sz="6" w:space="0" w:color="DDDDDD"/>
              <w:left w:val="single" w:sz="6" w:space="0" w:color="DDDDDD"/>
              <w:bottom w:val="single" w:sz="6" w:space="0" w:color="DDDDDD"/>
              <w:right w:val="single" w:sz="3" w:space="0" w:color="DDDDDD"/>
            </w:tcBorders>
          </w:tcPr>
          <w:p w14:paraId="3947484A" w14:textId="25822BC0" w:rsidR="00CB6CC6" w:rsidRPr="009329C5" w:rsidRDefault="00BC1248" w:rsidP="00BC1248">
            <w:pPr>
              <w:ind w:left="181"/>
              <w:rPr>
                <w:sz w:val="18"/>
                <w:szCs w:val="18"/>
              </w:rPr>
            </w:pPr>
            <w:r>
              <w:rPr>
                <w:sz w:val="18"/>
                <w:szCs w:val="18"/>
              </w:rPr>
              <w:t>Enquadr</w:t>
            </w:r>
            <w:r w:rsidR="00CB6CC6" w:rsidRPr="009329C5">
              <w:rPr>
                <w:sz w:val="18"/>
                <w:szCs w:val="18"/>
              </w:rPr>
              <w:t>amento contractual:</w:t>
            </w:r>
          </w:p>
          <w:p w14:paraId="3AEE4CCE" w14:textId="44C99053" w:rsidR="00231DB4" w:rsidRPr="009329C5" w:rsidRDefault="00F02038" w:rsidP="00663F1B">
            <w:pPr>
              <w:ind w:left="181"/>
              <w:rPr>
                <w:sz w:val="18"/>
                <w:szCs w:val="18"/>
              </w:rPr>
            </w:pPr>
            <w:r w:rsidRPr="009329C5">
              <w:rPr>
                <w:sz w:val="18"/>
                <w:szCs w:val="18"/>
              </w:rPr>
              <w:t xml:space="preserve">Acordo Constitutivo, Termos de Utilização dos </w:t>
            </w:r>
            <w:r w:rsidRPr="009329C5">
              <w:rPr>
                <w:i/>
                <w:sz w:val="18"/>
                <w:szCs w:val="18"/>
              </w:rPr>
              <w:t>Datasets</w:t>
            </w:r>
          </w:p>
        </w:tc>
      </w:tr>
      <w:tr w:rsidR="00231DB4" w:rsidRPr="002C1D8F" w14:paraId="7627838C" w14:textId="77777777" w:rsidTr="00EF1337">
        <w:trPr>
          <w:trHeight w:val="362"/>
        </w:trPr>
        <w:tc>
          <w:tcPr>
            <w:tcW w:w="321" w:type="dxa"/>
            <w:tcBorders>
              <w:top w:val="single" w:sz="6" w:space="0" w:color="DDDDDD"/>
              <w:left w:val="single" w:sz="3" w:space="0" w:color="DDDDDD"/>
              <w:bottom w:val="single" w:sz="6" w:space="0" w:color="DDDDDD"/>
              <w:right w:val="nil"/>
            </w:tcBorders>
          </w:tcPr>
          <w:p w14:paraId="5FC4B48D" w14:textId="77777777" w:rsidR="00231DB4" w:rsidRPr="00620FB8" w:rsidRDefault="00231DB4" w:rsidP="00663F1B">
            <w:pPr>
              <w:jc w:val="left"/>
              <w:rPr>
                <w:sz w:val="18"/>
                <w:szCs w:val="18"/>
              </w:rPr>
            </w:pPr>
          </w:p>
        </w:tc>
        <w:tc>
          <w:tcPr>
            <w:tcW w:w="644" w:type="dxa"/>
            <w:tcBorders>
              <w:top w:val="single" w:sz="6" w:space="0" w:color="DDDDDD"/>
              <w:left w:val="nil"/>
              <w:bottom w:val="single" w:sz="6" w:space="0" w:color="DDDDDD"/>
              <w:right w:val="single" w:sz="6" w:space="0" w:color="DDDDDD"/>
            </w:tcBorders>
          </w:tcPr>
          <w:p w14:paraId="184F6DE6" w14:textId="77777777" w:rsidR="00231DB4" w:rsidRPr="009329C5" w:rsidRDefault="000A4CE4" w:rsidP="00663F1B">
            <w:pPr>
              <w:jc w:val="left"/>
              <w:rPr>
                <w:sz w:val="18"/>
                <w:szCs w:val="18"/>
              </w:rPr>
            </w:pPr>
            <w:r w:rsidRPr="009329C5">
              <w:rPr>
                <w:sz w:val="18"/>
                <w:szCs w:val="18"/>
              </w:rPr>
              <w:t>2.2.3</w:t>
            </w:r>
          </w:p>
        </w:tc>
        <w:tc>
          <w:tcPr>
            <w:tcW w:w="3624" w:type="dxa"/>
            <w:tcBorders>
              <w:top w:val="single" w:sz="6" w:space="0" w:color="DDDDDD"/>
              <w:left w:val="single" w:sz="6" w:space="0" w:color="DDDDDD"/>
              <w:bottom w:val="single" w:sz="6" w:space="0" w:color="DDDDDD"/>
              <w:right w:val="single" w:sz="6" w:space="0" w:color="DDDDDD"/>
            </w:tcBorders>
          </w:tcPr>
          <w:p w14:paraId="3A37E0E1" w14:textId="4163FEB1" w:rsidR="00231DB4" w:rsidRPr="00663F1B" w:rsidRDefault="00F02038" w:rsidP="00663F1B">
            <w:pPr>
              <w:ind w:left="161"/>
              <w:rPr>
                <w:b/>
                <w:sz w:val="18"/>
                <w:szCs w:val="18"/>
              </w:rPr>
            </w:pPr>
            <w:r w:rsidRPr="00663F1B">
              <w:rPr>
                <w:b/>
                <w:sz w:val="18"/>
                <w:szCs w:val="18"/>
              </w:rPr>
              <w:t>Conflito de Interesses/exclusões</w:t>
            </w:r>
          </w:p>
          <w:p w14:paraId="0CBAE6CB" w14:textId="44328A03" w:rsidR="00231DB4" w:rsidRPr="009329C5" w:rsidRDefault="002524F1" w:rsidP="00663F1B">
            <w:pPr>
              <w:ind w:left="161"/>
              <w:rPr>
                <w:sz w:val="18"/>
                <w:szCs w:val="18"/>
              </w:rPr>
            </w:pPr>
            <w:r w:rsidRPr="009329C5">
              <w:rPr>
                <w:sz w:val="18"/>
                <w:szCs w:val="18"/>
              </w:rPr>
              <w:t>As exclusões foram definida</w:t>
            </w:r>
            <w:r w:rsidR="00F02038" w:rsidRPr="009329C5">
              <w:rPr>
                <w:sz w:val="18"/>
                <w:szCs w:val="18"/>
              </w:rPr>
              <w:t>s para os participantes na rede</w:t>
            </w:r>
            <w:r w:rsidR="002B28A6" w:rsidRPr="009329C5">
              <w:rPr>
                <w:sz w:val="18"/>
                <w:szCs w:val="18"/>
              </w:rPr>
              <w:t xml:space="preserve"> </w:t>
            </w:r>
            <w:r w:rsidRPr="009329C5">
              <w:rPr>
                <w:sz w:val="18"/>
                <w:szCs w:val="18"/>
              </w:rPr>
              <w:t>de dados</w:t>
            </w:r>
            <w:r w:rsidR="000A4CE4" w:rsidRPr="009329C5">
              <w:rPr>
                <w:sz w:val="18"/>
                <w:szCs w:val="18"/>
              </w:rPr>
              <w:t xml:space="preserve">? </w:t>
            </w:r>
          </w:p>
        </w:tc>
        <w:tc>
          <w:tcPr>
            <w:tcW w:w="669" w:type="dxa"/>
            <w:tcBorders>
              <w:top w:val="single" w:sz="6" w:space="0" w:color="DDDDDD"/>
              <w:left w:val="single" w:sz="6" w:space="0" w:color="DDDDDD"/>
              <w:bottom w:val="single" w:sz="6" w:space="0" w:color="DDDDDD"/>
              <w:right w:val="single" w:sz="6" w:space="0" w:color="DDDDDD"/>
            </w:tcBorders>
          </w:tcPr>
          <w:p w14:paraId="79349F0F" w14:textId="77777777" w:rsidR="00231DB4" w:rsidRPr="009329C5" w:rsidRDefault="00231DB4" w:rsidP="007851DC">
            <w:pPr>
              <w:rPr>
                <w:sz w:val="18"/>
                <w:szCs w:val="18"/>
              </w:rPr>
            </w:pPr>
          </w:p>
        </w:tc>
        <w:tc>
          <w:tcPr>
            <w:tcW w:w="684" w:type="dxa"/>
            <w:tcBorders>
              <w:top w:val="single" w:sz="6" w:space="0" w:color="DDDDDD"/>
              <w:left w:val="single" w:sz="6" w:space="0" w:color="DDDDDD"/>
              <w:bottom w:val="single" w:sz="6" w:space="0" w:color="DDDDDD"/>
              <w:right w:val="single" w:sz="6" w:space="0" w:color="DDDDDD"/>
            </w:tcBorders>
          </w:tcPr>
          <w:p w14:paraId="72C6EDD2" w14:textId="77777777" w:rsidR="00231DB4" w:rsidRPr="009329C5" w:rsidRDefault="00231DB4" w:rsidP="007851DC">
            <w:pPr>
              <w:rPr>
                <w:sz w:val="18"/>
                <w:szCs w:val="18"/>
              </w:rPr>
            </w:pPr>
          </w:p>
        </w:tc>
        <w:tc>
          <w:tcPr>
            <w:tcW w:w="673" w:type="dxa"/>
            <w:tcBorders>
              <w:top w:val="single" w:sz="6" w:space="0" w:color="DDDDDD"/>
              <w:left w:val="single" w:sz="6" w:space="0" w:color="DDDDDD"/>
              <w:bottom w:val="single" w:sz="6" w:space="0" w:color="DDDDDD"/>
              <w:right w:val="single" w:sz="6" w:space="0" w:color="DDDDDD"/>
            </w:tcBorders>
          </w:tcPr>
          <w:p w14:paraId="549E765E" w14:textId="77777777" w:rsidR="00231DB4" w:rsidRPr="009329C5" w:rsidRDefault="00231DB4" w:rsidP="007851DC">
            <w:pPr>
              <w:rPr>
                <w:sz w:val="18"/>
                <w:szCs w:val="18"/>
              </w:rPr>
            </w:pPr>
          </w:p>
        </w:tc>
        <w:tc>
          <w:tcPr>
            <w:tcW w:w="3583" w:type="dxa"/>
            <w:tcBorders>
              <w:top w:val="single" w:sz="6" w:space="0" w:color="DDDDDD"/>
              <w:left w:val="single" w:sz="6" w:space="0" w:color="DDDDDD"/>
              <w:bottom w:val="single" w:sz="6" w:space="0" w:color="DDDDDD"/>
              <w:right w:val="single" w:sz="3" w:space="0" w:color="DDDDDD"/>
            </w:tcBorders>
          </w:tcPr>
          <w:p w14:paraId="32289227" w14:textId="0DD52D5C" w:rsidR="00CB6CC6" w:rsidRPr="009329C5" w:rsidRDefault="00CB6CC6" w:rsidP="00BC1248">
            <w:pPr>
              <w:ind w:left="181"/>
              <w:rPr>
                <w:sz w:val="18"/>
                <w:szCs w:val="18"/>
              </w:rPr>
            </w:pPr>
            <w:r w:rsidRPr="009329C5">
              <w:rPr>
                <w:sz w:val="18"/>
                <w:szCs w:val="18"/>
              </w:rPr>
              <w:t>Enquadramento contractual:</w:t>
            </w:r>
          </w:p>
          <w:p w14:paraId="6B31F240" w14:textId="0C5A4CB5" w:rsidR="00231DB4" w:rsidRPr="009329C5" w:rsidRDefault="00F02038" w:rsidP="00663F1B">
            <w:pPr>
              <w:ind w:left="181"/>
              <w:rPr>
                <w:sz w:val="18"/>
                <w:szCs w:val="18"/>
              </w:rPr>
            </w:pPr>
            <w:r w:rsidRPr="009329C5">
              <w:rPr>
                <w:sz w:val="18"/>
                <w:szCs w:val="18"/>
              </w:rPr>
              <w:t xml:space="preserve">Acordo Constitutivo, Termos de Utilização dos </w:t>
            </w:r>
            <w:r w:rsidRPr="009329C5">
              <w:rPr>
                <w:i/>
                <w:sz w:val="18"/>
                <w:szCs w:val="18"/>
              </w:rPr>
              <w:t>Datasets</w:t>
            </w:r>
          </w:p>
        </w:tc>
      </w:tr>
    </w:tbl>
    <w:p w14:paraId="2B8C08F0" w14:textId="77777777" w:rsidR="00CF1D82" w:rsidRPr="00641FB5" w:rsidRDefault="00CF1D82" w:rsidP="00177326">
      <w:pPr>
        <w:pStyle w:val="Heading3"/>
        <w:numPr>
          <w:ilvl w:val="0"/>
          <w:numId w:val="0"/>
        </w:numPr>
        <w:rPr>
          <w:lang w:val="pt-PT"/>
        </w:rPr>
      </w:pPr>
    </w:p>
    <w:p w14:paraId="64EE8D44" w14:textId="6E4735FD" w:rsidR="00231DB4" w:rsidRPr="0000438C" w:rsidRDefault="000A4CE4" w:rsidP="00177326">
      <w:pPr>
        <w:pStyle w:val="Heading3"/>
      </w:pPr>
      <w:bookmarkStart w:id="13" w:name="_Toc67904168"/>
      <w:r w:rsidRPr="0000438C">
        <w:t>Co</w:t>
      </w:r>
      <w:r w:rsidR="002524F1" w:rsidRPr="0000438C">
        <w:t>nteúdo</w:t>
      </w:r>
      <w:bookmarkEnd w:id="13"/>
    </w:p>
    <w:tbl>
      <w:tblPr>
        <w:tblStyle w:val="TableGrid"/>
        <w:tblW w:w="10198" w:type="dxa"/>
        <w:tblInd w:w="4" w:type="dxa"/>
        <w:tblCellMar>
          <w:top w:w="102" w:type="dxa"/>
          <w:left w:w="72" w:type="dxa"/>
          <w:right w:w="115" w:type="dxa"/>
        </w:tblCellMar>
        <w:tblLook w:val="04A0" w:firstRow="1" w:lastRow="0" w:firstColumn="1" w:lastColumn="0" w:noHBand="0" w:noVBand="1"/>
      </w:tblPr>
      <w:tblGrid>
        <w:gridCol w:w="955"/>
        <w:gridCol w:w="3701"/>
        <w:gridCol w:w="663"/>
        <w:gridCol w:w="680"/>
        <w:gridCol w:w="668"/>
        <w:gridCol w:w="3531"/>
      </w:tblGrid>
      <w:tr w:rsidR="001F153A" w:rsidRPr="001F153A" w14:paraId="10CB9007" w14:textId="77777777" w:rsidTr="00EF1337">
        <w:trPr>
          <w:trHeight w:val="31"/>
        </w:trPr>
        <w:tc>
          <w:tcPr>
            <w:tcW w:w="955" w:type="dxa"/>
            <w:tcBorders>
              <w:top w:val="single" w:sz="3" w:space="0" w:color="DDDDDD"/>
              <w:left w:val="single" w:sz="3" w:space="0" w:color="DDDDDD"/>
              <w:bottom w:val="single" w:sz="6" w:space="0" w:color="DDDDDD"/>
              <w:right w:val="single" w:sz="6" w:space="0" w:color="DDDDDD"/>
            </w:tcBorders>
          </w:tcPr>
          <w:p w14:paraId="79910031" w14:textId="128EC4B1" w:rsidR="001F153A" w:rsidRPr="00FE1653" w:rsidRDefault="001F153A" w:rsidP="0000438C">
            <w:pPr>
              <w:jc w:val="center"/>
              <w:rPr>
                <w:b/>
                <w:sz w:val="18"/>
                <w:szCs w:val="18"/>
              </w:rPr>
            </w:pPr>
            <w:r w:rsidRPr="00FE1653">
              <w:rPr>
                <w:b/>
                <w:sz w:val="18"/>
                <w:szCs w:val="18"/>
              </w:rPr>
              <w:t>ID</w:t>
            </w:r>
          </w:p>
        </w:tc>
        <w:tc>
          <w:tcPr>
            <w:tcW w:w="3701" w:type="dxa"/>
            <w:tcBorders>
              <w:top w:val="single" w:sz="3" w:space="0" w:color="DDDDDD"/>
              <w:left w:val="single" w:sz="6" w:space="0" w:color="DDDDDD"/>
              <w:bottom w:val="single" w:sz="6" w:space="0" w:color="DDDDDD"/>
              <w:right w:val="single" w:sz="6" w:space="0" w:color="DDDDDD"/>
            </w:tcBorders>
          </w:tcPr>
          <w:p w14:paraId="4AC1426C" w14:textId="3CC43E5E" w:rsidR="001F153A" w:rsidRPr="00FE1653" w:rsidRDefault="00F02038" w:rsidP="0000438C">
            <w:pPr>
              <w:jc w:val="center"/>
              <w:rPr>
                <w:b/>
                <w:sz w:val="18"/>
                <w:szCs w:val="18"/>
              </w:rPr>
            </w:pPr>
            <w:r w:rsidRPr="00FE1653">
              <w:rPr>
                <w:b/>
                <w:sz w:val="18"/>
                <w:szCs w:val="18"/>
              </w:rPr>
              <w:t>Verificação</w:t>
            </w:r>
          </w:p>
        </w:tc>
        <w:tc>
          <w:tcPr>
            <w:tcW w:w="663" w:type="dxa"/>
            <w:tcBorders>
              <w:top w:val="single" w:sz="3" w:space="0" w:color="DDDDDD"/>
              <w:left w:val="single" w:sz="6" w:space="0" w:color="DDDDDD"/>
              <w:bottom w:val="single" w:sz="6" w:space="0" w:color="DDDDDD"/>
              <w:right w:val="single" w:sz="6" w:space="0" w:color="DDDDDD"/>
            </w:tcBorders>
          </w:tcPr>
          <w:p w14:paraId="731E155A" w14:textId="11D03DF5" w:rsidR="001F153A" w:rsidRPr="00FE1653" w:rsidRDefault="00F02038" w:rsidP="0000438C">
            <w:pPr>
              <w:jc w:val="center"/>
              <w:rPr>
                <w:b/>
                <w:sz w:val="18"/>
                <w:szCs w:val="18"/>
              </w:rPr>
            </w:pPr>
            <w:r w:rsidRPr="00FE1653">
              <w:rPr>
                <w:b/>
                <w:sz w:val="18"/>
                <w:szCs w:val="18"/>
              </w:rPr>
              <w:t>OK</w:t>
            </w:r>
          </w:p>
        </w:tc>
        <w:tc>
          <w:tcPr>
            <w:tcW w:w="680" w:type="dxa"/>
            <w:tcBorders>
              <w:top w:val="single" w:sz="3" w:space="0" w:color="DDDDDD"/>
              <w:left w:val="single" w:sz="6" w:space="0" w:color="DDDDDD"/>
              <w:bottom w:val="single" w:sz="6" w:space="0" w:color="DDDDDD"/>
              <w:right w:val="single" w:sz="6" w:space="0" w:color="DDDDDD"/>
            </w:tcBorders>
          </w:tcPr>
          <w:p w14:paraId="64262204" w14:textId="7CE59905" w:rsidR="001F153A" w:rsidRPr="00FE1653" w:rsidRDefault="00F02038" w:rsidP="0000438C">
            <w:pPr>
              <w:jc w:val="center"/>
              <w:rPr>
                <w:b/>
                <w:sz w:val="18"/>
                <w:szCs w:val="18"/>
              </w:rPr>
            </w:pPr>
            <w:r w:rsidRPr="00FE1653">
              <w:rPr>
                <w:b/>
                <w:sz w:val="18"/>
                <w:szCs w:val="18"/>
              </w:rPr>
              <w:t>N</w:t>
            </w:r>
            <w:r w:rsidR="001F153A" w:rsidRPr="00FE1653">
              <w:rPr>
                <w:b/>
                <w:sz w:val="18"/>
                <w:szCs w:val="18"/>
              </w:rPr>
              <w:t>OK</w:t>
            </w:r>
          </w:p>
        </w:tc>
        <w:tc>
          <w:tcPr>
            <w:tcW w:w="668" w:type="dxa"/>
            <w:tcBorders>
              <w:top w:val="single" w:sz="3" w:space="0" w:color="DDDDDD"/>
              <w:left w:val="single" w:sz="6" w:space="0" w:color="DDDDDD"/>
              <w:bottom w:val="single" w:sz="6" w:space="0" w:color="DDDDDD"/>
              <w:right w:val="single" w:sz="6" w:space="0" w:color="DDDDDD"/>
            </w:tcBorders>
          </w:tcPr>
          <w:p w14:paraId="25F3EB44" w14:textId="7C5D28F3" w:rsidR="001F153A" w:rsidRPr="00FE1653" w:rsidRDefault="00F02038" w:rsidP="0000438C">
            <w:pPr>
              <w:jc w:val="center"/>
              <w:rPr>
                <w:b/>
                <w:sz w:val="18"/>
                <w:szCs w:val="18"/>
              </w:rPr>
            </w:pPr>
            <w:r w:rsidRPr="00FE1653">
              <w:rPr>
                <w:b/>
                <w:sz w:val="18"/>
                <w:szCs w:val="18"/>
              </w:rPr>
              <w:t>N/A</w:t>
            </w:r>
          </w:p>
        </w:tc>
        <w:tc>
          <w:tcPr>
            <w:tcW w:w="3531" w:type="dxa"/>
            <w:tcBorders>
              <w:top w:val="single" w:sz="3" w:space="0" w:color="DDDDDD"/>
              <w:left w:val="single" w:sz="6" w:space="0" w:color="DDDDDD"/>
              <w:bottom w:val="single" w:sz="6" w:space="0" w:color="DDDDDD"/>
              <w:right w:val="single" w:sz="3" w:space="0" w:color="DDDDDD"/>
            </w:tcBorders>
          </w:tcPr>
          <w:p w14:paraId="19955431" w14:textId="0477EE65" w:rsidR="001F153A" w:rsidRPr="00FE1653" w:rsidRDefault="00F02038" w:rsidP="0000438C">
            <w:pPr>
              <w:jc w:val="center"/>
              <w:rPr>
                <w:b/>
                <w:sz w:val="18"/>
                <w:szCs w:val="18"/>
              </w:rPr>
            </w:pPr>
            <w:r w:rsidRPr="00FE1653">
              <w:rPr>
                <w:b/>
                <w:sz w:val="18"/>
                <w:szCs w:val="18"/>
              </w:rPr>
              <w:t>Comentários</w:t>
            </w:r>
          </w:p>
        </w:tc>
      </w:tr>
      <w:tr w:rsidR="000532EF" w:rsidRPr="002C1D8F" w14:paraId="57AFBD1D" w14:textId="77777777" w:rsidTr="00EF1337">
        <w:trPr>
          <w:trHeight w:val="456"/>
        </w:trPr>
        <w:tc>
          <w:tcPr>
            <w:tcW w:w="955" w:type="dxa"/>
            <w:tcBorders>
              <w:top w:val="single" w:sz="3" w:space="0" w:color="DDDDDD"/>
              <w:left w:val="single" w:sz="3" w:space="0" w:color="DDDDDD"/>
              <w:bottom w:val="single" w:sz="6" w:space="0" w:color="DDDDDD"/>
              <w:right w:val="single" w:sz="6" w:space="0" w:color="DDDDDD"/>
            </w:tcBorders>
          </w:tcPr>
          <w:p w14:paraId="2B26C218" w14:textId="246AC120" w:rsidR="000532EF" w:rsidRPr="00FE1653" w:rsidRDefault="003F1FCE" w:rsidP="003F1FCE">
            <w:pPr>
              <w:jc w:val="center"/>
              <w:rPr>
                <w:sz w:val="18"/>
                <w:szCs w:val="18"/>
              </w:rPr>
            </w:pPr>
            <w:r>
              <w:rPr>
                <w:sz w:val="18"/>
                <w:szCs w:val="18"/>
              </w:rPr>
              <w:t xml:space="preserve"> </w:t>
            </w:r>
            <w:r w:rsidR="000532EF" w:rsidRPr="00FE1653">
              <w:rPr>
                <w:sz w:val="18"/>
                <w:szCs w:val="18"/>
              </w:rPr>
              <w:t>2.3.1</w:t>
            </w:r>
          </w:p>
        </w:tc>
        <w:tc>
          <w:tcPr>
            <w:tcW w:w="3701" w:type="dxa"/>
            <w:tcBorders>
              <w:top w:val="single" w:sz="3" w:space="0" w:color="DDDDDD"/>
              <w:left w:val="single" w:sz="6" w:space="0" w:color="DDDDDD"/>
              <w:bottom w:val="single" w:sz="6" w:space="0" w:color="DDDDDD"/>
              <w:right w:val="single" w:sz="6" w:space="0" w:color="DDDDDD"/>
            </w:tcBorders>
          </w:tcPr>
          <w:p w14:paraId="34CB6C9E" w14:textId="310B09E7" w:rsidR="000532EF" w:rsidRPr="008535FC" w:rsidRDefault="003B5E5F" w:rsidP="00E42612">
            <w:pPr>
              <w:ind w:left="99"/>
              <w:rPr>
                <w:b/>
                <w:sz w:val="18"/>
                <w:szCs w:val="18"/>
              </w:rPr>
            </w:pPr>
            <w:r w:rsidRPr="008535FC">
              <w:rPr>
                <w:b/>
                <w:sz w:val="18"/>
                <w:szCs w:val="18"/>
              </w:rPr>
              <w:t>Tipo de dados a que se aplica</w:t>
            </w:r>
          </w:p>
          <w:p w14:paraId="08F0D58F" w14:textId="7EFC1149" w:rsidR="000532EF" w:rsidRPr="00FE1653" w:rsidRDefault="003B5E5F" w:rsidP="00E42612">
            <w:pPr>
              <w:ind w:left="99"/>
              <w:rPr>
                <w:b/>
                <w:sz w:val="18"/>
                <w:szCs w:val="18"/>
              </w:rPr>
            </w:pPr>
            <w:r w:rsidRPr="00FE1653">
              <w:rPr>
                <w:sz w:val="18"/>
                <w:szCs w:val="18"/>
              </w:rPr>
              <w:t>Os dados cont</w:t>
            </w:r>
            <w:r w:rsidR="002B28A6" w:rsidRPr="00FE1653">
              <w:rPr>
                <w:sz w:val="18"/>
                <w:szCs w:val="18"/>
              </w:rPr>
              <w:t>ê</w:t>
            </w:r>
            <w:r w:rsidRPr="00FE1653">
              <w:rPr>
                <w:sz w:val="18"/>
                <w:szCs w:val="18"/>
              </w:rPr>
              <w:t>m</w:t>
            </w:r>
            <w:r w:rsidR="002B28A6" w:rsidRPr="00FE1653">
              <w:rPr>
                <w:sz w:val="18"/>
                <w:szCs w:val="18"/>
              </w:rPr>
              <w:t xml:space="preserve"> áudio</w:t>
            </w:r>
            <w:r w:rsidR="000532EF" w:rsidRPr="00FE1653">
              <w:rPr>
                <w:sz w:val="18"/>
                <w:szCs w:val="18"/>
              </w:rPr>
              <w:t xml:space="preserve"> </w:t>
            </w:r>
            <w:r w:rsidR="002B28A6" w:rsidRPr="00FE1653">
              <w:rPr>
                <w:sz w:val="18"/>
                <w:szCs w:val="18"/>
              </w:rPr>
              <w:t>ou vídeo</w:t>
            </w:r>
            <w:r w:rsidR="000532EF" w:rsidRPr="00FE1653">
              <w:rPr>
                <w:sz w:val="18"/>
                <w:szCs w:val="18"/>
              </w:rPr>
              <w:t xml:space="preserve">, </w:t>
            </w:r>
            <w:r w:rsidR="002B28A6" w:rsidRPr="00FE1653">
              <w:rPr>
                <w:sz w:val="18"/>
                <w:szCs w:val="18"/>
              </w:rPr>
              <w:t>programas de computador</w:t>
            </w:r>
            <w:r w:rsidR="000532EF" w:rsidRPr="00FE1653">
              <w:rPr>
                <w:sz w:val="18"/>
                <w:szCs w:val="18"/>
              </w:rPr>
              <w:t xml:space="preserve">, etc. </w:t>
            </w:r>
            <w:r w:rsidR="002B28A6" w:rsidRPr="00FE1653">
              <w:rPr>
                <w:sz w:val="18"/>
                <w:szCs w:val="18"/>
              </w:rPr>
              <w:t>que têm requisitos legais específicos</w:t>
            </w:r>
            <w:r w:rsidR="000532EF" w:rsidRPr="00FE1653">
              <w:rPr>
                <w:sz w:val="18"/>
                <w:szCs w:val="18"/>
              </w:rPr>
              <w:t>?</w:t>
            </w:r>
          </w:p>
        </w:tc>
        <w:tc>
          <w:tcPr>
            <w:tcW w:w="663" w:type="dxa"/>
            <w:tcBorders>
              <w:top w:val="single" w:sz="3" w:space="0" w:color="DDDDDD"/>
              <w:left w:val="single" w:sz="6" w:space="0" w:color="DDDDDD"/>
              <w:bottom w:val="single" w:sz="6" w:space="0" w:color="DDDDDD"/>
              <w:right w:val="single" w:sz="6" w:space="0" w:color="DDDDDD"/>
            </w:tcBorders>
          </w:tcPr>
          <w:p w14:paraId="1A3D8354" w14:textId="77777777" w:rsidR="000532EF" w:rsidRPr="00FE1653" w:rsidRDefault="000532EF" w:rsidP="007851DC">
            <w:pPr>
              <w:rPr>
                <w:sz w:val="18"/>
                <w:szCs w:val="18"/>
              </w:rPr>
            </w:pPr>
          </w:p>
        </w:tc>
        <w:tc>
          <w:tcPr>
            <w:tcW w:w="680" w:type="dxa"/>
            <w:tcBorders>
              <w:top w:val="single" w:sz="3" w:space="0" w:color="DDDDDD"/>
              <w:left w:val="single" w:sz="6" w:space="0" w:color="DDDDDD"/>
              <w:bottom w:val="single" w:sz="6" w:space="0" w:color="DDDDDD"/>
              <w:right w:val="single" w:sz="6" w:space="0" w:color="DDDDDD"/>
            </w:tcBorders>
          </w:tcPr>
          <w:p w14:paraId="44E3DFB8" w14:textId="77777777" w:rsidR="000532EF" w:rsidRPr="00FE1653" w:rsidRDefault="000532EF" w:rsidP="007851DC">
            <w:pPr>
              <w:rPr>
                <w:sz w:val="18"/>
                <w:szCs w:val="18"/>
              </w:rPr>
            </w:pPr>
          </w:p>
        </w:tc>
        <w:tc>
          <w:tcPr>
            <w:tcW w:w="668" w:type="dxa"/>
            <w:tcBorders>
              <w:top w:val="single" w:sz="3" w:space="0" w:color="DDDDDD"/>
              <w:left w:val="single" w:sz="6" w:space="0" w:color="DDDDDD"/>
              <w:bottom w:val="single" w:sz="6" w:space="0" w:color="DDDDDD"/>
              <w:right w:val="single" w:sz="6" w:space="0" w:color="DDDDDD"/>
            </w:tcBorders>
          </w:tcPr>
          <w:p w14:paraId="750A6424" w14:textId="77777777" w:rsidR="000532EF" w:rsidRPr="00FE1653" w:rsidRDefault="000532EF" w:rsidP="007851DC">
            <w:pPr>
              <w:rPr>
                <w:sz w:val="18"/>
                <w:szCs w:val="18"/>
              </w:rPr>
            </w:pPr>
          </w:p>
        </w:tc>
        <w:tc>
          <w:tcPr>
            <w:tcW w:w="3531" w:type="dxa"/>
            <w:tcBorders>
              <w:top w:val="single" w:sz="3" w:space="0" w:color="DDDDDD"/>
              <w:left w:val="single" w:sz="6" w:space="0" w:color="DDDDDD"/>
              <w:bottom w:val="single" w:sz="6" w:space="0" w:color="DDDDDD"/>
              <w:right w:val="single" w:sz="3" w:space="0" w:color="DDDDDD"/>
            </w:tcBorders>
          </w:tcPr>
          <w:p w14:paraId="2B1D5697" w14:textId="40AE402B" w:rsidR="003B5E5F" w:rsidRPr="00FE1653" w:rsidRDefault="003B5E5F" w:rsidP="00706277">
            <w:pPr>
              <w:ind w:left="57"/>
              <w:rPr>
                <w:sz w:val="18"/>
                <w:szCs w:val="18"/>
              </w:rPr>
            </w:pPr>
            <w:r w:rsidRPr="00FE1653">
              <w:rPr>
                <w:sz w:val="18"/>
                <w:szCs w:val="18"/>
              </w:rPr>
              <w:t>Enquadramento contractual:</w:t>
            </w:r>
          </w:p>
          <w:p w14:paraId="2AB0B22A" w14:textId="7374F6F2" w:rsidR="000532EF" w:rsidRPr="00FE1653" w:rsidRDefault="00F02038" w:rsidP="00706277">
            <w:pPr>
              <w:ind w:left="57"/>
              <w:rPr>
                <w:sz w:val="18"/>
                <w:szCs w:val="18"/>
              </w:rPr>
            </w:pPr>
            <w:r w:rsidRPr="00FE1653">
              <w:rPr>
                <w:sz w:val="18"/>
                <w:szCs w:val="18"/>
              </w:rPr>
              <w:t>Acordo Constitutivo</w:t>
            </w:r>
            <w:r w:rsidR="000532EF" w:rsidRPr="00FE1653">
              <w:rPr>
                <w:sz w:val="18"/>
                <w:szCs w:val="18"/>
              </w:rPr>
              <w:t xml:space="preserve">, </w:t>
            </w:r>
            <w:r w:rsidR="003B5E5F" w:rsidRPr="00FE1653">
              <w:rPr>
                <w:sz w:val="18"/>
                <w:szCs w:val="18"/>
              </w:rPr>
              <w:t>Descrição da Rede</w:t>
            </w:r>
            <w:r w:rsidRPr="00FE1653">
              <w:rPr>
                <w:sz w:val="18"/>
                <w:szCs w:val="18"/>
              </w:rPr>
              <w:t xml:space="preserve">, Termos de Utilização dos </w:t>
            </w:r>
            <w:r w:rsidRPr="00FE1653">
              <w:rPr>
                <w:i/>
                <w:sz w:val="18"/>
                <w:szCs w:val="18"/>
              </w:rPr>
              <w:t>Datasets</w:t>
            </w:r>
          </w:p>
        </w:tc>
      </w:tr>
      <w:tr w:rsidR="00231DB4" w:rsidRPr="002C1D8F" w14:paraId="7078E801" w14:textId="77777777" w:rsidTr="00EF1337">
        <w:trPr>
          <w:trHeight w:val="358"/>
        </w:trPr>
        <w:tc>
          <w:tcPr>
            <w:tcW w:w="955" w:type="dxa"/>
            <w:tcBorders>
              <w:top w:val="single" w:sz="3" w:space="0" w:color="DDDDDD"/>
              <w:left w:val="single" w:sz="3" w:space="0" w:color="DDDDDD"/>
              <w:bottom w:val="single" w:sz="6" w:space="0" w:color="DDDDDD"/>
              <w:right w:val="single" w:sz="6" w:space="0" w:color="DDDDDD"/>
            </w:tcBorders>
          </w:tcPr>
          <w:p w14:paraId="2EAE49D6" w14:textId="2E7FBEB8" w:rsidR="00231DB4" w:rsidRPr="00FE1653" w:rsidRDefault="003F1FCE" w:rsidP="003F1FCE">
            <w:pPr>
              <w:jc w:val="center"/>
              <w:rPr>
                <w:sz w:val="18"/>
                <w:szCs w:val="18"/>
              </w:rPr>
            </w:pPr>
            <w:r>
              <w:rPr>
                <w:sz w:val="18"/>
                <w:szCs w:val="18"/>
              </w:rPr>
              <w:t xml:space="preserve"> </w:t>
            </w:r>
            <w:r w:rsidR="000A4CE4" w:rsidRPr="00FE1653">
              <w:rPr>
                <w:sz w:val="18"/>
                <w:szCs w:val="18"/>
              </w:rPr>
              <w:t>2.3.2</w:t>
            </w:r>
          </w:p>
        </w:tc>
        <w:tc>
          <w:tcPr>
            <w:tcW w:w="3701" w:type="dxa"/>
            <w:tcBorders>
              <w:top w:val="single" w:sz="3" w:space="0" w:color="DDDDDD"/>
              <w:left w:val="single" w:sz="6" w:space="0" w:color="DDDDDD"/>
              <w:bottom w:val="single" w:sz="6" w:space="0" w:color="DDDDDD"/>
              <w:right w:val="single" w:sz="6" w:space="0" w:color="DDDDDD"/>
            </w:tcBorders>
          </w:tcPr>
          <w:p w14:paraId="6F53724D" w14:textId="61111834" w:rsidR="00231DB4" w:rsidRPr="008535FC" w:rsidRDefault="00522ACB" w:rsidP="00E42612">
            <w:pPr>
              <w:ind w:left="99"/>
              <w:rPr>
                <w:b/>
                <w:sz w:val="18"/>
                <w:szCs w:val="18"/>
              </w:rPr>
            </w:pPr>
            <w:r w:rsidRPr="008535FC">
              <w:rPr>
                <w:b/>
                <w:sz w:val="18"/>
                <w:szCs w:val="18"/>
              </w:rPr>
              <w:t>Direitos relativos à</w:t>
            </w:r>
            <w:r w:rsidR="00F72933" w:rsidRPr="008535FC">
              <w:rPr>
                <w:b/>
                <w:sz w:val="18"/>
                <w:szCs w:val="18"/>
              </w:rPr>
              <w:t xml:space="preserve"> base de dados</w:t>
            </w:r>
          </w:p>
          <w:p w14:paraId="6F54F2D3" w14:textId="4347591A" w:rsidR="00231DB4" w:rsidRPr="00FE1653" w:rsidRDefault="00522ACB" w:rsidP="00E42612">
            <w:pPr>
              <w:ind w:left="99"/>
              <w:rPr>
                <w:sz w:val="18"/>
                <w:szCs w:val="18"/>
              </w:rPr>
            </w:pPr>
            <w:r w:rsidRPr="00FE1653">
              <w:rPr>
                <w:sz w:val="18"/>
                <w:szCs w:val="18"/>
              </w:rPr>
              <w:t>Os direitos relativos à</w:t>
            </w:r>
            <w:r w:rsidR="00F72933" w:rsidRPr="00FE1653">
              <w:rPr>
                <w:sz w:val="18"/>
                <w:szCs w:val="18"/>
              </w:rPr>
              <w:t xml:space="preserve"> Base de dados aplicam-se aos dados?</w:t>
            </w:r>
            <w:r w:rsidR="000A4CE4" w:rsidRPr="00FE1653">
              <w:rPr>
                <w:sz w:val="18"/>
                <w:szCs w:val="18"/>
              </w:rPr>
              <w:t xml:space="preserve"> (</w:t>
            </w:r>
            <w:r w:rsidRPr="00FE1653">
              <w:rPr>
                <w:sz w:val="18"/>
                <w:szCs w:val="18"/>
              </w:rPr>
              <w:t>A recolha de dados é</w:t>
            </w:r>
            <w:r w:rsidR="00F72933" w:rsidRPr="00FE1653">
              <w:rPr>
                <w:sz w:val="18"/>
                <w:szCs w:val="18"/>
              </w:rPr>
              <w:t xml:space="preserve"> um</w:t>
            </w:r>
            <w:r w:rsidRPr="00FE1653">
              <w:rPr>
                <w:sz w:val="18"/>
                <w:szCs w:val="18"/>
              </w:rPr>
              <w:t>a entidade e exigiu</w:t>
            </w:r>
            <w:r w:rsidR="00F72933" w:rsidRPr="00FE1653">
              <w:rPr>
                <w:sz w:val="18"/>
                <w:szCs w:val="18"/>
              </w:rPr>
              <w:t xml:space="preserve"> um esforço substancial</w:t>
            </w:r>
            <w:r w:rsidR="000A4CE4" w:rsidRPr="00FE1653">
              <w:rPr>
                <w:sz w:val="18"/>
                <w:szCs w:val="18"/>
              </w:rPr>
              <w:t>)?</w:t>
            </w:r>
          </w:p>
        </w:tc>
        <w:tc>
          <w:tcPr>
            <w:tcW w:w="663" w:type="dxa"/>
            <w:tcBorders>
              <w:top w:val="single" w:sz="3" w:space="0" w:color="DDDDDD"/>
              <w:left w:val="single" w:sz="6" w:space="0" w:color="DDDDDD"/>
              <w:bottom w:val="single" w:sz="6" w:space="0" w:color="DDDDDD"/>
              <w:right w:val="single" w:sz="6" w:space="0" w:color="DDDDDD"/>
            </w:tcBorders>
          </w:tcPr>
          <w:p w14:paraId="28F4766D" w14:textId="77777777" w:rsidR="00231DB4" w:rsidRPr="00FE1653" w:rsidRDefault="00231DB4" w:rsidP="007851DC">
            <w:pPr>
              <w:rPr>
                <w:sz w:val="18"/>
                <w:szCs w:val="18"/>
              </w:rPr>
            </w:pPr>
          </w:p>
        </w:tc>
        <w:tc>
          <w:tcPr>
            <w:tcW w:w="680" w:type="dxa"/>
            <w:tcBorders>
              <w:top w:val="single" w:sz="3" w:space="0" w:color="DDDDDD"/>
              <w:left w:val="single" w:sz="6" w:space="0" w:color="DDDDDD"/>
              <w:bottom w:val="single" w:sz="6" w:space="0" w:color="DDDDDD"/>
              <w:right w:val="single" w:sz="6" w:space="0" w:color="DDDDDD"/>
            </w:tcBorders>
          </w:tcPr>
          <w:p w14:paraId="456FEB1F" w14:textId="77777777" w:rsidR="00231DB4" w:rsidRPr="00FE1653" w:rsidRDefault="00231DB4" w:rsidP="007851DC">
            <w:pPr>
              <w:rPr>
                <w:sz w:val="18"/>
                <w:szCs w:val="18"/>
              </w:rPr>
            </w:pPr>
          </w:p>
        </w:tc>
        <w:tc>
          <w:tcPr>
            <w:tcW w:w="668" w:type="dxa"/>
            <w:tcBorders>
              <w:top w:val="single" w:sz="3" w:space="0" w:color="DDDDDD"/>
              <w:left w:val="single" w:sz="6" w:space="0" w:color="DDDDDD"/>
              <w:bottom w:val="single" w:sz="6" w:space="0" w:color="DDDDDD"/>
              <w:right w:val="single" w:sz="6" w:space="0" w:color="DDDDDD"/>
            </w:tcBorders>
          </w:tcPr>
          <w:p w14:paraId="719BCE96" w14:textId="77777777" w:rsidR="00231DB4" w:rsidRPr="00FE1653" w:rsidRDefault="00231DB4" w:rsidP="007851DC">
            <w:pPr>
              <w:rPr>
                <w:sz w:val="18"/>
                <w:szCs w:val="18"/>
              </w:rPr>
            </w:pPr>
          </w:p>
        </w:tc>
        <w:tc>
          <w:tcPr>
            <w:tcW w:w="3531" w:type="dxa"/>
            <w:tcBorders>
              <w:top w:val="single" w:sz="3" w:space="0" w:color="DDDDDD"/>
              <w:left w:val="single" w:sz="6" w:space="0" w:color="DDDDDD"/>
              <w:bottom w:val="single" w:sz="6" w:space="0" w:color="DDDDDD"/>
              <w:right w:val="single" w:sz="3" w:space="0" w:color="DDDDDD"/>
            </w:tcBorders>
          </w:tcPr>
          <w:p w14:paraId="038FDF41" w14:textId="77E079D9" w:rsidR="00597437" w:rsidRPr="00FE1653" w:rsidRDefault="00597437" w:rsidP="00706277">
            <w:pPr>
              <w:ind w:left="57"/>
              <w:rPr>
                <w:sz w:val="18"/>
                <w:szCs w:val="18"/>
              </w:rPr>
            </w:pPr>
            <w:r w:rsidRPr="00FE1653">
              <w:rPr>
                <w:sz w:val="18"/>
                <w:szCs w:val="18"/>
              </w:rPr>
              <w:t>Enquadramento contractual:</w:t>
            </w:r>
          </w:p>
          <w:p w14:paraId="28A581FF" w14:textId="341A7E9E" w:rsidR="00231DB4" w:rsidRPr="00FE1653" w:rsidRDefault="00522ACB" w:rsidP="00706277">
            <w:pPr>
              <w:ind w:left="57"/>
              <w:rPr>
                <w:sz w:val="18"/>
                <w:szCs w:val="18"/>
              </w:rPr>
            </w:pPr>
            <w:r w:rsidRPr="00FE1653">
              <w:rPr>
                <w:sz w:val="18"/>
                <w:szCs w:val="18"/>
              </w:rPr>
              <w:t xml:space="preserve">Acordo Constitutivo, Termos de Utilização dos </w:t>
            </w:r>
            <w:r w:rsidRPr="00FE1653">
              <w:rPr>
                <w:i/>
                <w:sz w:val="18"/>
                <w:szCs w:val="18"/>
              </w:rPr>
              <w:t>Datasets</w:t>
            </w:r>
          </w:p>
        </w:tc>
      </w:tr>
      <w:tr w:rsidR="00231DB4" w:rsidRPr="002C1D8F" w14:paraId="527477F0" w14:textId="77777777" w:rsidTr="00EF1337">
        <w:trPr>
          <w:trHeight w:val="1541"/>
        </w:trPr>
        <w:tc>
          <w:tcPr>
            <w:tcW w:w="955" w:type="dxa"/>
            <w:tcBorders>
              <w:top w:val="single" w:sz="6" w:space="0" w:color="DDDDDD"/>
              <w:left w:val="single" w:sz="3" w:space="0" w:color="DDDDDD"/>
              <w:bottom w:val="single" w:sz="6" w:space="0" w:color="DDDDDD"/>
              <w:right w:val="single" w:sz="6" w:space="0" w:color="DDDDDD"/>
            </w:tcBorders>
          </w:tcPr>
          <w:p w14:paraId="696967EF" w14:textId="75C4675E" w:rsidR="00231DB4" w:rsidRPr="00FE1653" w:rsidRDefault="003F1FCE" w:rsidP="003F1FCE">
            <w:pPr>
              <w:jc w:val="center"/>
              <w:rPr>
                <w:sz w:val="18"/>
                <w:szCs w:val="18"/>
              </w:rPr>
            </w:pPr>
            <w:r>
              <w:rPr>
                <w:sz w:val="18"/>
                <w:szCs w:val="18"/>
              </w:rPr>
              <w:t xml:space="preserve"> </w:t>
            </w:r>
            <w:r w:rsidR="000A4CE4" w:rsidRPr="00FE1653">
              <w:rPr>
                <w:sz w:val="18"/>
                <w:szCs w:val="18"/>
              </w:rPr>
              <w:t>2.3.3</w:t>
            </w:r>
          </w:p>
        </w:tc>
        <w:tc>
          <w:tcPr>
            <w:tcW w:w="3701" w:type="dxa"/>
            <w:tcBorders>
              <w:top w:val="single" w:sz="6" w:space="0" w:color="DDDDDD"/>
              <w:left w:val="single" w:sz="6" w:space="0" w:color="DDDDDD"/>
              <w:bottom w:val="single" w:sz="6" w:space="0" w:color="DDDDDD"/>
              <w:right w:val="single" w:sz="6" w:space="0" w:color="DDDDDD"/>
            </w:tcBorders>
          </w:tcPr>
          <w:p w14:paraId="3F65F42A" w14:textId="77777777" w:rsidR="008D7C22" w:rsidRPr="008535FC" w:rsidRDefault="00F72933" w:rsidP="00E42612">
            <w:pPr>
              <w:ind w:left="99"/>
              <w:rPr>
                <w:b/>
                <w:sz w:val="18"/>
                <w:szCs w:val="18"/>
              </w:rPr>
            </w:pPr>
            <w:r w:rsidRPr="008535FC">
              <w:rPr>
                <w:b/>
                <w:sz w:val="18"/>
                <w:szCs w:val="18"/>
              </w:rPr>
              <w:t>Aspetos contratuais comuns</w:t>
            </w:r>
          </w:p>
          <w:p w14:paraId="2FD0C20A" w14:textId="12A1254C" w:rsidR="00F72933" w:rsidRPr="00FE1653" w:rsidRDefault="008C7F92" w:rsidP="00E42612">
            <w:pPr>
              <w:ind w:left="99"/>
              <w:rPr>
                <w:sz w:val="18"/>
                <w:szCs w:val="18"/>
              </w:rPr>
            </w:pPr>
            <w:r w:rsidRPr="00FE1653">
              <w:rPr>
                <w:sz w:val="18"/>
                <w:szCs w:val="18"/>
              </w:rPr>
              <w:t>Defini</w:t>
            </w:r>
            <w:r w:rsidR="00522ACB" w:rsidRPr="00FE1653">
              <w:rPr>
                <w:sz w:val="18"/>
                <w:szCs w:val="18"/>
              </w:rPr>
              <w:t>r</w:t>
            </w:r>
            <w:r w:rsidR="00F72933" w:rsidRPr="00FE1653">
              <w:rPr>
                <w:sz w:val="18"/>
                <w:szCs w:val="18"/>
              </w:rPr>
              <w:t xml:space="preserve"> a abordagem da Rede Inter</w:t>
            </w:r>
            <w:r w:rsidR="00522ACB" w:rsidRPr="00FE1653">
              <w:rPr>
                <w:sz w:val="18"/>
                <w:szCs w:val="18"/>
              </w:rPr>
              <w:t>organizacional</w:t>
            </w:r>
            <w:r w:rsidR="00F72933" w:rsidRPr="00FE1653">
              <w:rPr>
                <w:sz w:val="18"/>
                <w:szCs w:val="18"/>
              </w:rPr>
              <w:t xml:space="preserve"> de </w:t>
            </w:r>
            <w:r w:rsidR="00522ACB" w:rsidRPr="00FE1653">
              <w:rPr>
                <w:sz w:val="18"/>
                <w:szCs w:val="18"/>
              </w:rPr>
              <w:t>Dados</w:t>
            </w:r>
            <w:r w:rsidR="00F72933" w:rsidRPr="00FE1653">
              <w:rPr>
                <w:sz w:val="18"/>
                <w:szCs w:val="18"/>
              </w:rPr>
              <w:t xml:space="preserve"> em relação a:</w:t>
            </w:r>
          </w:p>
          <w:p w14:paraId="72A89152" w14:textId="538CF9E9" w:rsidR="00231DB4" w:rsidRPr="00E42612" w:rsidRDefault="00F72933" w:rsidP="001D5D36">
            <w:pPr>
              <w:pStyle w:val="ListParagraph"/>
              <w:numPr>
                <w:ilvl w:val="0"/>
                <w:numId w:val="61"/>
              </w:numPr>
              <w:rPr>
                <w:sz w:val="18"/>
                <w:szCs w:val="18"/>
              </w:rPr>
            </w:pPr>
            <w:r w:rsidRPr="00E42612">
              <w:rPr>
                <w:sz w:val="18"/>
                <w:szCs w:val="18"/>
              </w:rPr>
              <w:t>Direitos e responsabilidades dos membros</w:t>
            </w:r>
          </w:p>
          <w:p w14:paraId="47DBEE3A" w14:textId="290BC465" w:rsidR="00231DB4" w:rsidRPr="00E42612" w:rsidRDefault="00F72933" w:rsidP="001D5D36">
            <w:pPr>
              <w:pStyle w:val="ListParagraph"/>
              <w:numPr>
                <w:ilvl w:val="0"/>
                <w:numId w:val="61"/>
              </w:numPr>
              <w:rPr>
                <w:sz w:val="18"/>
                <w:szCs w:val="18"/>
              </w:rPr>
            </w:pPr>
            <w:r w:rsidRPr="00E42612">
              <w:rPr>
                <w:sz w:val="18"/>
                <w:szCs w:val="18"/>
              </w:rPr>
              <w:t>Transferências de terceiros</w:t>
            </w:r>
          </w:p>
          <w:p w14:paraId="5B4EEF3A" w14:textId="02DE9F9D" w:rsidR="00231DB4" w:rsidRPr="00E42612" w:rsidRDefault="00F72933" w:rsidP="001D5D36">
            <w:pPr>
              <w:pStyle w:val="ListParagraph"/>
              <w:numPr>
                <w:ilvl w:val="0"/>
                <w:numId w:val="61"/>
              </w:numPr>
              <w:rPr>
                <w:sz w:val="18"/>
                <w:szCs w:val="18"/>
              </w:rPr>
            </w:pPr>
            <w:r w:rsidRPr="00E42612">
              <w:rPr>
                <w:sz w:val="18"/>
                <w:szCs w:val="18"/>
              </w:rPr>
              <w:t>Exclusividade/Acesso</w:t>
            </w:r>
          </w:p>
          <w:p w14:paraId="7E3C5AD5" w14:textId="78DAFFD0" w:rsidR="00231DB4" w:rsidRPr="00E42612" w:rsidRDefault="000A4CE4" w:rsidP="001D5D36">
            <w:pPr>
              <w:pStyle w:val="ListParagraph"/>
              <w:numPr>
                <w:ilvl w:val="0"/>
                <w:numId w:val="61"/>
              </w:numPr>
              <w:rPr>
                <w:sz w:val="18"/>
                <w:szCs w:val="18"/>
              </w:rPr>
            </w:pPr>
            <w:r w:rsidRPr="00E42612">
              <w:rPr>
                <w:sz w:val="18"/>
                <w:szCs w:val="18"/>
              </w:rPr>
              <w:t>Confiden</w:t>
            </w:r>
            <w:r w:rsidR="00F72933" w:rsidRPr="00E42612">
              <w:rPr>
                <w:sz w:val="18"/>
                <w:szCs w:val="18"/>
              </w:rPr>
              <w:t>cialidade</w:t>
            </w:r>
          </w:p>
          <w:p w14:paraId="6C75AA9E" w14:textId="74281A34" w:rsidR="00231DB4" w:rsidRPr="00E42612" w:rsidRDefault="00522ACB" w:rsidP="001D5D36">
            <w:pPr>
              <w:pStyle w:val="ListParagraph"/>
              <w:numPr>
                <w:ilvl w:val="0"/>
                <w:numId w:val="61"/>
              </w:numPr>
              <w:jc w:val="left"/>
              <w:rPr>
                <w:sz w:val="18"/>
                <w:szCs w:val="18"/>
              </w:rPr>
            </w:pPr>
            <w:r w:rsidRPr="00E42612">
              <w:rPr>
                <w:sz w:val="18"/>
                <w:szCs w:val="18"/>
              </w:rPr>
              <w:t>Responsabilização/Penalização e conflito de interesses/exclusões</w:t>
            </w:r>
          </w:p>
          <w:p w14:paraId="791F585F" w14:textId="6C41D979" w:rsidR="00231DB4" w:rsidRPr="00E42612" w:rsidRDefault="00F72933" w:rsidP="001D5D36">
            <w:pPr>
              <w:pStyle w:val="ListParagraph"/>
              <w:numPr>
                <w:ilvl w:val="0"/>
                <w:numId w:val="61"/>
              </w:numPr>
              <w:rPr>
                <w:sz w:val="18"/>
                <w:szCs w:val="18"/>
              </w:rPr>
            </w:pPr>
            <w:r w:rsidRPr="00E42612">
              <w:rPr>
                <w:sz w:val="18"/>
                <w:szCs w:val="18"/>
              </w:rPr>
              <w:t>Direitos de auditoria</w:t>
            </w:r>
          </w:p>
          <w:p w14:paraId="428E20C9" w14:textId="676AAC3E" w:rsidR="00231DB4" w:rsidRPr="00E42612" w:rsidRDefault="00F72933" w:rsidP="001D5D36">
            <w:pPr>
              <w:pStyle w:val="ListParagraph"/>
              <w:numPr>
                <w:ilvl w:val="0"/>
                <w:numId w:val="61"/>
              </w:numPr>
              <w:rPr>
                <w:sz w:val="18"/>
                <w:szCs w:val="18"/>
              </w:rPr>
            </w:pPr>
            <w:r w:rsidRPr="00E42612">
              <w:rPr>
                <w:sz w:val="18"/>
                <w:szCs w:val="18"/>
              </w:rPr>
              <w:t>Lei aplicável e resolução de disputas</w:t>
            </w:r>
          </w:p>
        </w:tc>
        <w:tc>
          <w:tcPr>
            <w:tcW w:w="663" w:type="dxa"/>
            <w:tcBorders>
              <w:top w:val="single" w:sz="6" w:space="0" w:color="DDDDDD"/>
              <w:left w:val="single" w:sz="6" w:space="0" w:color="DDDDDD"/>
              <w:bottom w:val="single" w:sz="6" w:space="0" w:color="DDDDDD"/>
              <w:right w:val="single" w:sz="6" w:space="0" w:color="DDDDDD"/>
            </w:tcBorders>
          </w:tcPr>
          <w:p w14:paraId="618C84A0" w14:textId="77777777" w:rsidR="00231DB4" w:rsidRPr="00FE1653" w:rsidRDefault="00231DB4" w:rsidP="007851DC">
            <w:pPr>
              <w:rPr>
                <w:sz w:val="18"/>
                <w:szCs w:val="18"/>
              </w:rPr>
            </w:pPr>
          </w:p>
        </w:tc>
        <w:tc>
          <w:tcPr>
            <w:tcW w:w="680" w:type="dxa"/>
            <w:tcBorders>
              <w:top w:val="single" w:sz="6" w:space="0" w:color="DDDDDD"/>
              <w:left w:val="single" w:sz="6" w:space="0" w:color="DDDDDD"/>
              <w:bottom w:val="single" w:sz="6" w:space="0" w:color="DDDDDD"/>
              <w:right w:val="single" w:sz="6" w:space="0" w:color="DDDDDD"/>
            </w:tcBorders>
          </w:tcPr>
          <w:p w14:paraId="66C8E482" w14:textId="77777777" w:rsidR="00231DB4" w:rsidRPr="00FE1653" w:rsidRDefault="00231DB4" w:rsidP="007851DC">
            <w:pPr>
              <w:rPr>
                <w:sz w:val="18"/>
                <w:szCs w:val="18"/>
              </w:rPr>
            </w:pPr>
          </w:p>
        </w:tc>
        <w:tc>
          <w:tcPr>
            <w:tcW w:w="668" w:type="dxa"/>
            <w:tcBorders>
              <w:top w:val="single" w:sz="6" w:space="0" w:color="DDDDDD"/>
              <w:left w:val="single" w:sz="6" w:space="0" w:color="DDDDDD"/>
              <w:bottom w:val="single" w:sz="6" w:space="0" w:color="DDDDDD"/>
              <w:right w:val="single" w:sz="6" w:space="0" w:color="DDDDDD"/>
            </w:tcBorders>
          </w:tcPr>
          <w:p w14:paraId="43F34F21" w14:textId="77777777" w:rsidR="00231DB4" w:rsidRPr="00FE1653" w:rsidRDefault="00231DB4" w:rsidP="007851DC">
            <w:pPr>
              <w:rPr>
                <w:sz w:val="18"/>
                <w:szCs w:val="18"/>
              </w:rPr>
            </w:pPr>
          </w:p>
        </w:tc>
        <w:tc>
          <w:tcPr>
            <w:tcW w:w="3531" w:type="dxa"/>
            <w:tcBorders>
              <w:top w:val="single" w:sz="6" w:space="0" w:color="DDDDDD"/>
              <w:left w:val="single" w:sz="6" w:space="0" w:color="DDDDDD"/>
              <w:bottom w:val="single" w:sz="6" w:space="0" w:color="DDDDDD"/>
              <w:right w:val="single" w:sz="3" w:space="0" w:color="DDDDDD"/>
            </w:tcBorders>
          </w:tcPr>
          <w:p w14:paraId="74D4CCA0" w14:textId="79AF7DED" w:rsidR="00F72933" w:rsidRPr="00FE1653" w:rsidRDefault="00F72933" w:rsidP="00706277">
            <w:pPr>
              <w:ind w:left="57"/>
              <w:rPr>
                <w:sz w:val="18"/>
                <w:szCs w:val="18"/>
              </w:rPr>
            </w:pPr>
            <w:r w:rsidRPr="00FE1653">
              <w:rPr>
                <w:sz w:val="18"/>
                <w:szCs w:val="18"/>
              </w:rPr>
              <w:t>Enquadramento contractual:</w:t>
            </w:r>
          </w:p>
          <w:p w14:paraId="017A78AF" w14:textId="10D57BC0" w:rsidR="00231DB4" w:rsidRPr="00FE1653" w:rsidRDefault="00522ACB" w:rsidP="00706277">
            <w:pPr>
              <w:ind w:left="57"/>
              <w:rPr>
                <w:sz w:val="18"/>
                <w:szCs w:val="18"/>
              </w:rPr>
            </w:pPr>
            <w:r w:rsidRPr="00FE1653">
              <w:rPr>
                <w:sz w:val="18"/>
                <w:szCs w:val="18"/>
              </w:rPr>
              <w:t>Acordo Constitutivo,</w:t>
            </w:r>
            <w:r w:rsidR="000A4CE4" w:rsidRPr="00FE1653">
              <w:rPr>
                <w:sz w:val="18"/>
                <w:szCs w:val="18"/>
              </w:rPr>
              <w:t xml:space="preserve"> </w:t>
            </w:r>
            <w:r w:rsidR="00F72933" w:rsidRPr="00FE1653">
              <w:rPr>
                <w:sz w:val="18"/>
                <w:szCs w:val="18"/>
              </w:rPr>
              <w:t>Descrição da Rede</w:t>
            </w:r>
          </w:p>
        </w:tc>
      </w:tr>
      <w:tr w:rsidR="00231DB4" w:rsidRPr="002C1D8F" w14:paraId="46D04C49" w14:textId="77777777" w:rsidTr="00EF1337">
        <w:trPr>
          <w:trHeight w:val="1188"/>
        </w:trPr>
        <w:tc>
          <w:tcPr>
            <w:tcW w:w="955" w:type="dxa"/>
            <w:tcBorders>
              <w:top w:val="single" w:sz="6" w:space="0" w:color="DDDDDD"/>
              <w:left w:val="single" w:sz="3" w:space="0" w:color="DDDDDD"/>
              <w:bottom w:val="single" w:sz="6" w:space="0" w:color="DDDDDD"/>
              <w:right w:val="single" w:sz="6" w:space="0" w:color="DDDDDD"/>
            </w:tcBorders>
          </w:tcPr>
          <w:p w14:paraId="592A0C07" w14:textId="77777777" w:rsidR="00231DB4" w:rsidRPr="00FE1653" w:rsidRDefault="000A4CE4" w:rsidP="00706277">
            <w:pPr>
              <w:tabs>
                <w:tab w:val="left" w:pos="183"/>
              </w:tabs>
              <w:jc w:val="center"/>
              <w:rPr>
                <w:sz w:val="18"/>
                <w:szCs w:val="18"/>
              </w:rPr>
            </w:pPr>
            <w:r w:rsidRPr="00FE1653">
              <w:rPr>
                <w:sz w:val="18"/>
                <w:szCs w:val="18"/>
              </w:rPr>
              <w:lastRenderedPageBreak/>
              <w:t>2.3.4</w:t>
            </w:r>
          </w:p>
        </w:tc>
        <w:tc>
          <w:tcPr>
            <w:tcW w:w="3701" w:type="dxa"/>
            <w:tcBorders>
              <w:top w:val="single" w:sz="6" w:space="0" w:color="DDDDDD"/>
              <w:left w:val="single" w:sz="6" w:space="0" w:color="DDDDDD"/>
              <w:bottom w:val="single" w:sz="6" w:space="0" w:color="DDDDDD"/>
              <w:right w:val="single" w:sz="6" w:space="0" w:color="DDDDDD"/>
            </w:tcBorders>
          </w:tcPr>
          <w:p w14:paraId="3D1C45AE" w14:textId="5E57E953" w:rsidR="00231DB4" w:rsidRPr="00706277" w:rsidRDefault="00F72933" w:rsidP="00E42612">
            <w:pPr>
              <w:ind w:left="99"/>
              <w:rPr>
                <w:b/>
                <w:sz w:val="18"/>
                <w:szCs w:val="18"/>
              </w:rPr>
            </w:pPr>
            <w:r w:rsidRPr="00706277">
              <w:rPr>
                <w:b/>
                <w:sz w:val="18"/>
                <w:szCs w:val="18"/>
              </w:rPr>
              <w:t xml:space="preserve">Aspetos </w:t>
            </w:r>
            <w:r w:rsidR="008D7C22" w:rsidRPr="00706277">
              <w:rPr>
                <w:b/>
                <w:sz w:val="18"/>
                <w:szCs w:val="18"/>
              </w:rPr>
              <w:t>específicos</w:t>
            </w:r>
          </w:p>
          <w:p w14:paraId="75613A76" w14:textId="2BB2019B" w:rsidR="00F72933" w:rsidRPr="00FE1653" w:rsidRDefault="00F72933" w:rsidP="00E42612">
            <w:pPr>
              <w:ind w:left="99"/>
              <w:rPr>
                <w:sz w:val="18"/>
                <w:szCs w:val="18"/>
              </w:rPr>
            </w:pPr>
            <w:r w:rsidRPr="00FE1653">
              <w:rPr>
                <w:sz w:val="18"/>
                <w:szCs w:val="18"/>
              </w:rPr>
              <w:t>Defina a</w:t>
            </w:r>
            <w:r w:rsidR="008C7F92" w:rsidRPr="00FE1653">
              <w:rPr>
                <w:sz w:val="18"/>
                <w:szCs w:val="18"/>
              </w:rPr>
              <w:t xml:space="preserve"> abordagem da Rede Interorganizacional de Dados</w:t>
            </w:r>
            <w:r w:rsidRPr="00FE1653">
              <w:rPr>
                <w:sz w:val="18"/>
                <w:szCs w:val="18"/>
              </w:rPr>
              <w:t xml:space="preserve"> em relação a:</w:t>
            </w:r>
          </w:p>
          <w:p w14:paraId="133F3903" w14:textId="033DBD98" w:rsidR="00231DB4" w:rsidRPr="00E42612" w:rsidRDefault="000A4CE4" w:rsidP="001D5D36">
            <w:pPr>
              <w:pStyle w:val="ListParagraph"/>
              <w:numPr>
                <w:ilvl w:val="0"/>
                <w:numId w:val="62"/>
              </w:numPr>
              <w:rPr>
                <w:sz w:val="18"/>
                <w:szCs w:val="18"/>
              </w:rPr>
            </w:pPr>
            <w:r w:rsidRPr="00E42612">
              <w:rPr>
                <w:sz w:val="18"/>
                <w:szCs w:val="18"/>
              </w:rPr>
              <w:t>C</w:t>
            </w:r>
            <w:r w:rsidR="008C7F92" w:rsidRPr="00E42612">
              <w:rPr>
                <w:sz w:val="18"/>
                <w:szCs w:val="18"/>
              </w:rPr>
              <w:t>ondições de licenciamento de dados</w:t>
            </w:r>
          </w:p>
          <w:p w14:paraId="7B7AE06F" w14:textId="421C27A9" w:rsidR="00231DB4" w:rsidRPr="00E42612" w:rsidRDefault="008C7F92" w:rsidP="001D5D36">
            <w:pPr>
              <w:pStyle w:val="ListParagraph"/>
              <w:numPr>
                <w:ilvl w:val="0"/>
                <w:numId w:val="62"/>
              </w:numPr>
              <w:rPr>
                <w:sz w:val="18"/>
                <w:szCs w:val="18"/>
              </w:rPr>
            </w:pPr>
            <w:r w:rsidRPr="00E42612">
              <w:rPr>
                <w:sz w:val="18"/>
                <w:szCs w:val="18"/>
              </w:rPr>
              <w:t>Clareza na regulação da utilização</w:t>
            </w:r>
          </w:p>
          <w:p w14:paraId="3400FE72" w14:textId="742668EE" w:rsidR="00231DB4" w:rsidRPr="00E42612" w:rsidRDefault="008C7F92" w:rsidP="001D5D36">
            <w:pPr>
              <w:pStyle w:val="ListParagraph"/>
              <w:numPr>
                <w:ilvl w:val="0"/>
                <w:numId w:val="62"/>
              </w:numPr>
              <w:rPr>
                <w:sz w:val="18"/>
                <w:szCs w:val="18"/>
              </w:rPr>
            </w:pPr>
            <w:r w:rsidRPr="00E42612">
              <w:rPr>
                <w:sz w:val="18"/>
                <w:szCs w:val="18"/>
              </w:rPr>
              <w:t>Direito ao acesso, análise e geração de valor</w:t>
            </w:r>
          </w:p>
          <w:p w14:paraId="252E1DE1" w14:textId="50CA6A0C" w:rsidR="00231DB4" w:rsidRPr="00E42612" w:rsidRDefault="008C7F92" w:rsidP="001D5D36">
            <w:pPr>
              <w:pStyle w:val="ListParagraph"/>
              <w:numPr>
                <w:ilvl w:val="0"/>
                <w:numId w:val="62"/>
              </w:numPr>
              <w:rPr>
                <w:sz w:val="18"/>
                <w:szCs w:val="18"/>
              </w:rPr>
            </w:pPr>
            <w:r w:rsidRPr="00E42612">
              <w:rPr>
                <w:sz w:val="18"/>
                <w:szCs w:val="18"/>
              </w:rPr>
              <w:t>Restrições à utilização</w:t>
            </w:r>
            <w:r w:rsidR="008D7C22" w:rsidRPr="00E42612">
              <w:rPr>
                <w:sz w:val="18"/>
                <w:szCs w:val="18"/>
              </w:rPr>
              <w:t xml:space="preserve"> de dados dentro da rede</w:t>
            </w:r>
          </w:p>
          <w:p w14:paraId="30E45270" w14:textId="0F394F43" w:rsidR="008D7C22" w:rsidRPr="00E42612" w:rsidRDefault="008C7F92" w:rsidP="001D5D36">
            <w:pPr>
              <w:pStyle w:val="ListParagraph"/>
              <w:numPr>
                <w:ilvl w:val="0"/>
                <w:numId w:val="62"/>
              </w:numPr>
              <w:rPr>
                <w:sz w:val="18"/>
                <w:szCs w:val="18"/>
              </w:rPr>
            </w:pPr>
            <w:r w:rsidRPr="00E42612">
              <w:rPr>
                <w:sz w:val="18"/>
                <w:szCs w:val="18"/>
              </w:rPr>
              <w:t>Limitação dos</w:t>
            </w:r>
            <w:r w:rsidR="008D7C22" w:rsidRPr="00E42612">
              <w:rPr>
                <w:sz w:val="18"/>
                <w:szCs w:val="18"/>
              </w:rPr>
              <w:t xml:space="preserve"> direitos de propriedade intelectual e </w:t>
            </w:r>
            <w:r w:rsidR="00C622B6" w:rsidRPr="00E42612">
              <w:rPr>
                <w:sz w:val="18"/>
                <w:szCs w:val="18"/>
              </w:rPr>
              <w:t xml:space="preserve">respetiva monitorização </w:t>
            </w:r>
          </w:p>
          <w:p w14:paraId="753CF8A2" w14:textId="31B8A263" w:rsidR="00231DB4" w:rsidRPr="00E42612" w:rsidRDefault="00C622B6" w:rsidP="001D5D36">
            <w:pPr>
              <w:pStyle w:val="ListParagraph"/>
              <w:numPr>
                <w:ilvl w:val="0"/>
                <w:numId w:val="62"/>
              </w:numPr>
              <w:rPr>
                <w:sz w:val="18"/>
                <w:szCs w:val="18"/>
              </w:rPr>
            </w:pPr>
            <w:r w:rsidRPr="00E42612">
              <w:rPr>
                <w:sz w:val="18"/>
                <w:szCs w:val="18"/>
              </w:rPr>
              <w:t>Gestão de</w:t>
            </w:r>
            <w:r w:rsidR="008D7C22" w:rsidRPr="00E42612">
              <w:rPr>
                <w:sz w:val="18"/>
                <w:szCs w:val="18"/>
              </w:rPr>
              <w:t xml:space="preserve"> dados com o</w:t>
            </w:r>
            <w:r w:rsidRPr="00E42612">
              <w:rPr>
                <w:sz w:val="18"/>
                <w:szCs w:val="18"/>
              </w:rPr>
              <w:t>rigem externa à rede interorganizacional</w:t>
            </w:r>
          </w:p>
          <w:p w14:paraId="3F1B4C06" w14:textId="7199B63C" w:rsidR="00231DB4" w:rsidRPr="00E42612" w:rsidRDefault="008D7C22" w:rsidP="001D5D36">
            <w:pPr>
              <w:pStyle w:val="ListParagraph"/>
              <w:numPr>
                <w:ilvl w:val="0"/>
                <w:numId w:val="62"/>
              </w:numPr>
              <w:rPr>
                <w:sz w:val="18"/>
                <w:szCs w:val="18"/>
              </w:rPr>
            </w:pPr>
            <w:r w:rsidRPr="00E42612">
              <w:rPr>
                <w:sz w:val="18"/>
                <w:szCs w:val="18"/>
              </w:rPr>
              <w:t>Conflitos relacionados com a utilização dos dados</w:t>
            </w:r>
            <w:r w:rsidR="000A4CE4" w:rsidRPr="00E42612">
              <w:rPr>
                <w:sz w:val="18"/>
                <w:szCs w:val="18"/>
              </w:rPr>
              <w:t xml:space="preserve"> </w:t>
            </w:r>
          </w:p>
        </w:tc>
        <w:tc>
          <w:tcPr>
            <w:tcW w:w="663" w:type="dxa"/>
            <w:tcBorders>
              <w:top w:val="single" w:sz="6" w:space="0" w:color="DDDDDD"/>
              <w:left w:val="single" w:sz="6" w:space="0" w:color="DDDDDD"/>
              <w:bottom w:val="single" w:sz="6" w:space="0" w:color="DDDDDD"/>
              <w:right w:val="single" w:sz="6" w:space="0" w:color="DDDDDD"/>
            </w:tcBorders>
          </w:tcPr>
          <w:p w14:paraId="15404EAF" w14:textId="77777777" w:rsidR="00231DB4" w:rsidRPr="00FE1653" w:rsidRDefault="00231DB4" w:rsidP="007851DC">
            <w:pPr>
              <w:rPr>
                <w:sz w:val="18"/>
                <w:szCs w:val="18"/>
              </w:rPr>
            </w:pPr>
          </w:p>
        </w:tc>
        <w:tc>
          <w:tcPr>
            <w:tcW w:w="680" w:type="dxa"/>
            <w:tcBorders>
              <w:top w:val="single" w:sz="6" w:space="0" w:color="DDDDDD"/>
              <w:left w:val="single" w:sz="6" w:space="0" w:color="DDDDDD"/>
              <w:bottom w:val="single" w:sz="6" w:space="0" w:color="DDDDDD"/>
              <w:right w:val="single" w:sz="6" w:space="0" w:color="DDDDDD"/>
            </w:tcBorders>
          </w:tcPr>
          <w:p w14:paraId="5F175482" w14:textId="77777777" w:rsidR="00231DB4" w:rsidRPr="00FE1653" w:rsidRDefault="00231DB4" w:rsidP="007851DC">
            <w:pPr>
              <w:rPr>
                <w:sz w:val="18"/>
                <w:szCs w:val="18"/>
              </w:rPr>
            </w:pPr>
          </w:p>
        </w:tc>
        <w:tc>
          <w:tcPr>
            <w:tcW w:w="668" w:type="dxa"/>
            <w:tcBorders>
              <w:top w:val="single" w:sz="6" w:space="0" w:color="DDDDDD"/>
              <w:left w:val="single" w:sz="6" w:space="0" w:color="DDDDDD"/>
              <w:bottom w:val="single" w:sz="6" w:space="0" w:color="DDDDDD"/>
              <w:right w:val="single" w:sz="6" w:space="0" w:color="DDDDDD"/>
            </w:tcBorders>
          </w:tcPr>
          <w:p w14:paraId="1D11DD44" w14:textId="77777777" w:rsidR="00231DB4" w:rsidRPr="00FE1653" w:rsidRDefault="00231DB4" w:rsidP="007851DC">
            <w:pPr>
              <w:rPr>
                <w:sz w:val="18"/>
                <w:szCs w:val="18"/>
              </w:rPr>
            </w:pPr>
          </w:p>
        </w:tc>
        <w:tc>
          <w:tcPr>
            <w:tcW w:w="3531" w:type="dxa"/>
            <w:tcBorders>
              <w:top w:val="single" w:sz="6" w:space="0" w:color="DDDDDD"/>
              <w:left w:val="single" w:sz="6" w:space="0" w:color="DDDDDD"/>
              <w:bottom w:val="single" w:sz="6" w:space="0" w:color="DDDDDD"/>
              <w:right w:val="single" w:sz="3" w:space="0" w:color="DDDDDD"/>
            </w:tcBorders>
          </w:tcPr>
          <w:p w14:paraId="10D79F46" w14:textId="32F19EE4" w:rsidR="00F72933" w:rsidRPr="00FE1653" w:rsidRDefault="00F72933" w:rsidP="008535FC">
            <w:pPr>
              <w:rPr>
                <w:sz w:val="18"/>
                <w:szCs w:val="18"/>
              </w:rPr>
            </w:pPr>
            <w:r w:rsidRPr="00FE1653">
              <w:rPr>
                <w:sz w:val="18"/>
                <w:szCs w:val="18"/>
              </w:rPr>
              <w:t>Enquadramento contractual:</w:t>
            </w:r>
          </w:p>
          <w:p w14:paraId="3E2FB219" w14:textId="5AB61376" w:rsidR="00231DB4" w:rsidRPr="00FE1653" w:rsidRDefault="00C622B6" w:rsidP="007851DC">
            <w:pPr>
              <w:rPr>
                <w:sz w:val="18"/>
                <w:szCs w:val="18"/>
              </w:rPr>
            </w:pPr>
            <w:r w:rsidRPr="00FE1653">
              <w:rPr>
                <w:sz w:val="18"/>
                <w:szCs w:val="18"/>
              </w:rPr>
              <w:t xml:space="preserve">Acordo Constitutivo, Termos de utilização dos </w:t>
            </w:r>
            <w:r w:rsidRPr="00FE1653">
              <w:rPr>
                <w:i/>
                <w:sz w:val="18"/>
                <w:szCs w:val="18"/>
              </w:rPr>
              <w:t>Datasets</w:t>
            </w:r>
          </w:p>
        </w:tc>
      </w:tr>
    </w:tbl>
    <w:p w14:paraId="71F6F095" w14:textId="6ACFD5C5" w:rsidR="00CF1D82" w:rsidRPr="00C622B6" w:rsidRDefault="00CF1D82" w:rsidP="007851DC"/>
    <w:p w14:paraId="400B793E" w14:textId="156B5CCF" w:rsidR="00231DB4" w:rsidRPr="001D4F7A" w:rsidRDefault="00B526AC" w:rsidP="007851DC">
      <w:pPr>
        <w:pStyle w:val="Heading2"/>
      </w:pPr>
      <w:bookmarkStart w:id="14" w:name="_Toc67904169"/>
      <w:r w:rsidRPr="001D4F7A">
        <w:t>Questões Tecnológicas</w:t>
      </w:r>
      <w:bookmarkEnd w:id="14"/>
    </w:p>
    <w:p w14:paraId="021BD514" w14:textId="77777777" w:rsidR="00706277" w:rsidRDefault="000A4CE4" w:rsidP="00706277">
      <w:r>
        <w:rPr>
          <w:rFonts w:ascii="Calibri" w:eastAsia="Calibri" w:hAnsi="Calibri" w:cs="Calibri"/>
          <w:noProof/>
          <w:sz w:val="22"/>
          <w:lang w:val="en-US" w:eastAsia="en-US"/>
        </w:rPr>
        <mc:AlternateContent>
          <mc:Choice Requires="wpg">
            <w:drawing>
              <wp:anchor distT="0" distB="0" distL="114300" distR="114300" simplePos="0" relativeHeight="251658245" behindDoc="0" locked="0" layoutInCell="1" allowOverlap="1" wp14:anchorId="39C59CD5" wp14:editId="6D1E5BC9">
                <wp:simplePos x="0" y="0"/>
                <wp:positionH relativeFrom="page">
                  <wp:posOffset>4371975</wp:posOffset>
                </wp:positionH>
                <wp:positionV relativeFrom="page">
                  <wp:posOffset>9443974</wp:posOffset>
                </wp:positionV>
                <wp:extent cx="436245" cy="4318"/>
                <wp:effectExtent l="0" t="0" r="0" b="0"/>
                <wp:wrapTopAndBottom/>
                <wp:docPr id="48024" name="Group 48024"/>
                <wp:cNvGraphicFramePr/>
                <a:graphic xmlns:a="http://schemas.openxmlformats.org/drawingml/2006/main">
                  <a:graphicData uri="http://schemas.microsoft.com/office/word/2010/wordprocessingGroup">
                    <wpg:wgp>
                      <wpg:cNvGrpSpPr/>
                      <wpg:grpSpPr>
                        <a:xfrm>
                          <a:off x="0" y="0"/>
                          <a:ext cx="436245" cy="4318"/>
                          <a:chOff x="0" y="0"/>
                          <a:chExt cx="436245" cy="4318"/>
                        </a:xfrm>
                      </wpg:grpSpPr>
                      <wps:wsp>
                        <wps:cNvPr id="62941" name="Shape 62941"/>
                        <wps:cNvSpPr/>
                        <wps:spPr>
                          <a:xfrm>
                            <a:off x="0" y="0"/>
                            <a:ext cx="436245" cy="9144"/>
                          </a:xfrm>
                          <a:custGeom>
                            <a:avLst/>
                            <a:gdLst/>
                            <a:ahLst/>
                            <a:cxnLst/>
                            <a:rect l="0" t="0" r="0" b="0"/>
                            <a:pathLst>
                              <a:path w="436245" h="9144">
                                <a:moveTo>
                                  <a:pt x="0" y="0"/>
                                </a:moveTo>
                                <a:lnTo>
                                  <a:pt x="436245" y="0"/>
                                </a:lnTo>
                                <a:lnTo>
                                  <a:pt x="43624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g:wgp>
                  </a:graphicData>
                </a:graphic>
              </wp:anchor>
            </w:drawing>
          </mc:Choice>
          <mc:Fallback>
            <w:pict>
              <v:group w14:anchorId="00C9EB03" id="Group 48024" o:spid="_x0000_s1026" style="position:absolute;margin-left:344.25pt;margin-top:743.6pt;width:34.35pt;height:.35pt;z-index:251658245;mso-position-horizontal-relative:page;mso-position-vertical-relative:page" coordsize="436245,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">
                <v:shape id="Shape 62941" o:spid="_x0000_s1027" style="position:absolute;width:436245;height:9144;visibility:visible;mso-wrap-style:square;v-text-anchor:top" coordsize="4362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" path="m,l436245,r,9144l,9144,,e" fillcolor="#ddd" stroked="f" strokeweight="0">
                  <v:stroke miterlimit="83231f" joinstyle="miter" endcap="square"/>
                  <v:path arrowok="t" textboxrect="0,0,436245,9144"/>
                </v:shape>
                <w10:wrap type="topAndBottom" anchorx="page" anchory="page"/>
              </v:group>
            </w:pict>
          </mc:Fallback>
        </mc:AlternateContent>
      </w:r>
      <w:r w:rsidR="009000F0" w:rsidRPr="009000F0">
        <w:t>Estas questões são apresentadas como</w:t>
      </w:r>
      <w:r w:rsidR="009000F0">
        <w:t xml:space="preserve"> exemplos de </w:t>
      </w:r>
      <w:r w:rsidR="00C622B6">
        <w:t>aspetos que devem ser resolvidos como parte da solução adoptada pela rede de dados</w:t>
      </w:r>
      <w:r w:rsidRPr="009000F0">
        <w:t xml:space="preserve">. </w:t>
      </w:r>
      <w:r w:rsidR="00F528D9" w:rsidRPr="00F528D9">
        <w:t>Necessidades concretas e questões relaciona</w:t>
      </w:r>
      <w:r w:rsidR="00C622B6">
        <w:t>das com elas dependem em grande medida</w:t>
      </w:r>
      <w:r w:rsidR="00F528D9" w:rsidRPr="00F528D9">
        <w:t xml:space="preserve"> da abordagem (faz</w:t>
      </w:r>
      <w:r w:rsidR="00C622B6">
        <w:t>er, comprar, alugar) e da natureza</w:t>
      </w:r>
      <w:r w:rsidR="00F528D9" w:rsidRPr="00F528D9">
        <w:t xml:space="preserve"> da</w:t>
      </w:r>
      <w:r w:rsidR="00F528D9">
        <w:t xml:space="preserve"> solução (o que é implementado a nível central, o que é im</w:t>
      </w:r>
      <w:r w:rsidR="00C622B6">
        <w:t>plementado internamente pelos</w:t>
      </w:r>
      <w:r w:rsidR="00F528D9">
        <w:t xml:space="preserve"> p</w:t>
      </w:r>
      <w:r w:rsidR="00C622B6">
        <w:t>articipantes na rede</w:t>
      </w:r>
      <w:r w:rsidR="00F528D9">
        <w:t>).</w:t>
      </w:r>
      <w:r w:rsidRPr="00F528D9">
        <w:t xml:space="preserve"> </w:t>
      </w:r>
    </w:p>
    <w:p w14:paraId="414E138E" w14:textId="16D8D7C2" w:rsidR="00231DB4" w:rsidRPr="001D4F7A" w:rsidRDefault="00183A66" w:rsidP="00177326">
      <w:pPr>
        <w:pStyle w:val="Heading3"/>
      </w:pPr>
      <w:bookmarkStart w:id="15" w:name="_Toc67904170"/>
      <w:r w:rsidRPr="001D4F7A">
        <w:t>Infraestrutura e soluções comuns</w:t>
      </w:r>
      <w:bookmarkEnd w:id="15"/>
      <w:r w:rsidR="00706277">
        <w:t xml:space="preserve"> </w:t>
      </w:r>
    </w:p>
    <w:tbl>
      <w:tblPr>
        <w:tblStyle w:val="TableGrid"/>
        <w:tblW w:w="10198" w:type="dxa"/>
        <w:tblInd w:w="4" w:type="dxa"/>
        <w:tblCellMar>
          <w:top w:w="106" w:type="dxa"/>
          <w:right w:w="107" w:type="dxa"/>
        </w:tblCellMar>
        <w:tblLook w:val="04A0" w:firstRow="1" w:lastRow="0" w:firstColumn="1" w:lastColumn="0" w:noHBand="0" w:noVBand="1"/>
      </w:tblPr>
      <w:tblGrid>
        <w:gridCol w:w="320"/>
        <w:gridCol w:w="643"/>
        <w:gridCol w:w="3616"/>
        <w:gridCol w:w="668"/>
        <w:gridCol w:w="682"/>
        <w:gridCol w:w="672"/>
        <w:gridCol w:w="3597"/>
      </w:tblGrid>
      <w:tr w:rsidR="00231DB4" w14:paraId="5D0B7B06" w14:textId="77777777" w:rsidTr="00A52457">
        <w:trPr>
          <w:trHeight w:val="317"/>
          <w:tblHeader/>
        </w:trPr>
        <w:tc>
          <w:tcPr>
            <w:tcW w:w="320" w:type="dxa"/>
            <w:tcBorders>
              <w:top w:val="single" w:sz="6" w:space="0" w:color="DDDDDD"/>
              <w:left w:val="single" w:sz="3" w:space="0" w:color="DDDDDD"/>
              <w:bottom w:val="single" w:sz="6" w:space="0" w:color="DDDDDD"/>
              <w:right w:val="nil"/>
            </w:tcBorders>
          </w:tcPr>
          <w:p w14:paraId="6B510E7E" w14:textId="77777777" w:rsidR="00231DB4" w:rsidRPr="00706277" w:rsidRDefault="000A4CE4" w:rsidP="00706277">
            <w:pPr>
              <w:jc w:val="center"/>
              <w:rPr>
                <w:b/>
                <w:sz w:val="18"/>
                <w:szCs w:val="18"/>
              </w:rPr>
            </w:pPr>
            <w:r w:rsidRPr="00706277">
              <w:rPr>
                <w:b/>
                <w:sz w:val="18"/>
                <w:szCs w:val="18"/>
              </w:rPr>
              <w:t>ID</w:t>
            </w:r>
          </w:p>
        </w:tc>
        <w:tc>
          <w:tcPr>
            <w:tcW w:w="643" w:type="dxa"/>
            <w:tcBorders>
              <w:top w:val="single" w:sz="6" w:space="0" w:color="DDDDDD"/>
              <w:left w:val="nil"/>
              <w:bottom w:val="single" w:sz="6" w:space="0" w:color="DDDDDD"/>
              <w:right w:val="single" w:sz="6" w:space="0" w:color="DDDDDD"/>
            </w:tcBorders>
          </w:tcPr>
          <w:p w14:paraId="1FA5E4CC" w14:textId="77777777" w:rsidR="00231DB4" w:rsidRPr="00706277" w:rsidRDefault="00231DB4" w:rsidP="00706277">
            <w:pPr>
              <w:jc w:val="center"/>
              <w:rPr>
                <w:b/>
                <w:sz w:val="18"/>
                <w:szCs w:val="18"/>
              </w:rPr>
            </w:pPr>
          </w:p>
        </w:tc>
        <w:tc>
          <w:tcPr>
            <w:tcW w:w="3616" w:type="dxa"/>
            <w:tcBorders>
              <w:top w:val="single" w:sz="6" w:space="0" w:color="DDDDDD"/>
              <w:left w:val="single" w:sz="6" w:space="0" w:color="DDDDDD"/>
              <w:bottom w:val="single" w:sz="6" w:space="0" w:color="DDDDDD"/>
              <w:right w:val="single" w:sz="6" w:space="0" w:color="DDDDDD"/>
            </w:tcBorders>
          </w:tcPr>
          <w:p w14:paraId="3A4724AD" w14:textId="774A0A92" w:rsidR="00231DB4" w:rsidRPr="00706277" w:rsidRDefault="00C622B6" w:rsidP="00706277">
            <w:pPr>
              <w:jc w:val="center"/>
              <w:rPr>
                <w:b/>
                <w:sz w:val="18"/>
                <w:szCs w:val="18"/>
              </w:rPr>
            </w:pPr>
            <w:r w:rsidRPr="00706277">
              <w:rPr>
                <w:b/>
                <w:sz w:val="18"/>
                <w:szCs w:val="18"/>
              </w:rPr>
              <w:t>Verificação</w:t>
            </w:r>
          </w:p>
        </w:tc>
        <w:tc>
          <w:tcPr>
            <w:tcW w:w="668" w:type="dxa"/>
            <w:tcBorders>
              <w:top w:val="single" w:sz="6" w:space="0" w:color="DDDDDD"/>
              <w:left w:val="single" w:sz="6" w:space="0" w:color="DDDDDD"/>
              <w:bottom w:val="single" w:sz="6" w:space="0" w:color="DDDDDD"/>
              <w:right w:val="single" w:sz="6" w:space="0" w:color="DDDDDD"/>
            </w:tcBorders>
          </w:tcPr>
          <w:p w14:paraId="5656CE06" w14:textId="77777777" w:rsidR="00231DB4" w:rsidRPr="00706277" w:rsidRDefault="000A4CE4" w:rsidP="00706277">
            <w:pPr>
              <w:jc w:val="center"/>
              <w:rPr>
                <w:b/>
                <w:sz w:val="18"/>
                <w:szCs w:val="18"/>
              </w:rPr>
            </w:pPr>
            <w:r w:rsidRPr="00706277">
              <w:rPr>
                <w:b/>
                <w:sz w:val="18"/>
                <w:szCs w:val="18"/>
              </w:rPr>
              <w:t>OK</w:t>
            </w:r>
          </w:p>
        </w:tc>
        <w:tc>
          <w:tcPr>
            <w:tcW w:w="682" w:type="dxa"/>
            <w:tcBorders>
              <w:top w:val="single" w:sz="6" w:space="0" w:color="DDDDDD"/>
              <w:left w:val="single" w:sz="6" w:space="0" w:color="DDDDDD"/>
              <w:bottom w:val="single" w:sz="6" w:space="0" w:color="DDDDDD"/>
              <w:right w:val="single" w:sz="6" w:space="0" w:color="DDDDDD"/>
            </w:tcBorders>
          </w:tcPr>
          <w:p w14:paraId="5B2A9977" w14:textId="77777777" w:rsidR="00231DB4" w:rsidRPr="00706277" w:rsidRDefault="000A4CE4" w:rsidP="00706277">
            <w:pPr>
              <w:jc w:val="center"/>
              <w:rPr>
                <w:b/>
                <w:sz w:val="18"/>
                <w:szCs w:val="18"/>
              </w:rPr>
            </w:pPr>
            <w:r w:rsidRPr="00706277">
              <w:rPr>
                <w:b/>
                <w:sz w:val="18"/>
                <w:szCs w:val="18"/>
              </w:rPr>
              <w:t>NOK</w:t>
            </w:r>
          </w:p>
        </w:tc>
        <w:tc>
          <w:tcPr>
            <w:tcW w:w="672" w:type="dxa"/>
            <w:tcBorders>
              <w:top w:val="single" w:sz="6" w:space="0" w:color="DDDDDD"/>
              <w:left w:val="single" w:sz="6" w:space="0" w:color="DDDDDD"/>
              <w:bottom w:val="single" w:sz="6" w:space="0" w:color="DDDDDD"/>
              <w:right w:val="single" w:sz="6" w:space="0" w:color="DDDDDD"/>
            </w:tcBorders>
          </w:tcPr>
          <w:p w14:paraId="0C4E498B" w14:textId="77777777" w:rsidR="00231DB4" w:rsidRPr="00706277" w:rsidRDefault="000A4CE4" w:rsidP="00706277">
            <w:pPr>
              <w:jc w:val="center"/>
              <w:rPr>
                <w:b/>
                <w:sz w:val="18"/>
                <w:szCs w:val="18"/>
              </w:rPr>
            </w:pPr>
            <w:r w:rsidRPr="00706277">
              <w:rPr>
                <w:b/>
                <w:sz w:val="18"/>
                <w:szCs w:val="18"/>
              </w:rPr>
              <w:t>N/A</w:t>
            </w:r>
          </w:p>
        </w:tc>
        <w:tc>
          <w:tcPr>
            <w:tcW w:w="3597" w:type="dxa"/>
            <w:tcBorders>
              <w:top w:val="single" w:sz="6" w:space="0" w:color="DDDDDD"/>
              <w:left w:val="single" w:sz="6" w:space="0" w:color="DDDDDD"/>
              <w:bottom w:val="single" w:sz="6" w:space="0" w:color="DDDDDD"/>
              <w:right w:val="single" w:sz="3" w:space="0" w:color="DDDDDD"/>
            </w:tcBorders>
          </w:tcPr>
          <w:p w14:paraId="32680EC5" w14:textId="1338F9AE" w:rsidR="00231DB4" w:rsidRPr="00706277" w:rsidRDefault="00183A66" w:rsidP="00706277">
            <w:pPr>
              <w:jc w:val="center"/>
              <w:rPr>
                <w:b/>
                <w:sz w:val="18"/>
                <w:szCs w:val="18"/>
              </w:rPr>
            </w:pPr>
            <w:r w:rsidRPr="00706277">
              <w:rPr>
                <w:b/>
                <w:sz w:val="18"/>
                <w:szCs w:val="18"/>
              </w:rPr>
              <w:t>Comentários</w:t>
            </w:r>
          </w:p>
        </w:tc>
      </w:tr>
      <w:tr w:rsidR="00231DB4" w:rsidRPr="002C1D8F" w14:paraId="5332E910" w14:textId="77777777" w:rsidTr="008D4ECE">
        <w:trPr>
          <w:trHeight w:val="1677"/>
        </w:trPr>
        <w:tc>
          <w:tcPr>
            <w:tcW w:w="320" w:type="dxa"/>
            <w:tcBorders>
              <w:top w:val="single" w:sz="6" w:space="0" w:color="DDDDDD"/>
              <w:left w:val="single" w:sz="3" w:space="0" w:color="DDDDDD"/>
              <w:bottom w:val="single" w:sz="6" w:space="0" w:color="DDDDDD"/>
              <w:right w:val="nil"/>
            </w:tcBorders>
          </w:tcPr>
          <w:p w14:paraId="1C7B7EC2" w14:textId="77777777" w:rsidR="00231DB4" w:rsidRPr="00706277" w:rsidRDefault="00231DB4" w:rsidP="008D4ECE">
            <w:pPr>
              <w:jc w:val="center"/>
              <w:rPr>
                <w:sz w:val="18"/>
                <w:szCs w:val="18"/>
              </w:rPr>
            </w:pPr>
          </w:p>
        </w:tc>
        <w:tc>
          <w:tcPr>
            <w:tcW w:w="643" w:type="dxa"/>
            <w:tcBorders>
              <w:top w:val="single" w:sz="6" w:space="0" w:color="DDDDDD"/>
              <w:left w:val="nil"/>
              <w:bottom w:val="single" w:sz="6" w:space="0" w:color="DDDDDD"/>
              <w:right w:val="single" w:sz="6" w:space="0" w:color="DDDDDD"/>
            </w:tcBorders>
          </w:tcPr>
          <w:p w14:paraId="48BA8954" w14:textId="489CF197" w:rsidR="00231DB4" w:rsidRPr="00706277" w:rsidRDefault="008D4ECE" w:rsidP="008D4ECE">
            <w:pPr>
              <w:ind w:left="-65" w:firstLine="0"/>
              <w:jc w:val="left"/>
              <w:rPr>
                <w:sz w:val="18"/>
                <w:szCs w:val="18"/>
              </w:rPr>
            </w:pPr>
            <w:r>
              <w:rPr>
                <w:sz w:val="18"/>
                <w:szCs w:val="18"/>
              </w:rPr>
              <w:t xml:space="preserve">  3.1.1</w:t>
            </w:r>
          </w:p>
        </w:tc>
        <w:tc>
          <w:tcPr>
            <w:tcW w:w="3616" w:type="dxa"/>
            <w:tcBorders>
              <w:top w:val="single" w:sz="6" w:space="0" w:color="DDDDDD"/>
              <w:left w:val="single" w:sz="6" w:space="0" w:color="DDDDDD"/>
              <w:bottom w:val="single" w:sz="6" w:space="0" w:color="DDDDDD"/>
              <w:right w:val="single" w:sz="6" w:space="0" w:color="DDDDDD"/>
            </w:tcBorders>
          </w:tcPr>
          <w:p w14:paraId="373345D7" w14:textId="355FFCB4" w:rsidR="00231DB4" w:rsidRPr="008D4ECE" w:rsidRDefault="0005194A" w:rsidP="00706277">
            <w:pPr>
              <w:ind w:left="163"/>
              <w:rPr>
                <w:b/>
                <w:sz w:val="18"/>
                <w:szCs w:val="18"/>
              </w:rPr>
            </w:pPr>
            <w:r w:rsidRPr="008D4ECE">
              <w:rPr>
                <w:b/>
                <w:sz w:val="18"/>
                <w:szCs w:val="18"/>
              </w:rPr>
              <w:t>Princípios chave e filosofia de conceção</w:t>
            </w:r>
          </w:p>
          <w:p w14:paraId="450B1947" w14:textId="7BFCEE9E" w:rsidR="00231DB4" w:rsidRPr="00706277" w:rsidRDefault="00C622B6" w:rsidP="00706277">
            <w:pPr>
              <w:ind w:left="163"/>
              <w:rPr>
                <w:sz w:val="18"/>
                <w:szCs w:val="18"/>
              </w:rPr>
            </w:pPr>
            <w:r w:rsidRPr="00706277">
              <w:rPr>
                <w:sz w:val="18"/>
                <w:szCs w:val="18"/>
              </w:rPr>
              <w:t>Criar</w:t>
            </w:r>
            <w:r w:rsidR="0005194A" w:rsidRPr="00706277">
              <w:rPr>
                <w:sz w:val="18"/>
                <w:szCs w:val="18"/>
              </w:rPr>
              <w:t xml:space="preserve"> princípios chave para soluções tecnológicas</w:t>
            </w:r>
            <w:r w:rsidR="000A4CE4" w:rsidRPr="00706277">
              <w:rPr>
                <w:sz w:val="18"/>
                <w:szCs w:val="18"/>
              </w:rPr>
              <w:t xml:space="preserve">, </w:t>
            </w:r>
            <w:r w:rsidR="0005194A" w:rsidRPr="00706277">
              <w:rPr>
                <w:sz w:val="18"/>
                <w:szCs w:val="18"/>
              </w:rPr>
              <w:t>incluindo</w:t>
            </w:r>
            <w:r w:rsidR="000A4CE4" w:rsidRPr="00706277">
              <w:rPr>
                <w:sz w:val="18"/>
                <w:szCs w:val="18"/>
              </w:rPr>
              <w:t xml:space="preserve"> </w:t>
            </w:r>
            <w:r w:rsidR="00ED41ED" w:rsidRPr="00706277">
              <w:rPr>
                <w:sz w:val="18"/>
                <w:szCs w:val="18"/>
              </w:rPr>
              <w:t>por exemplo</w:t>
            </w:r>
            <w:r w:rsidR="000A4CE4" w:rsidRPr="00706277">
              <w:rPr>
                <w:sz w:val="18"/>
                <w:szCs w:val="18"/>
              </w:rPr>
              <w:t xml:space="preserve">. </w:t>
            </w:r>
            <w:r w:rsidRPr="00706277">
              <w:rPr>
                <w:sz w:val="18"/>
                <w:szCs w:val="18"/>
              </w:rPr>
              <w:t>opções</w:t>
            </w:r>
            <w:r w:rsidR="0005194A" w:rsidRPr="00706277">
              <w:rPr>
                <w:sz w:val="18"/>
                <w:szCs w:val="18"/>
              </w:rPr>
              <w:t xml:space="preserve"> tecno</w:t>
            </w:r>
            <w:r w:rsidRPr="00706277">
              <w:rPr>
                <w:sz w:val="18"/>
                <w:szCs w:val="18"/>
              </w:rPr>
              <w:t>lógicas essenciais</w:t>
            </w:r>
            <w:r w:rsidR="000A4CE4" w:rsidRPr="00706277">
              <w:rPr>
                <w:sz w:val="18"/>
                <w:szCs w:val="18"/>
              </w:rPr>
              <w:t xml:space="preserve">, </w:t>
            </w:r>
            <w:r w:rsidR="0005194A" w:rsidRPr="00706277">
              <w:rPr>
                <w:sz w:val="18"/>
                <w:szCs w:val="18"/>
              </w:rPr>
              <w:t>requisitos</w:t>
            </w:r>
            <w:r w:rsidR="000A4CE4" w:rsidRPr="00706277">
              <w:rPr>
                <w:sz w:val="18"/>
                <w:szCs w:val="18"/>
              </w:rPr>
              <w:t xml:space="preserve">, interfaces </w:t>
            </w:r>
            <w:r w:rsidR="0005194A" w:rsidRPr="00706277">
              <w:rPr>
                <w:sz w:val="18"/>
                <w:szCs w:val="18"/>
              </w:rPr>
              <w:t>e arquitetura de sistemas</w:t>
            </w:r>
            <w:r w:rsidR="000A4CE4" w:rsidRPr="00706277">
              <w:rPr>
                <w:sz w:val="18"/>
                <w:szCs w:val="18"/>
              </w:rPr>
              <w:t>?</w:t>
            </w:r>
          </w:p>
        </w:tc>
        <w:tc>
          <w:tcPr>
            <w:tcW w:w="668" w:type="dxa"/>
            <w:tcBorders>
              <w:top w:val="single" w:sz="6" w:space="0" w:color="DDDDDD"/>
              <w:left w:val="single" w:sz="6" w:space="0" w:color="DDDDDD"/>
              <w:bottom w:val="single" w:sz="6" w:space="0" w:color="DDDDDD"/>
              <w:right w:val="single" w:sz="6" w:space="0" w:color="DDDDDD"/>
            </w:tcBorders>
          </w:tcPr>
          <w:p w14:paraId="55D5A045" w14:textId="77777777" w:rsidR="00231DB4" w:rsidRPr="00706277" w:rsidRDefault="00231DB4" w:rsidP="007851DC">
            <w:pPr>
              <w:rPr>
                <w:sz w:val="18"/>
                <w:szCs w:val="18"/>
              </w:rPr>
            </w:pPr>
          </w:p>
        </w:tc>
        <w:tc>
          <w:tcPr>
            <w:tcW w:w="682" w:type="dxa"/>
            <w:tcBorders>
              <w:top w:val="single" w:sz="6" w:space="0" w:color="DDDDDD"/>
              <w:left w:val="single" w:sz="6" w:space="0" w:color="DDDDDD"/>
              <w:bottom w:val="single" w:sz="6" w:space="0" w:color="DDDDDD"/>
              <w:right w:val="single" w:sz="6" w:space="0" w:color="DDDDDD"/>
            </w:tcBorders>
          </w:tcPr>
          <w:p w14:paraId="7F724AFC" w14:textId="77777777" w:rsidR="00231DB4" w:rsidRPr="00706277" w:rsidRDefault="00231DB4" w:rsidP="007851DC">
            <w:pPr>
              <w:rPr>
                <w:sz w:val="18"/>
                <w:szCs w:val="18"/>
              </w:rPr>
            </w:pPr>
          </w:p>
        </w:tc>
        <w:tc>
          <w:tcPr>
            <w:tcW w:w="672" w:type="dxa"/>
            <w:tcBorders>
              <w:top w:val="single" w:sz="6" w:space="0" w:color="DDDDDD"/>
              <w:left w:val="single" w:sz="6" w:space="0" w:color="DDDDDD"/>
              <w:bottom w:val="single" w:sz="6" w:space="0" w:color="DDDDDD"/>
              <w:right w:val="single" w:sz="6" w:space="0" w:color="DDDDDD"/>
            </w:tcBorders>
          </w:tcPr>
          <w:p w14:paraId="5EB3902B" w14:textId="77777777" w:rsidR="00231DB4" w:rsidRPr="00706277" w:rsidRDefault="00231DB4" w:rsidP="007851DC">
            <w:pPr>
              <w:rPr>
                <w:sz w:val="18"/>
                <w:szCs w:val="18"/>
              </w:rPr>
            </w:pPr>
          </w:p>
        </w:tc>
        <w:tc>
          <w:tcPr>
            <w:tcW w:w="3597" w:type="dxa"/>
            <w:tcBorders>
              <w:top w:val="single" w:sz="6" w:space="0" w:color="DDDDDD"/>
              <w:left w:val="single" w:sz="6" w:space="0" w:color="DDDDDD"/>
              <w:bottom w:val="single" w:sz="6" w:space="0" w:color="DDDDDD"/>
              <w:right w:val="single" w:sz="3" w:space="0" w:color="DDDDDD"/>
            </w:tcBorders>
          </w:tcPr>
          <w:p w14:paraId="29AEADBF" w14:textId="37DC49DB" w:rsidR="00231DB4" w:rsidRPr="00706277" w:rsidRDefault="0005194A" w:rsidP="00706277">
            <w:pPr>
              <w:ind w:left="195"/>
              <w:rPr>
                <w:sz w:val="18"/>
                <w:szCs w:val="18"/>
              </w:rPr>
            </w:pPr>
            <w:r w:rsidRPr="00706277">
              <w:rPr>
                <w:sz w:val="18"/>
                <w:szCs w:val="18"/>
              </w:rPr>
              <w:t>Documento Técnico:</w:t>
            </w:r>
          </w:p>
          <w:p w14:paraId="2D4C2FFC" w14:textId="259F9841" w:rsidR="00231DB4" w:rsidRPr="00706277" w:rsidRDefault="00C622B6" w:rsidP="00706277">
            <w:pPr>
              <w:ind w:left="195"/>
              <w:rPr>
                <w:sz w:val="18"/>
                <w:szCs w:val="18"/>
              </w:rPr>
            </w:pPr>
            <w:r w:rsidRPr="00706277">
              <w:rPr>
                <w:sz w:val="18"/>
                <w:szCs w:val="18"/>
              </w:rPr>
              <w:t>Finalidade</w:t>
            </w:r>
            <w:r w:rsidR="00371FB1" w:rsidRPr="00706277">
              <w:rPr>
                <w:sz w:val="18"/>
                <w:szCs w:val="18"/>
              </w:rPr>
              <w:t xml:space="preserve"> e visão geral do sistema</w:t>
            </w:r>
            <w:r w:rsidR="000A4CE4" w:rsidRPr="00706277">
              <w:rPr>
                <w:sz w:val="18"/>
                <w:szCs w:val="18"/>
              </w:rPr>
              <w:t>,</w:t>
            </w:r>
          </w:p>
          <w:p w14:paraId="5ED9A7D8" w14:textId="052C65CC" w:rsidR="00231DB4" w:rsidRPr="00706277" w:rsidRDefault="00371FB1" w:rsidP="00706277">
            <w:pPr>
              <w:ind w:left="195"/>
              <w:rPr>
                <w:sz w:val="18"/>
                <w:szCs w:val="18"/>
              </w:rPr>
            </w:pPr>
            <w:r w:rsidRPr="00706277">
              <w:rPr>
                <w:sz w:val="18"/>
                <w:szCs w:val="18"/>
              </w:rPr>
              <w:t>Design e arquitetura do sistema</w:t>
            </w:r>
          </w:p>
          <w:p w14:paraId="5F08E661" w14:textId="0E6A7B0B" w:rsidR="00231DB4" w:rsidRPr="00706277" w:rsidRDefault="00371FB1" w:rsidP="00706277">
            <w:pPr>
              <w:ind w:left="195"/>
              <w:rPr>
                <w:sz w:val="18"/>
                <w:szCs w:val="18"/>
              </w:rPr>
            </w:pPr>
            <w:r w:rsidRPr="00706277">
              <w:rPr>
                <w:sz w:val="18"/>
                <w:szCs w:val="18"/>
              </w:rPr>
              <w:t>Requisitos funcionais e não funcionais</w:t>
            </w:r>
          </w:p>
          <w:p w14:paraId="737AFA11" w14:textId="14A3A82D" w:rsidR="00231DB4" w:rsidRPr="00706277" w:rsidRDefault="00C622B6" w:rsidP="00706277">
            <w:pPr>
              <w:ind w:left="195"/>
              <w:rPr>
                <w:sz w:val="18"/>
                <w:szCs w:val="18"/>
              </w:rPr>
            </w:pPr>
            <w:r w:rsidRPr="00706277">
              <w:rPr>
                <w:sz w:val="18"/>
                <w:szCs w:val="18"/>
              </w:rPr>
              <w:t>Referências e Standards</w:t>
            </w:r>
          </w:p>
          <w:p w14:paraId="4FD84E6B" w14:textId="345EC116" w:rsidR="00231DB4" w:rsidRPr="00706277" w:rsidRDefault="00371FB1" w:rsidP="00706277">
            <w:pPr>
              <w:ind w:left="195"/>
              <w:rPr>
                <w:sz w:val="18"/>
                <w:szCs w:val="18"/>
              </w:rPr>
            </w:pPr>
            <w:r w:rsidRPr="00706277">
              <w:rPr>
                <w:sz w:val="18"/>
                <w:szCs w:val="18"/>
              </w:rPr>
              <w:t>Enquadramento contratual</w:t>
            </w:r>
            <w:r w:rsidR="000A4CE4" w:rsidRPr="00706277">
              <w:rPr>
                <w:sz w:val="18"/>
                <w:szCs w:val="18"/>
              </w:rPr>
              <w:t>:</w:t>
            </w:r>
          </w:p>
          <w:p w14:paraId="38453C9B" w14:textId="5519137D" w:rsidR="00231DB4" w:rsidRPr="00706277" w:rsidRDefault="00C622B6" w:rsidP="00706277">
            <w:pPr>
              <w:ind w:left="195"/>
              <w:rPr>
                <w:sz w:val="18"/>
                <w:szCs w:val="18"/>
              </w:rPr>
            </w:pPr>
            <w:r w:rsidRPr="00706277">
              <w:rPr>
                <w:sz w:val="18"/>
                <w:szCs w:val="18"/>
              </w:rPr>
              <w:t>Acordo Constitutivo</w:t>
            </w:r>
            <w:r w:rsidR="000A4CE4" w:rsidRPr="00706277">
              <w:rPr>
                <w:sz w:val="18"/>
                <w:szCs w:val="18"/>
              </w:rPr>
              <w:t xml:space="preserve">, </w:t>
            </w:r>
            <w:r w:rsidR="00371FB1" w:rsidRPr="00706277">
              <w:rPr>
                <w:sz w:val="18"/>
                <w:szCs w:val="18"/>
              </w:rPr>
              <w:t>Descrição da Rede</w:t>
            </w:r>
            <w:r w:rsidR="000A4CE4" w:rsidRPr="00706277">
              <w:rPr>
                <w:sz w:val="18"/>
                <w:szCs w:val="18"/>
              </w:rPr>
              <w:t xml:space="preserve">, </w:t>
            </w:r>
            <w:r w:rsidRPr="00706277">
              <w:rPr>
                <w:sz w:val="18"/>
                <w:szCs w:val="18"/>
              </w:rPr>
              <w:t>Requisitos Técnicos</w:t>
            </w:r>
          </w:p>
        </w:tc>
      </w:tr>
      <w:tr w:rsidR="00231DB4" w:rsidRPr="002C1D8F" w14:paraId="052360E1" w14:textId="77777777" w:rsidTr="008D4ECE">
        <w:trPr>
          <w:trHeight w:val="906"/>
        </w:trPr>
        <w:tc>
          <w:tcPr>
            <w:tcW w:w="320" w:type="dxa"/>
            <w:tcBorders>
              <w:top w:val="single" w:sz="6" w:space="0" w:color="DDDDDD"/>
              <w:left w:val="single" w:sz="3" w:space="0" w:color="DDDDDD"/>
              <w:bottom w:val="single" w:sz="6" w:space="0" w:color="DDDDDD"/>
              <w:right w:val="nil"/>
            </w:tcBorders>
          </w:tcPr>
          <w:p w14:paraId="6323F416" w14:textId="77777777" w:rsidR="00231DB4" w:rsidRPr="00706277" w:rsidRDefault="00231DB4" w:rsidP="00706277">
            <w:pPr>
              <w:jc w:val="left"/>
              <w:rPr>
                <w:sz w:val="18"/>
                <w:szCs w:val="18"/>
              </w:rPr>
            </w:pPr>
          </w:p>
        </w:tc>
        <w:tc>
          <w:tcPr>
            <w:tcW w:w="643" w:type="dxa"/>
            <w:tcBorders>
              <w:top w:val="single" w:sz="6" w:space="0" w:color="DDDDDD"/>
              <w:left w:val="nil"/>
              <w:bottom w:val="single" w:sz="6" w:space="0" w:color="DDDDDD"/>
              <w:right w:val="single" w:sz="6" w:space="0" w:color="DDDDDD"/>
            </w:tcBorders>
          </w:tcPr>
          <w:p w14:paraId="7557D1B2" w14:textId="77777777" w:rsidR="00231DB4" w:rsidRPr="00706277" w:rsidRDefault="000A4CE4" w:rsidP="008D4ECE">
            <w:pPr>
              <w:ind w:left="0" w:firstLine="0"/>
              <w:jc w:val="left"/>
              <w:rPr>
                <w:sz w:val="18"/>
                <w:szCs w:val="18"/>
              </w:rPr>
            </w:pPr>
            <w:r w:rsidRPr="00706277">
              <w:rPr>
                <w:sz w:val="18"/>
                <w:szCs w:val="18"/>
              </w:rPr>
              <w:t>3.1.2</w:t>
            </w:r>
          </w:p>
        </w:tc>
        <w:tc>
          <w:tcPr>
            <w:tcW w:w="3616" w:type="dxa"/>
            <w:tcBorders>
              <w:top w:val="single" w:sz="6" w:space="0" w:color="DDDDDD"/>
              <w:left w:val="single" w:sz="6" w:space="0" w:color="DDDDDD"/>
              <w:bottom w:val="single" w:sz="6" w:space="0" w:color="DDDDDD"/>
              <w:right w:val="single" w:sz="6" w:space="0" w:color="DDDDDD"/>
            </w:tcBorders>
          </w:tcPr>
          <w:p w14:paraId="45149479" w14:textId="53FD97F6" w:rsidR="00231DB4" w:rsidRPr="008D4ECE" w:rsidRDefault="003B1246" w:rsidP="00706277">
            <w:pPr>
              <w:ind w:left="163"/>
              <w:rPr>
                <w:b/>
                <w:sz w:val="18"/>
                <w:szCs w:val="18"/>
              </w:rPr>
            </w:pPr>
            <w:r w:rsidRPr="008D4ECE">
              <w:rPr>
                <w:b/>
                <w:sz w:val="18"/>
                <w:szCs w:val="18"/>
              </w:rPr>
              <w:t>Privacidade e Segurança</w:t>
            </w:r>
          </w:p>
          <w:p w14:paraId="4190B4B5" w14:textId="3E0D956D" w:rsidR="00231DB4" w:rsidRPr="00706277" w:rsidRDefault="003B1246" w:rsidP="00706277">
            <w:pPr>
              <w:ind w:left="163"/>
              <w:rPr>
                <w:sz w:val="18"/>
                <w:szCs w:val="18"/>
              </w:rPr>
            </w:pPr>
            <w:r w:rsidRPr="00706277">
              <w:rPr>
                <w:sz w:val="18"/>
                <w:szCs w:val="18"/>
              </w:rPr>
              <w:t>Como são implementadas a segurança e a privacidade na rede?</w:t>
            </w:r>
          </w:p>
        </w:tc>
        <w:tc>
          <w:tcPr>
            <w:tcW w:w="668" w:type="dxa"/>
            <w:tcBorders>
              <w:top w:val="single" w:sz="6" w:space="0" w:color="DDDDDD"/>
              <w:left w:val="single" w:sz="6" w:space="0" w:color="DDDDDD"/>
              <w:bottom w:val="single" w:sz="6" w:space="0" w:color="DDDDDD"/>
              <w:right w:val="single" w:sz="6" w:space="0" w:color="DDDDDD"/>
            </w:tcBorders>
          </w:tcPr>
          <w:p w14:paraId="677159EB" w14:textId="77777777" w:rsidR="00231DB4" w:rsidRPr="00706277" w:rsidRDefault="00231DB4" w:rsidP="007851DC">
            <w:pPr>
              <w:rPr>
                <w:sz w:val="18"/>
                <w:szCs w:val="18"/>
              </w:rPr>
            </w:pPr>
          </w:p>
        </w:tc>
        <w:tc>
          <w:tcPr>
            <w:tcW w:w="682" w:type="dxa"/>
            <w:tcBorders>
              <w:top w:val="single" w:sz="6" w:space="0" w:color="DDDDDD"/>
              <w:left w:val="single" w:sz="6" w:space="0" w:color="DDDDDD"/>
              <w:bottom w:val="single" w:sz="6" w:space="0" w:color="DDDDDD"/>
              <w:right w:val="single" w:sz="6" w:space="0" w:color="DDDDDD"/>
            </w:tcBorders>
          </w:tcPr>
          <w:p w14:paraId="0293883B" w14:textId="77777777" w:rsidR="00231DB4" w:rsidRPr="00706277" w:rsidRDefault="00231DB4" w:rsidP="007851DC">
            <w:pPr>
              <w:rPr>
                <w:sz w:val="18"/>
                <w:szCs w:val="18"/>
              </w:rPr>
            </w:pPr>
          </w:p>
        </w:tc>
        <w:tc>
          <w:tcPr>
            <w:tcW w:w="672" w:type="dxa"/>
            <w:tcBorders>
              <w:top w:val="single" w:sz="6" w:space="0" w:color="DDDDDD"/>
              <w:left w:val="single" w:sz="6" w:space="0" w:color="DDDDDD"/>
              <w:bottom w:val="single" w:sz="6" w:space="0" w:color="DDDDDD"/>
              <w:right w:val="single" w:sz="6" w:space="0" w:color="DDDDDD"/>
            </w:tcBorders>
          </w:tcPr>
          <w:p w14:paraId="70DDFC93" w14:textId="77777777" w:rsidR="00231DB4" w:rsidRPr="00706277" w:rsidRDefault="00231DB4" w:rsidP="007851DC">
            <w:pPr>
              <w:rPr>
                <w:sz w:val="18"/>
                <w:szCs w:val="18"/>
              </w:rPr>
            </w:pPr>
          </w:p>
        </w:tc>
        <w:tc>
          <w:tcPr>
            <w:tcW w:w="3597" w:type="dxa"/>
            <w:tcBorders>
              <w:top w:val="single" w:sz="6" w:space="0" w:color="DDDDDD"/>
              <w:left w:val="single" w:sz="6" w:space="0" w:color="DDDDDD"/>
              <w:bottom w:val="single" w:sz="6" w:space="0" w:color="DDDDDD"/>
              <w:right w:val="single" w:sz="3" w:space="0" w:color="DDDDDD"/>
            </w:tcBorders>
          </w:tcPr>
          <w:p w14:paraId="2F74DD7B" w14:textId="77777777" w:rsidR="003B1246" w:rsidRPr="00706277" w:rsidRDefault="003B1246" w:rsidP="00706277">
            <w:pPr>
              <w:ind w:left="195"/>
              <w:rPr>
                <w:sz w:val="18"/>
                <w:szCs w:val="18"/>
              </w:rPr>
            </w:pPr>
            <w:r w:rsidRPr="00706277">
              <w:rPr>
                <w:sz w:val="18"/>
                <w:szCs w:val="18"/>
              </w:rPr>
              <w:t>Documento Técnico:</w:t>
            </w:r>
          </w:p>
          <w:p w14:paraId="766C4050" w14:textId="77777777" w:rsidR="003B1246" w:rsidRPr="00706277" w:rsidRDefault="003B1246" w:rsidP="00706277">
            <w:pPr>
              <w:ind w:left="195"/>
              <w:rPr>
                <w:sz w:val="18"/>
                <w:szCs w:val="18"/>
              </w:rPr>
            </w:pPr>
            <w:r w:rsidRPr="00706277">
              <w:rPr>
                <w:sz w:val="18"/>
                <w:szCs w:val="18"/>
              </w:rPr>
              <w:t>Design e arquitetura do sistema</w:t>
            </w:r>
          </w:p>
          <w:p w14:paraId="3F3AE49B" w14:textId="1B5E3140" w:rsidR="00231DB4" w:rsidRPr="00706277" w:rsidRDefault="003B1246" w:rsidP="00706277">
            <w:pPr>
              <w:ind w:left="195"/>
              <w:rPr>
                <w:sz w:val="18"/>
                <w:szCs w:val="18"/>
              </w:rPr>
            </w:pPr>
            <w:r w:rsidRPr="00706277">
              <w:rPr>
                <w:sz w:val="18"/>
                <w:szCs w:val="18"/>
              </w:rPr>
              <w:t>Requisitos funcionais e não funcionais</w:t>
            </w:r>
            <w:r w:rsidR="000A4CE4" w:rsidRPr="00706277">
              <w:rPr>
                <w:sz w:val="18"/>
                <w:szCs w:val="18"/>
              </w:rPr>
              <w:t>– s</w:t>
            </w:r>
            <w:r w:rsidRPr="00706277">
              <w:rPr>
                <w:sz w:val="18"/>
                <w:szCs w:val="18"/>
              </w:rPr>
              <w:t>egurança</w:t>
            </w:r>
            <w:r w:rsidR="000A4CE4" w:rsidRPr="00706277">
              <w:rPr>
                <w:sz w:val="18"/>
                <w:szCs w:val="18"/>
              </w:rPr>
              <w:t>,</w:t>
            </w:r>
          </w:p>
          <w:p w14:paraId="5B783D09" w14:textId="59751C30" w:rsidR="003B1246" w:rsidRPr="00706277" w:rsidRDefault="00C622B6" w:rsidP="00706277">
            <w:pPr>
              <w:ind w:left="195"/>
              <w:rPr>
                <w:sz w:val="18"/>
                <w:szCs w:val="18"/>
              </w:rPr>
            </w:pPr>
            <w:r w:rsidRPr="00706277">
              <w:rPr>
                <w:sz w:val="18"/>
                <w:szCs w:val="18"/>
              </w:rPr>
              <w:t>Referências e Standards</w:t>
            </w:r>
          </w:p>
          <w:p w14:paraId="059764AF" w14:textId="77777777" w:rsidR="003B1246" w:rsidRPr="00706277" w:rsidRDefault="003B1246" w:rsidP="00706277">
            <w:pPr>
              <w:ind w:left="195"/>
              <w:rPr>
                <w:sz w:val="18"/>
                <w:szCs w:val="18"/>
              </w:rPr>
            </w:pPr>
            <w:r w:rsidRPr="00706277">
              <w:rPr>
                <w:sz w:val="18"/>
                <w:szCs w:val="18"/>
              </w:rPr>
              <w:t>Enquadramento contratual:</w:t>
            </w:r>
          </w:p>
          <w:p w14:paraId="5E412B34" w14:textId="0A145939" w:rsidR="00231DB4" w:rsidRPr="00706277" w:rsidRDefault="00C622B6" w:rsidP="00706277">
            <w:pPr>
              <w:ind w:left="195"/>
              <w:rPr>
                <w:sz w:val="18"/>
                <w:szCs w:val="18"/>
              </w:rPr>
            </w:pPr>
            <w:r w:rsidRPr="00706277">
              <w:rPr>
                <w:sz w:val="18"/>
                <w:szCs w:val="18"/>
              </w:rPr>
              <w:lastRenderedPageBreak/>
              <w:t>Acordo Constitutivo</w:t>
            </w:r>
            <w:r w:rsidR="000A4CE4" w:rsidRPr="00706277">
              <w:rPr>
                <w:sz w:val="18"/>
                <w:szCs w:val="18"/>
              </w:rPr>
              <w:t xml:space="preserve">, </w:t>
            </w:r>
            <w:r w:rsidR="003B1246" w:rsidRPr="00706277">
              <w:rPr>
                <w:sz w:val="18"/>
                <w:szCs w:val="18"/>
              </w:rPr>
              <w:t>Descrição da Rede</w:t>
            </w:r>
            <w:r w:rsidR="000A4CE4" w:rsidRPr="00706277">
              <w:rPr>
                <w:sz w:val="18"/>
                <w:szCs w:val="18"/>
              </w:rPr>
              <w:t xml:space="preserve">, </w:t>
            </w:r>
            <w:r w:rsidR="00E56C90" w:rsidRPr="00706277">
              <w:rPr>
                <w:sz w:val="18"/>
                <w:szCs w:val="18"/>
              </w:rPr>
              <w:t>R</w:t>
            </w:r>
            <w:r w:rsidR="003B1246" w:rsidRPr="00706277">
              <w:rPr>
                <w:sz w:val="18"/>
                <w:szCs w:val="18"/>
              </w:rPr>
              <w:t xml:space="preserve">equisitos de </w:t>
            </w:r>
            <w:r w:rsidR="00E56C90" w:rsidRPr="00706277">
              <w:rPr>
                <w:sz w:val="18"/>
                <w:szCs w:val="18"/>
              </w:rPr>
              <w:t>S</w:t>
            </w:r>
            <w:r w:rsidR="003B1246" w:rsidRPr="00706277">
              <w:rPr>
                <w:sz w:val="18"/>
                <w:szCs w:val="18"/>
              </w:rPr>
              <w:t>egurança</w:t>
            </w:r>
            <w:r w:rsidRPr="00706277">
              <w:rPr>
                <w:sz w:val="18"/>
                <w:szCs w:val="18"/>
              </w:rPr>
              <w:t xml:space="preserve">, Termos de Utilização dos </w:t>
            </w:r>
            <w:r w:rsidRPr="00706277">
              <w:rPr>
                <w:i/>
                <w:sz w:val="18"/>
                <w:szCs w:val="18"/>
              </w:rPr>
              <w:t>Datasets</w:t>
            </w:r>
          </w:p>
        </w:tc>
      </w:tr>
      <w:tr w:rsidR="008A0C23" w:rsidRPr="002C1D8F" w14:paraId="4079F0F8" w14:textId="77777777" w:rsidTr="008D4ECE">
        <w:trPr>
          <w:trHeight w:val="1990"/>
        </w:trPr>
        <w:tc>
          <w:tcPr>
            <w:tcW w:w="320" w:type="dxa"/>
            <w:tcBorders>
              <w:top w:val="single" w:sz="6" w:space="0" w:color="DDDDDD"/>
              <w:left w:val="single" w:sz="3" w:space="0" w:color="DDDDDD"/>
              <w:bottom w:val="single" w:sz="6" w:space="0" w:color="DDDDDD"/>
              <w:right w:val="nil"/>
            </w:tcBorders>
          </w:tcPr>
          <w:p w14:paraId="68B9989D" w14:textId="77777777" w:rsidR="008A0C23" w:rsidRPr="00706277" w:rsidRDefault="008A0C23" w:rsidP="00706277">
            <w:pPr>
              <w:jc w:val="left"/>
              <w:rPr>
                <w:sz w:val="18"/>
                <w:szCs w:val="18"/>
              </w:rPr>
            </w:pPr>
          </w:p>
        </w:tc>
        <w:tc>
          <w:tcPr>
            <w:tcW w:w="643" w:type="dxa"/>
            <w:tcBorders>
              <w:top w:val="single" w:sz="6" w:space="0" w:color="DDDDDD"/>
              <w:left w:val="nil"/>
              <w:bottom w:val="single" w:sz="6" w:space="0" w:color="DDDDDD"/>
              <w:right w:val="single" w:sz="6" w:space="0" w:color="DDDDDD"/>
            </w:tcBorders>
          </w:tcPr>
          <w:p w14:paraId="3320B56C" w14:textId="3C65AD6C" w:rsidR="008A0C23" w:rsidRPr="00706277" w:rsidRDefault="008A0C23" w:rsidP="00706277">
            <w:pPr>
              <w:jc w:val="left"/>
              <w:rPr>
                <w:sz w:val="18"/>
                <w:szCs w:val="18"/>
              </w:rPr>
            </w:pPr>
            <w:r w:rsidRPr="00706277">
              <w:rPr>
                <w:sz w:val="18"/>
                <w:szCs w:val="18"/>
              </w:rPr>
              <w:t>3.1.3</w:t>
            </w:r>
          </w:p>
        </w:tc>
        <w:tc>
          <w:tcPr>
            <w:tcW w:w="3616" w:type="dxa"/>
            <w:tcBorders>
              <w:top w:val="single" w:sz="6" w:space="0" w:color="DDDDDD"/>
              <w:left w:val="single" w:sz="6" w:space="0" w:color="DDDDDD"/>
              <w:bottom w:val="single" w:sz="6" w:space="0" w:color="DDDDDD"/>
              <w:right w:val="single" w:sz="6" w:space="0" w:color="DDDDDD"/>
            </w:tcBorders>
          </w:tcPr>
          <w:p w14:paraId="23BAD6FD" w14:textId="0B75CB0D" w:rsidR="008A0C23" w:rsidRPr="008D4ECE" w:rsidRDefault="00E23DAA" w:rsidP="00706277">
            <w:pPr>
              <w:ind w:left="163"/>
              <w:rPr>
                <w:b/>
                <w:sz w:val="18"/>
                <w:szCs w:val="18"/>
              </w:rPr>
            </w:pPr>
            <w:r w:rsidRPr="008D4ECE">
              <w:rPr>
                <w:b/>
                <w:sz w:val="18"/>
                <w:szCs w:val="18"/>
              </w:rPr>
              <w:t>Mitigaç</w:t>
            </w:r>
            <w:r w:rsidR="00F3696E" w:rsidRPr="008D4ECE">
              <w:rPr>
                <w:b/>
                <w:sz w:val="18"/>
                <w:szCs w:val="18"/>
              </w:rPr>
              <w:t>ão de danos</w:t>
            </w:r>
          </w:p>
          <w:p w14:paraId="51D66EB7" w14:textId="6FF74CB6" w:rsidR="008A0C23" w:rsidRPr="00706277" w:rsidRDefault="00E56C90" w:rsidP="00706277">
            <w:pPr>
              <w:ind w:left="163"/>
              <w:rPr>
                <w:sz w:val="18"/>
                <w:szCs w:val="18"/>
              </w:rPr>
            </w:pPr>
            <w:r w:rsidRPr="00706277">
              <w:rPr>
                <w:sz w:val="18"/>
                <w:szCs w:val="18"/>
              </w:rPr>
              <w:t>Como reduzir potenciais desafios na Rede</w:t>
            </w:r>
            <w:r w:rsidR="00C622B6" w:rsidRPr="00706277">
              <w:rPr>
                <w:sz w:val="18"/>
                <w:szCs w:val="18"/>
              </w:rPr>
              <w:t xml:space="preserve"> Interorganizacional</w:t>
            </w:r>
            <w:r w:rsidRPr="00706277">
              <w:rPr>
                <w:sz w:val="18"/>
                <w:szCs w:val="18"/>
              </w:rPr>
              <w:t xml:space="preserve"> </w:t>
            </w:r>
            <w:r w:rsidR="00C622B6" w:rsidRPr="00706277">
              <w:rPr>
                <w:sz w:val="18"/>
                <w:szCs w:val="18"/>
              </w:rPr>
              <w:t xml:space="preserve">de dados </w:t>
            </w:r>
            <w:r w:rsidRPr="00706277">
              <w:rPr>
                <w:sz w:val="18"/>
                <w:szCs w:val="18"/>
              </w:rPr>
              <w:t>e nos respetivos serviços</w:t>
            </w:r>
            <w:r w:rsidR="008A0C23" w:rsidRPr="00706277">
              <w:rPr>
                <w:sz w:val="18"/>
                <w:szCs w:val="18"/>
              </w:rPr>
              <w:t>?</w:t>
            </w:r>
          </w:p>
          <w:p w14:paraId="08DCC9C7" w14:textId="04B288A4" w:rsidR="008A0C23" w:rsidRPr="00706277" w:rsidRDefault="00F3696E" w:rsidP="00706277">
            <w:pPr>
              <w:ind w:left="163"/>
              <w:rPr>
                <w:b/>
                <w:sz w:val="18"/>
                <w:szCs w:val="18"/>
              </w:rPr>
            </w:pPr>
            <w:r w:rsidRPr="00706277">
              <w:rPr>
                <w:sz w:val="18"/>
                <w:szCs w:val="18"/>
              </w:rPr>
              <w:t>Gestão de</w:t>
            </w:r>
            <w:r w:rsidR="00E56C90" w:rsidRPr="00706277">
              <w:rPr>
                <w:sz w:val="18"/>
                <w:szCs w:val="18"/>
              </w:rPr>
              <w:t xml:space="preserve"> exceções e controle de danos</w:t>
            </w:r>
            <w:r w:rsidR="008A0C23" w:rsidRPr="00706277">
              <w:rPr>
                <w:sz w:val="18"/>
                <w:szCs w:val="18"/>
              </w:rPr>
              <w:t xml:space="preserve">? </w:t>
            </w:r>
          </w:p>
        </w:tc>
        <w:tc>
          <w:tcPr>
            <w:tcW w:w="668" w:type="dxa"/>
            <w:tcBorders>
              <w:top w:val="single" w:sz="6" w:space="0" w:color="DDDDDD"/>
              <w:left w:val="single" w:sz="6" w:space="0" w:color="DDDDDD"/>
              <w:bottom w:val="single" w:sz="6" w:space="0" w:color="DDDDDD"/>
              <w:right w:val="single" w:sz="6" w:space="0" w:color="DDDDDD"/>
            </w:tcBorders>
          </w:tcPr>
          <w:p w14:paraId="19358D18" w14:textId="77777777" w:rsidR="008A0C23" w:rsidRPr="00706277" w:rsidRDefault="008A0C23" w:rsidP="007851DC">
            <w:pPr>
              <w:rPr>
                <w:sz w:val="18"/>
                <w:szCs w:val="18"/>
              </w:rPr>
            </w:pPr>
          </w:p>
        </w:tc>
        <w:tc>
          <w:tcPr>
            <w:tcW w:w="682" w:type="dxa"/>
            <w:tcBorders>
              <w:top w:val="single" w:sz="6" w:space="0" w:color="DDDDDD"/>
              <w:left w:val="single" w:sz="6" w:space="0" w:color="DDDDDD"/>
              <w:bottom w:val="single" w:sz="6" w:space="0" w:color="DDDDDD"/>
              <w:right w:val="single" w:sz="6" w:space="0" w:color="DDDDDD"/>
            </w:tcBorders>
          </w:tcPr>
          <w:p w14:paraId="3672953B" w14:textId="77777777" w:rsidR="008A0C23" w:rsidRPr="00706277" w:rsidRDefault="008A0C23" w:rsidP="007851DC">
            <w:pPr>
              <w:rPr>
                <w:sz w:val="18"/>
                <w:szCs w:val="18"/>
              </w:rPr>
            </w:pPr>
          </w:p>
        </w:tc>
        <w:tc>
          <w:tcPr>
            <w:tcW w:w="672" w:type="dxa"/>
            <w:tcBorders>
              <w:top w:val="single" w:sz="6" w:space="0" w:color="DDDDDD"/>
              <w:left w:val="single" w:sz="6" w:space="0" w:color="DDDDDD"/>
              <w:bottom w:val="single" w:sz="6" w:space="0" w:color="DDDDDD"/>
              <w:right w:val="single" w:sz="6" w:space="0" w:color="DDDDDD"/>
            </w:tcBorders>
          </w:tcPr>
          <w:p w14:paraId="64D3C529" w14:textId="77777777" w:rsidR="008A0C23" w:rsidRPr="00706277" w:rsidRDefault="008A0C23" w:rsidP="007851DC">
            <w:pPr>
              <w:rPr>
                <w:sz w:val="18"/>
                <w:szCs w:val="18"/>
              </w:rPr>
            </w:pPr>
          </w:p>
        </w:tc>
        <w:tc>
          <w:tcPr>
            <w:tcW w:w="3597" w:type="dxa"/>
            <w:tcBorders>
              <w:top w:val="single" w:sz="6" w:space="0" w:color="DDDDDD"/>
              <w:left w:val="single" w:sz="6" w:space="0" w:color="DDDDDD"/>
              <w:bottom w:val="single" w:sz="6" w:space="0" w:color="DDDDDD"/>
              <w:right w:val="single" w:sz="3" w:space="0" w:color="DDDDDD"/>
            </w:tcBorders>
          </w:tcPr>
          <w:p w14:paraId="192DBDE3" w14:textId="77777777" w:rsidR="00EF254A" w:rsidRPr="00706277" w:rsidRDefault="001A30FD" w:rsidP="00706277">
            <w:pPr>
              <w:ind w:left="195"/>
              <w:rPr>
                <w:sz w:val="18"/>
                <w:szCs w:val="18"/>
              </w:rPr>
            </w:pPr>
            <w:r w:rsidRPr="00706277">
              <w:rPr>
                <w:sz w:val="18"/>
                <w:szCs w:val="18"/>
              </w:rPr>
              <w:t>Documento do negócio:</w:t>
            </w:r>
          </w:p>
          <w:p w14:paraId="196E1C66" w14:textId="0ADA6E95" w:rsidR="008A0C23" w:rsidRPr="00706277" w:rsidRDefault="00F3696E" w:rsidP="00706277">
            <w:pPr>
              <w:ind w:left="195"/>
              <w:rPr>
                <w:sz w:val="18"/>
                <w:szCs w:val="18"/>
              </w:rPr>
            </w:pPr>
            <w:r w:rsidRPr="00706277">
              <w:rPr>
                <w:sz w:val="18"/>
                <w:szCs w:val="18"/>
              </w:rPr>
              <w:t>Governação</w:t>
            </w:r>
            <w:r w:rsidR="00E56C90" w:rsidRPr="00706277">
              <w:rPr>
                <w:sz w:val="18"/>
                <w:szCs w:val="18"/>
              </w:rPr>
              <w:t xml:space="preserve"> e </w:t>
            </w:r>
            <w:r w:rsidR="008A0C23" w:rsidRPr="00706277">
              <w:rPr>
                <w:sz w:val="18"/>
                <w:szCs w:val="18"/>
              </w:rPr>
              <w:t>KPIs</w:t>
            </w:r>
          </w:p>
          <w:p w14:paraId="6B733BC1" w14:textId="77777777" w:rsidR="00E56C90" w:rsidRPr="00706277" w:rsidRDefault="00E56C90" w:rsidP="00706277">
            <w:pPr>
              <w:ind w:left="195"/>
              <w:rPr>
                <w:sz w:val="18"/>
                <w:szCs w:val="18"/>
              </w:rPr>
            </w:pPr>
            <w:r w:rsidRPr="00706277">
              <w:rPr>
                <w:sz w:val="18"/>
                <w:szCs w:val="18"/>
              </w:rPr>
              <w:t>Documento Técnico:</w:t>
            </w:r>
          </w:p>
          <w:p w14:paraId="41D4B6EB" w14:textId="47DCD8CB" w:rsidR="00E56C90" w:rsidRPr="00706277" w:rsidRDefault="00F3696E" w:rsidP="00706277">
            <w:pPr>
              <w:ind w:left="195"/>
              <w:rPr>
                <w:sz w:val="18"/>
                <w:szCs w:val="18"/>
              </w:rPr>
            </w:pPr>
            <w:r w:rsidRPr="00706277">
              <w:rPr>
                <w:sz w:val="18"/>
                <w:szCs w:val="18"/>
              </w:rPr>
              <w:t>Finalidade</w:t>
            </w:r>
            <w:r w:rsidR="00E56C90" w:rsidRPr="00706277">
              <w:rPr>
                <w:sz w:val="18"/>
                <w:szCs w:val="18"/>
              </w:rPr>
              <w:t xml:space="preserve"> e visão geral do sistema,</w:t>
            </w:r>
          </w:p>
          <w:p w14:paraId="24EA5FD7" w14:textId="77777777" w:rsidR="00E56C90" w:rsidRPr="00706277" w:rsidRDefault="00E56C90" w:rsidP="00706277">
            <w:pPr>
              <w:ind w:left="195"/>
              <w:rPr>
                <w:sz w:val="18"/>
                <w:szCs w:val="18"/>
              </w:rPr>
            </w:pPr>
            <w:r w:rsidRPr="00706277">
              <w:rPr>
                <w:sz w:val="18"/>
                <w:szCs w:val="18"/>
              </w:rPr>
              <w:t>Design e arquitetura do sistema</w:t>
            </w:r>
          </w:p>
          <w:p w14:paraId="2B00A680" w14:textId="77777777" w:rsidR="00E56C90" w:rsidRPr="00706277" w:rsidRDefault="00E56C90" w:rsidP="00706277">
            <w:pPr>
              <w:ind w:left="195"/>
              <w:rPr>
                <w:sz w:val="18"/>
                <w:szCs w:val="18"/>
              </w:rPr>
            </w:pPr>
            <w:r w:rsidRPr="00706277">
              <w:rPr>
                <w:sz w:val="18"/>
                <w:szCs w:val="18"/>
              </w:rPr>
              <w:t xml:space="preserve">Requisitos funcionais e não funcionais– segurança </w:t>
            </w:r>
          </w:p>
          <w:p w14:paraId="74852AA1" w14:textId="77777777" w:rsidR="00E56C90" w:rsidRPr="00706277" w:rsidRDefault="00E56C90" w:rsidP="00706277">
            <w:pPr>
              <w:ind w:left="195"/>
              <w:rPr>
                <w:sz w:val="18"/>
                <w:szCs w:val="18"/>
              </w:rPr>
            </w:pPr>
            <w:r w:rsidRPr="00706277">
              <w:rPr>
                <w:sz w:val="18"/>
                <w:szCs w:val="18"/>
              </w:rPr>
              <w:t>Enquadramento contratual:</w:t>
            </w:r>
          </w:p>
          <w:p w14:paraId="2B3F8FBC" w14:textId="67DA06A4" w:rsidR="008A0C23" w:rsidRPr="00706277" w:rsidRDefault="00F3696E" w:rsidP="00706277">
            <w:pPr>
              <w:ind w:left="195"/>
              <w:rPr>
                <w:sz w:val="18"/>
                <w:szCs w:val="18"/>
              </w:rPr>
            </w:pPr>
            <w:r w:rsidRPr="00706277">
              <w:rPr>
                <w:sz w:val="18"/>
                <w:szCs w:val="18"/>
              </w:rPr>
              <w:t>Acordo Constitutivo</w:t>
            </w:r>
            <w:r w:rsidR="008A0C23" w:rsidRPr="00706277">
              <w:rPr>
                <w:sz w:val="18"/>
                <w:szCs w:val="18"/>
              </w:rPr>
              <w:t xml:space="preserve">, </w:t>
            </w:r>
            <w:r w:rsidR="00E56C90" w:rsidRPr="00706277">
              <w:rPr>
                <w:sz w:val="18"/>
                <w:szCs w:val="18"/>
              </w:rPr>
              <w:t>Requisitos de Segurança</w:t>
            </w:r>
            <w:r w:rsidRPr="00706277">
              <w:rPr>
                <w:sz w:val="18"/>
                <w:szCs w:val="18"/>
              </w:rPr>
              <w:t>, Modelo de Governo</w:t>
            </w:r>
          </w:p>
        </w:tc>
      </w:tr>
      <w:tr w:rsidR="008A0C23" w:rsidRPr="002C1D8F" w14:paraId="0F792A76" w14:textId="77777777" w:rsidTr="008D4ECE">
        <w:trPr>
          <w:trHeight w:val="1319"/>
        </w:trPr>
        <w:tc>
          <w:tcPr>
            <w:tcW w:w="320" w:type="dxa"/>
            <w:tcBorders>
              <w:top w:val="single" w:sz="6" w:space="0" w:color="DDDDDD"/>
              <w:left w:val="single" w:sz="3" w:space="0" w:color="DDDDDD"/>
              <w:bottom w:val="single" w:sz="6" w:space="0" w:color="DDDDDD"/>
              <w:right w:val="nil"/>
            </w:tcBorders>
          </w:tcPr>
          <w:p w14:paraId="699DE050" w14:textId="77777777" w:rsidR="008A0C23" w:rsidRPr="00706277" w:rsidRDefault="008A0C23" w:rsidP="00706277">
            <w:pPr>
              <w:jc w:val="left"/>
              <w:rPr>
                <w:sz w:val="18"/>
                <w:szCs w:val="18"/>
              </w:rPr>
            </w:pPr>
          </w:p>
        </w:tc>
        <w:tc>
          <w:tcPr>
            <w:tcW w:w="643" w:type="dxa"/>
            <w:tcBorders>
              <w:top w:val="single" w:sz="6" w:space="0" w:color="DDDDDD"/>
              <w:left w:val="nil"/>
              <w:bottom w:val="single" w:sz="6" w:space="0" w:color="DDDDDD"/>
              <w:right w:val="single" w:sz="6" w:space="0" w:color="DDDDDD"/>
            </w:tcBorders>
          </w:tcPr>
          <w:p w14:paraId="68B33CAB" w14:textId="1010CEAD" w:rsidR="008A0C23" w:rsidRPr="00706277" w:rsidRDefault="008A0C23" w:rsidP="00706277">
            <w:pPr>
              <w:jc w:val="left"/>
              <w:rPr>
                <w:sz w:val="18"/>
                <w:szCs w:val="18"/>
              </w:rPr>
            </w:pPr>
            <w:r w:rsidRPr="00706277">
              <w:rPr>
                <w:sz w:val="18"/>
                <w:szCs w:val="18"/>
              </w:rPr>
              <w:t>3.1.4</w:t>
            </w:r>
          </w:p>
        </w:tc>
        <w:tc>
          <w:tcPr>
            <w:tcW w:w="3616" w:type="dxa"/>
            <w:tcBorders>
              <w:top w:val="single" w:sz="6" w:space="0" w:color="DDDDDD"/>
              <w:left w:val="single" w:sz="6" w:space="0" w:color="DDDDDD"/>
              <w:bottom w:val="single" w:sz="6" w:space="0" w:color="DDDDDD"/>
              <w:right w:val="single" w:sz="6" w:space="0" w:color="DDDDDD"/>
            </w:tcBorders>
          </w:tcPr>
          <w:p w14:paraId="6FD57306" w14:textId="38F9AF3A" w:rsidR="008A0C23" w:rsidRPr="008D4ECE" w:rsidRDefault="00F3696E" w:rsidP="00706277">
            <w:pPr>
              <w:ind w:left="163"/>
              <w:rPr>
                <w:b/>
                <w:sz w:val="18"/>
                <w:szCs w:val="18"/>
              </w:rPr>
            </w:pPr>
            <w:r w:rsidRPr="008D4ECE">
              <w:rPr>
                <w:b/>
                <w:sz w:val="18"/>
                <w:szCs w:val="18"/>
              </w:rPr>
              <w:t>Standards e estrutura</w:t>
            </w:r>
            <w:r w:rsidR="00E56C90" w:rsidRPr="008D4ECE">
              <w:rPr>
                <w:b/>
                <w:sz w:val="18"/>
                <w:szCs w:val="18"/>
              </w:rPr>
              <w:t xml:space="preserve"> comuns</w:t>
            </w:r>
          </w:p>
          <w:p w14:paraId="6AAAA583" w14:textId="0AE680D2" w:rsidR="008A0C23" w:rsidRPr="00706277" w:rsidRDefault="00F3696E" w:rsidP="00706277">
            <w:pPr>
              <w:ind w:left="163"/>
              <w:rPr>
                <w:sz w:val="18"/>
                <w:szCs w:val="18"/>
              </w:rPr>
            </w:pPr>
            <w:r w:rsidRPr="00706277">
              <w:rPr>
                <w:sz w:val="18"/>
                <w:szCs w:val="18"/>
              </w:rPr>
              <w:t>Que estruturas e standards</w:t>
            </w:r>
            <w:r w:rsidR="00E56C90" w:rsidRPr="00706277">
              <w:rPr>
                <w:sz w:val="18"/>
                <w:szCs w:val="18"/>
              </w:rPr>
              <w:t xml:space="preserve"> comuns são usadas</w:t>
            </w:r>
            <w:r w:rsidR="008A0C23" w:rsidRPr="00706277">
              <w:rPr>
                <w:sz w:val="18"/>
                <w:szCs w:val="18"/>
              </w:rPr>
              <w:t>?</w:t>
            </w:r>
          </w:p>
          <w:p w14:paraId="3F2B63A2" w14:textId="29F1FD99" w:rsidR="008A0C23" w:rsidRPr="00706277" w:rsidRDefault="00E56C90" w:rsidP="00706277">
            <w:pPr>
              <w:ind w:left="163"/>
              <w:rPr>
                <w:b/>
                <w:sz w:val="18"/>
                <w:szCs w:val="18"/>
              </w:rPr>
            </w:pPr>
            <w:r w:rsidRPr="00706277">
              <w:rPr>
                <w:sz w:val="18"/>
                <w:szCs w:val="18"/>
              </w:rPr>
              <w:t>Como são governadas</w:t>
            </w:r>
            <w:r w:rsidR="008A0C23" w:rsidRPr="00706277">
              <w:rPr>
                <w:sz w:val="18"/>
                <w:szCs w:val="18"/>
              </w:rPr>
              <w:t>?</w:t>
            </w:r>
          </w:p>
        </w:tc>
        <w:tc>
          <w:tcPr>
            <w:tcW w:w="668" w:type="dxa"/>
            <w:tcBorders>
              <w:top w:val="single" w:sz="6" w:space="0" w:color="DDDDDD"/>
              <w:left w:val="single" w:sz="6" w:space="0" w:color="DDDDDD"/>
              <w:bottom w:val="single" w:sz="6" w:space="0" w:color="DDDDDD"/>
              <w:right w:val="single" w:sz="6" w:space="0" w:color="DDDDDD"/>
            </w:tcBorders>
          </w:tcPr>
          <w:p w14:paraId="7E9A0CD3" w14:textId="77777777" w:rsidR="008A0C23" w:rsidRPr="00706277" w:rsidRDefault="008A0C23" w:rsidP="007851DC">
            <w:pPr>
              <w:rPr>
                <w:sz w:val="18"/>
                <w:szCs w:val="18"/>
              </w:rPr>
            </w:pPr>
          </w:p>
        </w:tc>
        <w:tc>
          <w:tcPr>
            <w:tcW w:w="682" w:type="dxa"/>
            <w:tcBorders>
              <w:top w:val="single" w:sz="6" w:space="0" w:color="DDDDDD"/>
              <w:left w:val="single" w:sz="6" w:space="0" w:color="DDDDDD"/>
              <w:bottom w:val="single" w:sz="6" w:space="0" w:color="DDDDDD"/>
              <w:right w:val="single" w:sz="6" w:space="0" w:color="DDDDDD"/>
            </w:tcBorders>
          </w:tcPr>
          <w:p w14:paraId="76EAE5B9" w14:textId="77777777" w:rsidR="008A0C23" w:rsidRPr="00706277" w:rsidRDefault="008A0C23" w:rsidP="007851DC">
            <w:pPr>
              <w:rPr>
                <w:sz w:val="18"/>
                <w:szCs w:val="18"/>
              </w:rPr>
            </w:pPr>
          </w:p>
        </w:tc>
        <w:tc>
          <w:tcPr>
            <w:tcW w:w="672" w:type="dxa"/>
            <w:tcBorders>
              <w:top w:val="single" w:sz="6" w:space="0" w:color="DDDDDD"/>
              <w:left w:val="single" w:sz="6" w:space="0" w:color="DDDDDD"/>
              <w:bottom w:val="single" w:sz="6" w:space="0" w:color="DDDDDD"/>
              <w:right w:val="single" w:sz="6" w:space="0" w:color="DDDDDD"/>
            </w:tcBorders>
          </w:tcPr>
          <w:p w14:paraId="2C7BD9C7" w14:textId="77777777" w:rsidR="008A0C23" w:rsidRPr="00706277" w:rsidRDefault="008A0C23" w:rsidP="007851DC">
            <w:pPr>
              <w:rPr>
                <w:sz w:val="18"/>
                <w:szCs w:val="18"/>
              </w:rPr>
            </w:pPr>
          </w:p>
        </w:tc>
        <w:tc>
          <w:tcPr>
            <w:tcW w:w="3597" w:type="dxa"/>
            <w:tcBorders>
              <w:top w:val="single" w:sz="6" w:space="0" w:color="DDDDDD"/>
              <w:left w:val="single" w:sz="6" w:space="0" w:color="DDDDDD"/>
              <w:bottom w:val="single" w:sz="6" w:space="0" w:color="DDDDDD"/>
              <w:right w:val="single" w:sz="3" w:space="0" w:color="DDDDDD"/>
            </w:tcBorders>
          </w:tcPr>
          <w:p w14:paraId="60915A6F" w14:textId="77777777" w:rsidR="00E56C90" w:rsidRPr="00706277" w:rsidRDefault="00E56C90" w:rsidP="00706277">
            <w:pPr>
              <w:ind w:left="195"/>
              <w:rPr>
                <w:sz w:val="18"/>
                <w:szCs w:val="18"/>
              </w:rPr>
            </w:pPr>
            <w:r w:rsidRPr="00706277">
              <w:rPr>
                <w:sz w:val="18"/>
                <w:szCs w:val="18"/>
              </w:rPr>
              <w:t>Documento Técnico:</w:t>
            </w:r>
          </w:p>
          <w:p w14:paraId="20A28651" w14:textId="37E2EFF2" w:rsidR="00E56C90" w:rsidRPr="00706277" w:rsidRDefault="00F3696E" w:rsidP="00706277">
            <w:pPr>
              <w:ind w:left="195"/>
              <w:rPr>
                <w:sz w:val="18"/>
                <w:szCs w:val="18"/>
              </w:rPr>
            </w:pPr>
            <w:r w:rsidRPr="00706277">
              <w:rPr>
                <w:sz w:val="18"/>
                <w:szCs w:val="18"/>
              </w:rPr>
              <w:t>Finalidade</w:t>
            </w:r>
            <w:r w:rsidR="00E56C90" w:rsidRPr="00706277">
              <w:rPr>
                <w:sz w:val="18"/>
                <w:szCs w:val="18"/>
              </w:rPr>
              <w:t xml:space="preserve"> e visão geral do sistema,</w:t>
            </w:r>
          </w:p>
          <w:p w14:paraId="39180860" w14:textId="77777777" w:rsidR="00E56C90" w:rsidRPr="00706277" w:rsidRDefault="00E56C90" w:rsidP="00706277">
            <w:pPr>
              <w:ind w:left="195"/>
              <w:rPr>
                <w:sz w:val="18"/>
                <w:szCs w:val="18"/>
              </w:rPr>
            </w:pPr>
            <w:r w:rsidRPr="00706277">
              <w:rPr>
                <w:sz w:val="18"/>
                <w:szCs w:val="18"/>
              </w:rPr>
              <w:t>Design e arquitetura do sistema</w:t>
            </w:r>
          </w:p>
          <w:p w14:paraId="0884B49D" w14:textId="7DB5A753" w:rsidR="00E56C90" w:rsidRPr="00706277" w:rsidRDefault="00F3696E" w:rsidP="00706277">
            <w:pPr>
              <w:ind w:left="195"/>
              <w:rPr>
                <w:sz w:val="18"/>
                <w:szCs w:val="18"/>
              </w:rPr>
            </w:pPr>
            <w:r w:rsidRPr="00706277">
              <w:rPr>
                <w:sz w:val="18"/>
                <w:szCs w:val="18"/>
              </w:rPr>
              <w:t>Referências e Standards</w:t>
            </w:r>
          </w:p>
          <w:p w14:paraId="4D25F752" w14:textId="77777777" w:rsidR="00E56C90" w:rsidRPr="00706277" w:rsidRDefault="00E56C90" w:rsidP="00706277">
            <w:pPr>
              <w:ind w:left="195"/>
              <w:rPr>
                <w:sz w:val="18"/>
                <w:szCs w:val="18"/>
              </w:rPr>
            </w:pPr>
            <w:r w:rsidRPr="00706277">
              <w:rPr>
                <w:sz w:val="18"/>
                <w:szCs w:val="18"/>
              </w:rPr>
              <w:t>Enquadramento contratual:</w:t>
            </w:r>
          </w:p>
          <w:p w14:paraId="265E6C9B" w14:textId="7533ECB1" w:rsidR="008A0C23" w:rsidRPr="00706277" w:rsidRDefault="00F3696E" w:rsidP="00706277">
            <w:pPr>
              <w:ind w:left="195"/>
              <w:rPr>
                <w:sz w:val="18"/>
                <w:szCs w:val="18"/>
              </w:rPr>
            </w:pPr>
            <w:r w:rsidRPr="00706277">
              <w:rPr>
                <w:sz w:val="18"/>
                <w:szCs w:val="18"/>
              </w:rPr>
              <w:t>Acordo Constitutivo</w:t>
            </w:r>
            <w:r w:rsidR="008A0C23" w:rsidRPr="00706277">
              <w:rPr>
                <w:sz w:val="18"/>
                <w:szCs w:val="18"/>
              </w:rPr>
              <w:t xml:space="preserve">, </w:t>
            </w:r>
            <w:r w:rsidR="00E56C90" w:rsidRPr="00706277">
              <w:rPr>
                <w:sz w:val="18"/>
                <w:szCs w:val="18"/>
              </w:rPr>
              <w:t>Descrição da Rede, Requisitos Técnicos</w:t>
            </w:r>
            <w:r w:rsidR="008A0C23" w:rsidRPr="00706277">
              <w:rPr>
                <w:sz w:val="18"/>
                <w:szCs w:val="18"/>
              </w:rPr>
              <w:t>,</w:t>
            </w:r>
            <w:r w:rsidRPr="00706277">
              <w:rPr>
                <w:sz w:val="18"/>
                <w:szCs w:val="18"/>
              </w:rPr>
              <w:t xml:space="preserve"> Modelo de Governo</w:t>
            </w:r>
          </w:p>
        </w:tc>
      </w:tr>
    </w:tbl>
    <w:p w14:paraId="52E15390" w14:textId="4E0F0AFD" w:rsidR="00611F47" w:rsidRPr="00F3696E" w:rsidRDefault="00611F47" w:rsidP="007851DC">
      <w:pPr>
        <w:rPr>
          <w:color w:val="333333"/>
          <w:sz w:val="21"/>
        </w:rPr>
      </w:pPr>
      <w:r w:rsidRPr="00F3696E">
        <w:br w:type="page"/>
      </w:r>
    </w:p>
    <w:bookmarkStart w:id="16" w:name="_Toc67904171"/>
    <w:p w14:paraId="7898938C" w14:textId="4CFC6C8F" w:rsidR="00231DB4" w:rsidRPr="001A223D" w:rsidRDefault="000A4CE4" w:rsidP="00177326">
      <w:pPr>
        <w:pStyle w:val="Heading3"/>
      </w:pPr>
      <w:r w:rsidRPr="001A223D">
        <w:rPr>
          <w:noProof/>
          <w:lang w:val="en-US" w:eastAsia="en-US"/>
        </w:rPr>
        <w:lastRenderedPageBreak/>
        <mc:AlternateContent>
          <mc:Choice Requires="wpg">
            <w:drawing>
              <wp:anchor distT="0" distB="0" distL="114300" distR="114300" simplePos="0" relativeHeight="251658246" behindDoc="0" locked="0" layoutInCell="1" allowOverlap="1" wp14:anchorId="40B42801" wp14:editId="5A6F7D1D">
                <wp:simplePos x="0" y="0"/>
                <wp:positionH relativeFrom="page">
                  <wp:posOffset>4355338</wp:posOffset>
                </wp:positionH>
                <wp:positionV relativeFrom="page">
                  <wp:posOffset>9443974</wp:posOffset>
                </wp:positionV>
                <wp:extent cx="438150" cy="4318"/>
                <wp:effectExtent l="0" t="0" r="0" b="0"/>
                <wp:wrapTopAndBottom/>
                <wp:docPr id="50865" name="Group 50865"/>
                <wp:cNvGraphicFramePr/>
                <a:graphic xmlns:a="http://schemas.openxmlformats.org/drawingml/2006/main">
                  <a:graphicData uri="http://schemas.microsoft.com/office/word/2010/wordprocessingGroup">
                    <wpg:wgp>
                      <wpg:cNvGrpSpPr/>
                      <wpg:grpSpPr>
                        <a:xfrm>
                          <a:off x="0" y="0"/>
                          <a:ext cx="438150" cy="4318"/>
                          <a:chOff x="0" y="0"/>
                          <a:chExt cx="438150" cy="4318"/>
                        </a:xfrm>
                      </wpg:grpSpPr>
                      <wps:wsp>
                        <wps:cNvPr id="62943" name="Shape 62943"/>
                        <wps:cNvSpPr/>
                        <wps:spPr>
                          <a:xfrm>
                            <a:off x="0" y="0"/>
                            <a:ext cx="438150" cy="9144"/>
                          </a:xfrm>
                          <a:custGeom>
                            <a:avLst/>
                            <a:gdLst/>
                            <a:ahLst/>
                            <a:cxnLst/>
                            <a:rect l="0" t="0" r="0" b="0"/>
                            <a:pathLst>
                              <a:path w="438150" h="9144">
                                <a:moveTo>
                                  <a:pt x="0" y="0"/>
                                </a:moveTo>
                                <a:lnTo>
                                  <a:pt x="438150" y="0"/>
                                </a:lnTo>
                                <a:lnTo>
                                  <a:pt x="438150"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g:wgp>
                  </a:graphicData>
                </a:graphic>
              </wp:anchor>
            </w:drawing>
          </mc:Choice>
          <mc:Fallback>
            <w:pict>
              <v:group w14:anchorId="16BC01F5" id="Group 50865" o:spid="_x0000_s1026" style="position:absolute;margin-left:342.95pt;margin-top:743.6pt;width:34.5pt;height:.35pt;z-index:251658246;mso-position-horizontal-relative:page;mso-position-vertical-relative:page" coordsize="438150,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">
                <v:shape id="Shape 62943" o:spid="_x0000_s1027" style="position:absolute;width:438150;height:9144;visibility:visible;mso-wrap-style:square;v-text-anchor:top" coordsize="4381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" path="m,l438150,r,9144l,9144,,e" fillcolor="#ddd" stroked="f" strokeweight="0">
                  <v:stroke miterlimit="83231f" joinstyle="miter" endcap="square"/>
                  <v:path arrowok="t" textboxrect="0,0,438150,9144"/>
                </v:shape>
                <w10:wrap type="topAndBottom" anchorx="page" anchory="page"/>
              </v:group>
            </w:pict>
          </mc:Fallback>
        </mc:AlternateContent>
      </w:r>
      <w:r w:rsidR="005D00FA" w:rsidRPr="001A223D">
        <w:t>Funcionalidades Principais</w:t>
      </w:r>
      <w:bookmarkEnd w:id="16"/>
    </w:p>
    <w:tbl>
      <w:tblPr>
        <w:tblStyle w:val="TableGrid"/>
        <w:tblW w:w="10313" w:type="dxa"/>
        <w:tblInd w:w="4" w:type="dxa"/>
        <w:tblCellMar>
          <w:top w:w="106" w:type="dxa"/>
          <w:right w:w="109" w:type="dxa"/>
        </w:tblCellMar>
        <w:tblLook w:val="04A0" w:firstRow="1" w:lastRow="0" w:firstColumn="1" w:lastColumn="0" w:noHBand="0" w:noVBand="1"/>
      </w:tblPr>
      <w:tblGrid>
        <w:gridCol w:w="322"/>
        <w:gridCol w:w="645"/>
        <w:gridCol w:w="3581"/>
        <w:gridCol w:w="670"/>
        <w:gridCol w:w="685"/>
        <w:gridCol w:w="675"/>
        <w:gridCol w:w="3735"/>
      </w:tblGrid>
      <w:tr w:rsidR="00231DB4" w14:paraId="5CE870F8" w14:textId="77777777" w:rsidTr="00611F47">
        <w:trPr>
          <w:trHeight w:val="316"/>
        </w:trPr>
        <w:tc>
          <w:tcPr>
            <w:tcW w:w="322" w:type="dxa"/>
            <w:tcBorders>
              <w:top w:val="single" w:sz="6" w:space="0" w:color="DDDDDD"/>
              <w:left w:val="single" w:sz="3" w:space="0" w:color="DDDDDD"/>
              <w:bottom w:val="single" w:sz="6" w:space="0" w:color="DDDDDD"/>
              <w:right w:val="nil"/>
            </w:tcBorders>
          </w:tcPr>
          <w:p w14:paraId="10616237" w14:textId="77777777" w:rsidR="00231DB4" w:rsidRPr="00177326" w:rsidRDefault="000A4CE4" w:rsidP="00DA3D36">
            <w:pPr>
              <w:jc w:val="center"/>
              <w:rPr>
                <w:b/>
                <w:sz w:val="18"/>
                <w:szCs w:val="18"/>
              </w:rPr>
            </w:pPr>
            <w:r w:rsidRPr="00177326">
              <w:rPr>
                <w:b/>
                <w:sz w:val="18"/>
                <w:szCs w:val="18"/>
              </w:rPr>
              <w:t>ID</w:t>
            </w:r>
          </w:p>
        </w:tc>
        <w:tc>
          <w:tcPr>
            <w:tcW w:w="645" w:type="dxa"/>
            <w:tcBorders>
              <w:top w:val="single" w:sz="6" w:space="0" w:color="DDDDDD"/>
              <w:left w:val="nil"/>
              <w:bottom w:val="single" w:sz="6" w:space="0" w:color="DDDDDD"/>
              <w:right w:val="single" w:sz="6" w:space="0" w:color="DDDDDD"/>
            </w:tcBorders>
          </w:tcPr>
          <w:p w14:paraId="0301914E" w14:textId="77777777" w:rsidR="00231DB4" w:rsidRPr="00177326" w:rsidRDefault="00231DB4" w:rsidP="00DA3D36">
            <w:pPr>
              <w:jc w:val="center"/>
              <w:rPr>
                <w:b/>
                <w:sz w:val="18"/>
                <w:szCs w:val="18"/>
              </w:rPr>
            </w:pPr>
          </w:p>
        </w:tc>
        <w:tc>
          <w:tcPr>
            <w:tcW w:w="3581" w:type="dxa"/>
            <w:tcBorders>
              <w:top w:val="single" w:sz="6" w:space="0" w:color="DDDDDD"/>
              <w:left w:val="single" w:sz="6" w:space="0" w:color="DDDDDD"/>
              <w:bottom w:val="single" w:sz="6" w:space="0" w:color="DDDDDD"/>
              <w:right w:val="single" w:sz="6" w:space="0" w:color="DDDDDD"/>
            </w:tcBorders>
          </w:tcPr>
          <w:p w14:paraId="6E300F16" w14:textId="109344F3" w:rsidR="00231DB4" w:rsidRPr="00177326" w:rsidRDefault="00F3696E" w:rsidP="00DA3D36">
            <w:pPr>
              <w:jc w:val="center"/>
              <w:rPr>
                <w:b/>
                <w:sz w:val="18"/>
                <w:szCs w:val="18"/>
              </w:rPr>
            </w:pPr>
            <w:r w:rsidRPr="00177326">
              <w:rPr>
                <w:b/>
                <w:sz w:val="18"/>
                <w:szCs w:val="18"/>
              </w:rPr>
              <w:t>Verificação</w:t>
            </w:r>
          </w:p>
        </w:tc>
        <w:tc>
          <w:tcPr>
            <w:tcW w:w="670" w:type="dxa"/>
            <w:tcBorders>
              <w:top w:val="single" w:sz="6" w:space="0" w:color="DDDDDD"/>
              <w:left w:val="single" w:sz="6" w:space="0" w:color="DDDDDD"/>
              <w:bottom w:val="single" w:sz="6" w:space="0" w:color="DDDDDD"/>
              <w:right w:val="single" w:sz="6" w:space="0" w:color="DDDDDD"/>
            </w:tcBorders>
          </w:tcPr>
          <w:p w14:paraId="44BFB036" w14:textId="77777777" w:rsidR="00231DB4" w:rsidRPr="00177326" w:rsidRDefault="000A4CE4" w:rsidP="00DA3D36">
            <w:pPr>
              <w:jc w:val="center"/>
              <w:rPr>
                <w:b/>
                <w:sz w:val="18"/>
                <w:szCs w:val="18"/>
              </w:rPr>
            </w:pPr>
            <w:r w:rsidRPr="00177326">
              <w:rPr>
                <w:b/>
                <w:sz w:val="18"/>
                <w:szCs w:val="18"/>
              </w:rPr>
              <w:t>OK</w:t>
            </w:r>
          </w:p>
        </w:tc>
        <w:tc>
          <w:tcPr>
            <w:tcW w:w="685" w:type="dxa"/>
            <w:tcBorders>
              <w:top w:val="single" w:sz="6" w:space="0" w:color="DDDDDD"/>
              <w:left w:val="single" w:sz="6" w:space="0" w:color="DDDDDD"/>
              <w:bottom w:val="single" w:sz="6" w:space="0" w:color="DDDDDD"/>
              <w:right w:val="single" w:sz="6" w:space="0" w:color="DDDDDD"/>
            </w:tcBorders>
          </w:tcPr>
          <w:p w14:paraId="08D7E3B5" w14:textId="77777777" w:rsidR="00231DB4" w:rsidRPr="00177326" w:rsidRDefault="000A4CE4" w:rsidP="00DA3D36">
            <w:pPr>
              <w:jc w:val="center"/>
              <w:rPr>
                <w:b/>
                <w:sz w:val="18"/>
                <w:szCs w:val="18"/>
              </w:rPr>
            </w:pPr>
            <w:r w:rsidRPr="00177326">
              <w:rPr>
                <w:b/>
                <w:sz w:val="18"/>
                <w:szCs w:val="18"/>
              </w:rPr>
              <w:t>NOK</w:t>
            </w:r>
          </w:p>
        </w:tc>
        <w:tc>
          <w:tcPr>
            <w:tcW w:w="675" w:type="dxa"/>
            <w:tcBorders>
              <w:top w:val="single" w:sz="6" w:space="0" w:color="DDDDDD"/>
              <w:left w:val="single" w:sz="6" w:space="0" w:color="DDDDDD"/>
              <w:bottom w:val="single" w:sz="6" w:space="0" w:color="DDDDDD"/>
              <w:right w:val="single" w:sz="6" w:space="0" w:color="DDDDDD"/>
            </w:tcBorders>
          </w:tcPr>
          <w:p w14:paraId="5D47534B" w14:textId="77777777" w:rsidR="00231DB4" w:rsidRPr="00177326" w:rsidRDefault="000A4CE4" w:rsidP="00DA3D36">
            <w:pPr>
              <w:jc w:val="center"/>
              <w:rPr>
                <w:b/>
                <w:sz w:val="18"/>
                <w:szCs w:val="18"/>
              </w:rPr>
            </w:pPr>
            <w:r w:rsidRPr="00177326">
              <w:rPr>
                <w:b/>
                <w:sz w:val="18"/>
                <w:szCs w:val="18"/>
              </w:rPr>
              <w:t>N/A</w:t>
            </w:r>
          </w:p>
        </w:tc>
        <w:tc>
          <w:tcPr>
            <w:tcW w:w="3735" w:type="dxa"/>
            <w:tcBorders>
              <w:top w:val="single" w:sz="6" w:space="0" w:color="DDDDDD"/>
              <w:left w:val="single" w:sz="6" w:space="0" w:color="DDDDDD"/>
              <w:bottom w:val="single" w:sz="6" w:space="0" w:color="DDDDDD"/>
              <w:right w:val="single" w:sz="3" w:space="0" w:color="DDDDDD"/>
            </w:tcBorders>
          </w:tcPr>
          <w:p w14:paraId="14535B76" w14:textId="1213A2CB" w:rsidR="00231DB4" w:rsidRPr="00177326" w:rsidRDefault="00056338" w:rsidP="00DA3D36">
            <w:pPr>
              <w:jc w:val="center"/>
              <w:rPr>
                <w:b/>
                <w:sz w:val="18"/>
                <w:szCs w:val="18"/>
              </w:rPr>
            </w:pPr>
            <w:r w:rsidRPr="00177326">
              <w:rPr>
                <w:b/>
                <w:sz w:val="18"/>
                <w:szCs w:val="18"/>
              </w:rPr>
              <w:t>Comentários</w:t>
            </w:r>
          </w:p>
        </w:tc>
      </w:tr>
      <w:tr w:rsidR="00231DB4" w:rsidRPr="002C1D8F" w14:paraId="7795ACA7" w14:textId="77777777" w:rsidTr="00C20D35">
        <w:trPr>
          <w:trHeight w:val="1822"/>
        </w:trPr>
        <w:tc>
          <w:tcPr>
            <w:tcW w:w="322" w:type="dxa"/>
            <w:tcBorders>
              <w:top w:val="single" w:sz="6" w:space="0" w:color="DDDDDD"/>
              <w:left w:val="single" w:sz="3" w:space="0" w:color="DDDDDD"/>
              <w:bottom w:val="single" w:sz="6" w:space="0" w:color="DDDDDD"/>
              <w:right w:val="nil"/>
            </w:tcBorders>
          </w:tcPr>
          <w:p w14:paraId="5C42AF49" w14:textId="77777777" w:rsidR="00231DB4" w:rsidRPr="00177326" w:rsidRDefault="00231DB4" w:rsidP="00DA3D36">
            <w:pPr>
              <w:jc w:val="left"/>
              <w:rPr>
                <w:sz w:val="18"/>
                <w:szCs w:val="18"/>
              </w:rPr>
            </w:pPr>
          </w:p>
        </w:tc>
        <w:tc>
          <w:tcPr>
            <w:tcW w:w="645" w:type="dxa"/>
            <w:tcBorders>
              <w:top w:val="single" w:sz="6" w:space="0" w:color="DDDDDD"/>
              <w:left w:val="nil"/>
              <w:bottom w:val="single" w:sz="6" w:space="0" w:color="DDDDDD"/>
              <w:right w:val="single" w:sz="6" w:space="0" w:color="DDDDDD"/>
            </w:tcBorders>
          </w:tcPr>
          <w:p w14:paraId="054B7185" w14:textId="77777777" w:rsidR="00231DB4" w:rsidRPr="00177326" w:rsidRDefault="000A4CE4" w:rsidP="00DA3D36">
            <w:pPr>
              <w:jc w:val="left"/>
              <w:rPr>
                <w:sz w:val="18"/>
                <w:szCs w:val="18"/>
              </w:rPr>
            </w:pPr>
            <w:r w:rsidRPr="00177326">
              <w:rPr>
                <w:sz w:val="18"/>
                <w:szCs w:val="18"/>
              </w:rPr>
              <w:t>3.2.1</w:t>
            </w:r>
          </w:p>
        </w:tc>
        <w:tc>
          <w:tcPr>
            <w:tcW w:w="3581" w:type="dxa"/>
            <w:tcBorders>
              <w:top w:val="single" w:sz="6" w:space="0" w:color="DDDDDD"/>
              <w:left w:val="single" w:sz="6" w:space="0" w:color="DDDDDD"/>
              <w:bottom w:val="single" w:sz="6" w:space="0" w:color="DDDDDD"/>
              <w:right w:val="single" w:sz="6" w:space="0" w:color="DDDDDD"/>
            </w:tcBorders>
          </w:tcPr>
          <w:p w14:paraId="3A4EA14E" w14:textId="77777777" w:rsidR="00231DB4" w:rsidRPr="00DA3D36" w:rsidRDefault="000A4CE4" w:rsidP="00DA3D36">
            <w:pPr>
              <w:ind w:left="159"/>
              <w:rPr>
                <w:b/>
                <w:sz w:val="18"/>
                <w:szCs w:val="18"/>
              </w:rPr>
            </w:pPr>
            <w:r w:rsidRPr="00DA3D36">
              <w:rPr>
                <w:b/>
                <w:sz w:val="18"/>
                <w:szCs w:val="18"/>
              </w:rPr>
              <w:t>Interfaces</w:t>
            </w:r>
          </w:p>
          <w:p w14:paraId="758F0AB2" w14:textId="13E9EA18" w:rsidR="00231DB4" w:rsidRPr="00177326" w:rsidRDefault="000A4CE4" w:rsidP="00DA3D36">
            <w:pPr>
              <w:ind w:left="159"/>
              <w:rPr>
                <w:sz w:val="18"/>
                <w:szCs w:val="18"/>
              </w:rPr>
            </w:pPr>
            <w:r w:rsidRPr="00177326">
              <w:rPr>
                <w:sz w:val="18"/>
                <w:szCs w:val="18"/>
              </w:rPr>
              <w:t xml:space="preserve">APIs </w:t>
            </w:r>
            <w:r w:rsidR="005D00FA" w:rsidRPr="00177326">
              <w:rPr>
                <w:sz w:val="18"/>
                <w:szCs w:val="18"/>
              </w:rPr>
              <w:t>e descrições de interfaces</w:t>
            </w:r>
            <w:r w:rsidRPr="00177326">
              <w:rPr>
                <w:sz w:val="18"/>
                <w:szCs w:val="18"/>
              </w:rPr>
              <w:t xml:space="preserve">? </w:t>
            </w:r>
            <w:r w:rsidR="00F3696E" w:rsidRPr="00177326">
              <w:rPr>
                <w:sz w:val="18"/>
                <w:szCs w:val="18"/>
              </w:rPr>
              <w:t>Plano de execução</w:t>
            </w:r>
            <w:r w:rsidR="00056338" w:rsidRPr="00177326">
              <w:rPr>
                <w:sz w:val="18"/>
                <w:szCs w:val="18"/>
              </w:rPr>
              <w:t xml:space="preserve"> e compromissos</w:t>
            </w:r>
            <w:r w:rsidRPr="00177326">
              <w:rPr>
                <w:sz w:val="18"/>
                <w:szCs w:val="18"/>
              </w:rPr>
              <w:t>?</w:t>
            </w:r>
          </w:p>
        </w:tc>
        <w:tc>
          <w:tcPr>
            <w:tcW w:w="670" w:type="dxa"/>
            <w:tcBorders>
              <w:top w:val="single" w:sz="6" w:space="0" w:color="DDDDDD"/>
              <w:left w:val="single" w:sz="6" w:space="0" w:color="DDDDDD"/>
              <w:bottom w:val="single" w:sz="6" w:space="0" w:color="DDDDDD"/>
              <w:right w:val="single" w:sz="6" w:space="0" w:color="DDDDDD"/>
            </w:tcBorders>
          </w:tcPr>
          <w:p w14:paraId="0B9A34F2" w14:textId="77777777" w:rsidR="00231DB4" w:rsidRPr="00177326" w:rsidRDefault="00231DB4" w:rsidP="007851DC">
            <w:pPr>
              <w:rPr>
                <w:sz w:val="18"/>
                <w:szCs w:val="18"/>
              </w:rPr>
            </w:pPr>
          </w:p>
        </w:tc>
        <w:tc>
          <w:tcPr>
            <w:tcW w:w="685" w:type="dxa"/>
            <w:tcBorders>
              <w:top w:val="single" w:sz="6" w:space="0" w:color="DDDDDD"/>
              <w:left w:val="single" w:sz="6" w:space="0" w:color="DDDDDD"/>
              <w:bottom w:val="single" w:sz="6" w:space="0" w:color="DDDDDD"/>
              <w:right w:val="single" w:sz="6" w:space="0" w:color="DDDDDD"/>
            </w:tcBorders>
          </w:tcPr>
          <w:p w14:paraId="35EDD925" w14:textId="77777777" w:rsidR="00231DB4" w:rsidRPr="00177326" w:rsidRDefault="00231DB4" w:rsidP="007851DC">
            <w:pPr>
              <w:rPr>
                <w:sz w:val="18"/>
                <w:szCs w:val="18"/>
              </w:rPr>
            </w:pPr>
          </w:p>
        </w:tc>
        <w:tc>
          <w:tcPr>
            <w:tcW w:w="675" w:type="dxa"/>
            <w:tcBorders>
              <w:top w:val="single" w:sz="6" w:space="0" w:color="DDDDDD"/>
              <w:left w:val="single" w:sz="6" w:space="0" w:color="DDDDDD"/>
              <w:bottom w:val="single" w:sz="6" w:space="0" w:color="DDDDDD"/>
              <w:right w:val="single" w:sz="6" w:space="0" w:color="DDDDDD"/>
            </w:tcBorders>
          </w:tcPr>
          <w:p w14:paraId="00B020E2" w14:textId="77777777" w:rsidR="00231DB4" w:rsidRPr="00177326" w:rsidRDefault="00231DB4" w:rsidP="007851DC">
            <w:pPr>
              <w:rPr>
                <w:sz w:val="18"/>
                <w:szCs w:val="18"/>
              </w:rPr>
            </w:pPr>
          </w:p>
        </w:tc>
        <w:tc>
          <w:tcPr>
            <w:tcW w:w="3735" w:type="dxa"/>
            <w:tcBorders>
              <w:top w:val="single" w:sz="6" w:space="0" w:color="DDDDDD"/>
              <w:left w:val="single" w:sz="6" w:space="0" w:color="DDDDDD"/>
              <w:bottom w:val="single" w:sz="6" w:space="0" w:color="DDDDDD"/>
              <w:right w:val="single" w:sz="3" w:space="0" w:color="DDDDDD"/>
            </w:tcBorders>
          </w:tcPr>
          <w:p w14:paraId="6B5F2D29" w14:textId="4E9FD56F" w:rsidR="001A30FD" w:rsidRPr="00177326" w:rsidRDefault="001A30FD" w:rsidP="00DA3D36">
            <w:pPr>
              <w:ind w:left="218"/>
              <w:rPr>
                <w:sz w:val="18"/>
                <w:szCs w:val="18"/>
              </w:rPr>
            </w:pPr>
            <w:r w:rsidRPr="00177326">
              <w:rPr>
                <w:sz w:val="18"/>
                <w:szCs w:val="18"/>
              </w:rPr>
              <w:t>Documento do negócio:</w:t>
            </w:r>
          </w:p>
          <w:p w14:paraId="57B33E78" w14:textId="39BC3DA4" w:rsidR="00231DB4" w:rsidRPr="00177326" w:rsidRDefault="00056338" w:rsidP="00DA3D36">
            <w:pPr>
              <w:ind w:left="218"/>
              <w:rPr>
                <w:sz w:val="18"/>
                <w:szCs w:val="18"/>
              </w:rPr>
            </w:pPr>
            <w:r w:rsidRPr="00177326">
              <w:rPr>
                <w:sz w:val="18"/>
                <w:szCs w:val="18"/>
              </w:rPr>
              <w:t>Âmbito do ecossistema</w:t>
            </w:r>
            <w:r w:rsidR="000A4CE4" w:rsidRPr="00177326">
              <w:rPr>
                <w:sz w:val="18"/>
                <w:szCs w:val="18"/>
              </w:rPr>
              <w:t xml:space="preserve">, </w:t>
            </w:r>
            <w:r w:rsidRPr="00177326">
              <w:rPr>
                <w:sz w:val="18"/>
                <w:szCs w:val="18"/>
              </w:rPr>
              <w:t>regras</w:t>
            </w:r>
            <w:r w:rsidR="000A4CE4" w:rsidRPr="00177326">
              <w:rPr>
                <w:sz w:val="18"/>
                <w:szCs w:val="18"/>
              </w:rPr>
              <w:t xml:space="preserve">, </w:t>
            </w:r>
            <w:r w:rsidRPr="00177326">
              <w:rPr>
                <w:sz w:val="18"/>
                <w:szCs w:val="18"/>
              </w:rPr>
              <w:t>e modelos de negócio</w:t>
            </w:r>
            <w:r w:rsidR="000A4CE4" w:rsidRPr="00177326">
              <w:rPr>
                <w:sz w:val="18"/>
                <w:szCs w:val="18"/>
              </w:rPr>
              <w:t xml:space="preserve"> </w:t>
            </w:r>
          </w:p>
          <w:p w14:paraId="127075D0" w14:textId="551D1FF1" w:rsidR="00231DB4" w:rsidRPr="00177326" w:rsidRDefault="00056338" w:rsidP="00DA3D36">
            <w:pPr>
              <w:ind w:left="218"/>
              <w:rPr>
                <w:sz w:val="18"/>
                <w:szCs w:val="18"/>
              </w:rPr>
            </w:pPr>
            <w:r w:rsidRPr="00177326">
              <w:rPr>
                <w:sz w:val="18"/>
                <w:szCs w:val="18"/>
              </w:rPr>
              <w:t>Documento Técnico</w:t>
            </w:r>
            <w:r w:rsidR="000A4CE4" w:rsidRPr="00177326">
              <w:rPr>
                <w:sz w:val="18"/>
                <w:szCs w:val="18"/>
              </w:rPr>
              <w:t>:</w:t>
            </w:r>
          </w:p>
          <w:p w14:paraId="392A4610" w14:textId="30AD70DB" w:rsidR="00056338" w:rsidRPr="00177326" w:rsidRDefault="00F3696E" w:rsidP="00DA3D36">
            <w:pPr>
              <w:ind w:left="218"/>
              <w:rPr>
                <w:sz w:val="18"/>
                <w:szCs w:val="18"/>
              </w:rPr>
            </w:pPr>
            <w:r w:rsidRPr="00177326">
              <w:rPr>
                <w:sz w:val="18"/>
                <w:szCs w:val="18"/>
              </w:rPr>
              <w:t>Finalidade</w:t>
            </w:r>
            <w:r w:rsidR="00056338" w:rsidRPr="00177326">
              <w:rPr>
                <w:sz w:val="18"/>
                <w:szCs w:val="18"/>
              </w:rPr>
              <w:t xml:space="preserve"> e visão geral do sistema,</w:t>
            </w:r>
          </w:p>
          <w:p w14:paraId="25CE984D" w14:textId="77777777" w:rsidR="00056338" w:rsidRPr="00177326" w:rsidRDefault="00056338" w:rsidP="00DA3D36">
            <w:pPr>
              <w:ind w:left="218"/>
              <w:rPr>
                <w:sz w:val="18"/>
                <w:szCs w:val="18"/>
              </w:rPr>
            </w:pPr>
            <w:r w:rsidRPr="00177326">
              <w:rPr>
                <w:sz w:val="18"/>
                <w:szCs w:val="18"/>
              </w:rPr>
              <w:t>Design e arquitetura do sistema</w:t>
            </w:r>
          </w:p>
          <w:p w14:paraId="7D555891" w14:textId="77777777" w:rsidR="00056338" w:rsidRPr="00177326" w:rsidRDefault="00056338" w:rsidP="00DA3D36">
            <w:pPr>
              <w:ind w:left="218"/>
              <w:rPr>
                <w:sz w:val="18"/>
                <w:szCs w:val="18"/>
              </w:rPr>
            </w:pPr>
            <w:r w:rsidRPr="00177326">
              <w:rPr>
                <w:sz w:val="18"/>
                <w:szCs w:val="18"/>
              </w:rPr>
              <w:t xml:space="preserve">Requisitos funcionais e não funcionais </w:t>
            </w:r>
          </w:p>
          <w:p w14:paraId="0313343A" w14:textId="77777777" w:rsidR="00056338" w:rsidRPr="00177326" w:rsidRDefault="00056338" w:rsidP="00DA3D36">
            <w:pPr>
              <w:ind w:left="218"/>
              <w:rPr>
                <w:sz w:val="18"/>
                <w:szCs w:val="18"/>
              </w:rPr>
            </w:pPr>
            <w:r w:rsidRPr="00177326">
              <w:rPr>
                <w:sz w:val="18"/>
                <w:szCs w:val="18"/>
              </w:rPr>
              <w:t>Enquadramento contratual:</w:t>
            </w:r>
          </w:p>
          <w:p w14:paraId="41DA87B9" w14:textId="78A52FBA" w:rsidR="00231DB4" w:rsidRPr="00177326" w:rsidRDefault="00F3696E" w:rsidP="00DA3D36">
            <w:pPr>
              <w:ind w:left="218"/>
              <w:rPr>
                <w:sz w:val="18"/>
                <w:szCs w:val="18"/>
              </w:rPr>
            </w:pPr>
            <w:r w:rsidRPr="00177326">
              <w:rPr>
                <w:sz w:val="18"/>
                <w:szCs w:val="18"/>
              </w:rPr>
              <w:t>Acordo Constitutivo</w:t>
            </w:r>
            <w:r w:rsidR="000A4CE4" w:rsidRPr="00177326">
              <w:rPr>
                <w:sz w:val="18"/>
                <w:szCs w:val="18"/>
              </w:rPr>
              <w:t xml:space="preserve">, </w:t>
            </w:r>
            <w:r w:rsidR="00056338" w:rsidRPr="00177326">
              <w:rPr>
                <w:sz w:val="18"/>
                <w:szCs w:val="18"/>
              </w:rPr>
              <w:t>Descrição da Rede, Requisitos Técnicos</w:t>
            </w:r>
          </w:p>
        </w:tc>
      </w:tr>
      <w:tr w:rsidR="00231DB4" w:rsidRPr="002C1D8F" w14:paraId="746A2774" w14:textId="77777777" w:rsidTr="00C20D35">
        <w:trPr>
          <w:trHeight w:val="1007"/>
        </w:trPr>
        <w:tc>
          <w:tcPr>
            <w:tcW w:w="322" w:type="dxa"/>
            <w:tcBorders>
              <w:top w:val="single" w:sz="6" w:space="0" w:color="DDDDDD"/>
              <w:left w:val="single" w:sz="3" w:space="0" w:color="DDDDDD"/>
              <w:bottom w:val="single" w:sz="6" w:space="0" w:color="DDDDDD"/>
              <w:right w:val="nil"/>
            </w:tcBorders>
          </w:tcPr>
          <w:p w14:paraId="440D8AD0" w14:textId="77777777" w:rsidR="00231DB4" w:rsidRPr="00177326" w:rsidRDefault="00231DB4" w:rsidP="00DA3D36">
            <w:pPr>
              <w:jc w:val="left"/>
              <w:rPr>
                <w:sz w:val="18"/>
                <w:szCs w:val="18"/>
              </w:rPr>
            </w:pPr>
          </w:p>
        </w:tc>
        <w:tc>
          <w:tcPr>
            <w:tcW w:w="645" w:type="dxa"/>
            <w:tcBorders>
              <w:top w:val="single" w:sz="6" w:space="0" w:color="DDDDDD"/>
              <w:left w:val="nil"/>
              <w:bottom w:val="single" w:sz="6" w:space="0" w:color="DDDDDD"/>
              <w:right w:val="single" w:sz="6" w:space="0" w:color="DDDDDD"/>
            </w:tcBorders>
          </w:tcPr>
          <w:p w14:paraId="5693290D" w14:textId="77777777" w:rsidR="00231DB4" w:rsidRPr="00177326" w:rsidRDefault="000A4CE4" w:rsidP="00DA3D36">
            <w:pPr>
              <w:jc w:val="left"/>
              <w:rPr>
                <w:sz w:val="18"/>
                <w:szCs w:val="18"/>
              </w:rPr>
            </w:pPr>
            <w:r w:rsidRPr="00177326">
              <w:rPr>
                <w:sz w:val="18"/>
                <w:szCs w:val="18"/>
              </w:rPr>
              <w:t>3.2.2</w:t>
            </w:r>
          </w:p>
        </w:tc>
        <w:tc>
          <w:tcPr>
            <w:tcW w:w="3581" w:type="dxa"/>
            <w:tcBorders>
              <w:top w:val="single" w:sz="6" w:space="0" w:color="DDDDDD"/>
              <w:left w:val="single" w:sz="6" w:space="0" w:color="DDDDDD"/>
              <w:bottom w:val="single" w:sz="6" w:space="0" w:color="DDDDDD"/>
              <w:right w:val="single" w:sz="6" w:space="0" w:color="DDDDDD"/>
            </w:tcBorders>
          </w:tcPr>
          <w:p w14:paraId="669AA93E" w14:textId="7CCCF27A" w:rsidR="00231DB4" w:rsidRPr="00DA3D36" w:rsidRDefault="00607044" w:rsidP="00DA3D36">
            <w:pPr>
              <w:ind w:left="159"/>
              <w:rPr>
                <w:b/>
                <w:sz w:val="18"/>
                <w:szCs w:val="18"/>
              </w:rPr>
            </w:pPr>
            <w:r w:rsidRPr="00DA3D36">
              <w:rPr>
                <w:b/>
                <w:sz w:val="18"/>
                <w:szCs w:val="18"/>
              </w:rPr>
              <w:t>Cont</w:t>
            </w:r>
            <w:r w:rsidR="00F3696E" w:rsidRPr="00DA3D36">
              <w:rPr>
                <w:b/>
                <w:sz w:val="18"/>
                <w:szCs w:val="18"/>
              </w:rPr>
              <w:t>rolo</w:t>
            </w:r>
            <w:r w:rsidRPr="00DA3D36">
              <w:rPr>
                <w:b/>
                <w:sz w:val="18"/>
                <w:szCs w:val="18"/>
              </w:rPr>
              <w:t xml:space="preserve"> de acesso e </w:t>
            </w:r>
            <w:r w:rsidR="00F3696E" w:rsidRPr="00DA3D36">
              <w:rPr>
                <w:b/>
                <w:sz w:val="18"/>
                <w:szCs w:val="18"/>
              </w:rPr>
              <w:t>identidade</w:t>
            </w:r>
          </w:p>
          <w:p w14:paraId="565BA157" w14:textId="06B046B6" w:rsidR="00231DB4" w:rsidRPr="00177326" w:rsidRDefault="00807AA1" w:rsidP="00DA3D36">
            <w:pPr>
              <w:ind w:left="159"/>
              <w:rPr>
                <w:sz w:val="18"/>
                <w:szCs w:val="18"/>
              </w:rPr>
            </w:pPr>
            <w:r w:rsidRPr="00177326">
              <w:rPr>
                <w:sz w:val="18"/>
                <w:szCs w:val="18"/>
              </w:rPr>
              <w:t>São necessárias ou estão</w:t>
            </w:r>
            <w:r w:rsidR="00F3696E" w:rsidRPr="00177326">
              <w:rPr>
                <w:sz w:val="18"/>
                <w:szCs w:val="18"/>
              </w:rPr>
              <w:t xml:space="preserve"> definidas estruturas ou standards</w:t>
            </w:r>
            <w:r w:rsidRPr="00177326">
              <w:rPr>
                <w:sz w:val="18"/>
                <w:szCs w:val="18"/>
              </w:rPr>
              <w:t xml:space="preserve"> de </w:t>
            </w:r>
            <w:r w:rsidR="00F3696E" w:rsidRPr="00177326">
              <w:rPr>
                <w:sz w:val="18"/>
                <w:szCs w:val="18"/>
              </w:rPr>
              <w:t>arquitetura</w:t>
            </w:r>
            <w:r w:rsidRPr="00177326">
              <w:rPr>
                <w:sz w:val="18"/>
                <w:szCs w:val="18"/>
              </w:rPr>
              <w:t>?</w:t>
            </w:r>
          </w:p>
        </w:tc>
        <w:tc>
          <w:tcPr>
            <w:tcW w:w="670" w:type="dxa"/>
            <w:tcBorders>
              <w:top w:val="single" w:sz="6" w:space="0" w:color="DDDDDD"/>
              <w:left w:val="single" w:sz="6" w:space="0" w:color="DDDDDD"/>
              <w:bottom w:val="single" w:sz="6" w:space="0" w:color="DDDDDD"/>
              <w:right w:val="single" w:sz="6" w:space="0" w:color="DDDDDD"/>
            </w:tcBorders>
          </w:tcPr>
          <w:p w14:paraId="14495D13" w14:textId="77777777" w:rsidR="00231DB4" w:rsidRPr="00177326" w:rsidRDefault="00231DB4" w:rsidP="007851DC">
            <w:pPr>
              <w:rPr>
                <w:sz w:val="18"/>
                <w:szCs w:val="18"/>
              </w:rPr>
            </w:pPr>
          </w:p>
        </w:tc>
        <w:tc>
          <w:tcPr>
            <w:tcW w:w="685" w:type="dxa"/>
            <w:tcBorders>
              <w:top w:val="single" w:sz="6" w:space="0" w:color="DDDDDD"/>
              <w:left w:val="single" w:sz="6" w:space="0" w:color="DDDDDD"/>
              <w:bottom w:val="single" w:sz="6" w:space="0" w:color="DDDDDD"/>
              <w:right w:val="single" w:sz="6" w:space="0" w:color="DDDDDD"/>
            </w:tcBorders>
          </w:tcPr>
          <w:p w14:paraId="5D846CE7" w14:textId="77777777" w:rsidR="00231DB4" w:rsidRPr="00177326" w:rsidRDefault="00231DB4" w:rsidP="007851DC">
            <w:pPr>
              <w:rPr>
                <w:sz w:val="18"/>
                <w:szCs w:val="18"/>
              </w:rPr>
            </w:pPr>
          </w:p>
        </w:tc>
        <w:tc>
          <w:tcPr>
            <w:tcW w:w="675" w:type="dxa"/>
            <w:tcBorders>
              <w:top w:val="single" w:sz="6" w:space="0" w:color="DDDDDD"/>
              <w:left w:val="single" w:sz="6" w:space="0" w:color="DDDDDD"/>
              <w:bottom w:val="single" w:sz="6" w:space="0" w:color="DDDDDD"/>
              <w:right w:val="single" w:sz="6" w:space="0" w:color="DDDDDD"/>
            </w:tcBorders>
          </w:tcPr>
          <w:p w14:paraId="3C52D34D" w14:textId="77777777" w:rsidR="00231DB4" w:rsidRPr="00177326" w:rsidRDefault="00231DB4" w:rsidP="007851DC">
            <w:pPr>
              <w:rPr>
                <w:sz w:val="18"/>
                <w:szCs w:val="18"/>
              </w:rPr>
            </w:pPr>
          </w:p>
        </w:tc>
        <w:tc>
          <w:tcPr>
            <w:tcW w:w="3735" w:type="dxa"/>
            <w:tcBorders>
              <w:top w:val="single" w:sz="6" w:space="0" w:color="DDDDDD"/>
              <w:left w:val="single" w:sz="6" w:space="0" w:color="DDDDDD"/>
              <w:bottom w:val="single" w:sz="6" w:space="0" w:color="DDDDDD"/>
              <w:right w:val="single" w:sz="3" w:space="0" w:color="DDDDDD"/>
            </w:tcBorders>
          </w:tcPr>
          <w:p w14:paraId="607B3F43" w14:textId="77777777" w:rsidR="00807AA1" w:rsidRPr="00177326" w:rsidRDefault="00807AA1" w:rsidP="00DA3D36">
            <w:pPr>
              <w:ind w:left="218"/>
              <w:rPr>
                <w:sz w:val="18"/>
                <w:szCs w:val="18"/>
              </w:rPr>
            </w:pPr>
            <w:r w:rsidRPr="00177326">
              <w:rPr>
                <w:sz w:val="18"/>
                <w:szCs w:val="18"/>
              </w:rPr>
              <w:t>Documento Técnico:</w:t>
            </w:r>
          </w:p>
          <w:p w14:paraId="7336E54C" w14:textId="66D3767C" w:rsidR="00807AA1" w:rsidRPr="00177326" w:rsidRDefault="00F3696E" w:rsidP="00DA3D36">
            <w:pPr>
              <w:ind w:left="218"/>
              <w:rPr>
                <w:sz w:val="18"/>
                <w:szCs w:val="18"/>
              </w:rPr>
            </w:pPr>
            <w:r w:rsidRPr="00177326">
              <w:rPr>
                <w:sz w:val="18"/>
                <w:szCs w:val="18"/>
              </w:rPr>
              <w:t>Finalidade</w:t>
            </w:r>
            <w:r w:rsidR="00807AA1" w:rsidRPr="00177326">
              <w:rPr>
                <w:sz w:val="18"/>
                <w:szCs w:val="18"/>
              </w:rPr>
              <w:t xml:space="preserve"> e visão geral do sistema,</w:t>
            </w:r>
          </w:p>
          <w:p w14:paraId="1C078D65" w14:textId="77777777" w:rsidR="00807AA1" w:rsidRPr="00177326" w:rsidRDefault="00807AA1" w:rsidP="00DA3D36">
            <w:pPr>
              <w:ind w:left="218"/>
              <w:rPr>
                <w:sz w:val="18"/>
                <w:szCs w:val="18"/>
              </w:rPr>
            </w:pPr>
            <w:r w:rsidRPr="00177326">
              <w:rPr>
                <w:sz w:val="18"/>
                <w:szCs w:val="18"/>
              </w:rPr>
              <w:t>Design e arquitetura do sistema</w:t>
            </w:r>
          </w:p>
          <w:p w14:paraId="68C82E09" w14:textId="77777777" w:rsidR="00807AA1" w:rsidRPr="00177326" w:rsidRDefault="00807AA1" w:rsidP="00DA3D36">
            <w:pPr>
              <w:ind w:left="218"/>
              <w:rPr>
                <w:sz w:val="18"/>
                <w:szCs w:val="18"/>
              </w:rPr>
            </w:pPr>
            <w:r w:rsidRPr="00177326">
              <w:rPr>
                <w:sz w:val="18"/>
                <w:szCs w:val="18"/>
              </w:rPr>
              <w:t xml:space="preserve">Requisitos funcionais e não funcionais </w:t>
            </w:r>
          </w:p>
          <w:p w14:paraId="629B0102" w14:textId="77777777" w:rsidR="00807AA1" w:rsidRPr="00177326" w:rsidRDefault="00807AA1" w:rsidP="00DA3D36">
            <w:pPr>
              <w:ind w:left="218"/>
              <w:rPr>
                <w:sz w:val="18"/>
                <w:szCs w:val="18"/>
              </w:rPr>
            </w:pPr>
            <w:r w:rsidRPr="00177326">
              <w:rPr>
                <w:sz w:val="18"/>
                <w:szCs w:val="18"/>
              </w:rPr>
              <w:t>Enquadramento contratual:</w:t>
            </w:r>
          </w:p>
          <w:p w14:paraId="2A50AF84" w14:textId="21F602C9" w:rsidR="00231DB4" w:rsidRPr="00177326" w:rsidRDefault="00F3696E" w:rsidP="00DA3D36">
            <w:pPr>
              <w:ind w:left="218"/>
              <w:rPr>
                <w:sz w:val="18"/>
                <w:szCs w:val="18"/>
              </w:rPr>
            </w:pPr>
            <w:r w:rsidRPr="00177326">
              <w:rPr>
                <w:sz w:val="18"/>
                <w:szCs w:val="18"/>
              </w:rPr>
              <w:t>Acordo Constitutivo</w:t>
            </w:r>
            <w:r w:rsidR="000A4CE4" w:rsidRPr="00177326">
              <w:rPr>
                <w:sz w:val="18"/>
                <w:szCs w:val="18"/>
              </w:rPr>
              <w:t xml:space="preserve">, </w:t>
            </w:r>
            <w:r w:rsidR="00807AA1" w:rsidRPr="00177326">
              <w:rPr>
                <w:sz w:val="18"/>
                <w:szCs w:val="18"/>
              </w:rPr>
              <w:t>Descrição da Rede</w:t>
            </w:r>
            <w:r w:rsidRPr="00177326">
              <w:rPr>
                <w:sz w:val="18"/>
                <w:szCs w:val="18"/>
              </w:rPr>
              <w:t>, Modelo de Governo</w:t>
            </w:r>
            <w:r w:rsidR="000A4CE4" w:rsidRPr="00177326">
              <w:rPr>
                <w:sz w:val="18"/>
                <w:szCs w:val="18"/>
              </w:rPr>
              <w:t>, SLAs</w:t>
            </w:r>
          </w:p>
        </w:tc>
      </w:tr>
      <w:tr w:rsidR="00231DB4" w:rsidRPr="002C1D8F" w14:paraId="1ADE2ABC" w14:textId="77777777" w:rsidTr="00C20D35">
        <w:trPr>
          <w:trHeight w:val="20"/>
        </w:trPr>
        <w:tc>
          <w:tcPr>
            <w:tcW w:w="322" w:type="dxa"/>
            <w:tcBorders>
              <w:top w:val="single" w:sz="6" w:space="0" w:color="DDDDDD"/>
              <w:left w:val="single" w:sz="3" w:space="0" w:color="DDDDDD"/>
              <w:bottom w:val="single" w:sz="6" w:space="0" w:color="DDDDDD"/>
              <w:right w:val="nil"/>
            </w:tcBorders>
          </w:tcPr>
          <w:p w14:paraId="27787871" w14:textId="77777777" w:rsidR="00231DB4" w:rsidRPr="00177326" w:rsidRDefault="00231DB4" w:rsidP="00DA3D36">
            <w:pPr>
              <w:jc w:val="left"/>
              <w:rPr>
                <w:sz w:val="18"/>
                <w:szCs w:val="18"/>
              </w:rPr>
            </w:pPr>
          </w:p>
        </w:tc>
        <w:tc>
          <w:tcPr>
            <w:tcW w:w="645" w:type="dxa"/>
            <w:tcBorders>
              <w:top w:val="single" w:sz="6" w:space="0" w:color="DDDDDD"/>
              <w:left w:val="nil"/>
              <w:bottom w:val="single" w:sz="6" w:space="0" w:color="DDDDDD"/>
              <w:right w:val="single" w:sz="6" w:space="0" w:color="DDDDDD"/>
            </w:tcBorders>
          </w:tcPr>
          <w:p w14:paraId="53B13EB9" w14:textId="77777777" w:rsidR="00231DB4" w:rsidRPr="00177326" w:rsidRDefault="000A4CE4" w:rsidP="00DA3D36">
            <w:pPr>
              <w:jc w:val="left"/>
              <w:rPr>
                <w:sz w:val="18"/>
                <w:szCs w:val="18"/>
              </w:rPr>
            </w:pPr>
            <w:r w:rsidRPr="00177326">
              <w:rPr>
                <w:sz w:val="18"/>
                <w:szCs w:val="18"/>
              </w:rPr>
              <w:t>3.2.3</w:t>
            </w:r>
          </w:p>
        </w:tc>
        <w:tc>
          <w:tcPr>
            <w:tcW w:w="3581" w:type="dxa"/>
            <w:tcBorders>
              <w:top w:val="single" w:sz="6" w:space="0" w:color="DDDDDD"/>
              <w:left w:val="single" w:sz="6" w:space="0" w:color="DDDDDD"/>
              <w:bottom w:val="single" w:sz="6" w:space="0" w:color="DDDDDD"/>
              <w:right w:val="single" w:sz="6" w:space="0" w:color="DDDDDD"/>
            </w:tcBorders>
          </w:tcPr>
          <w:p w14:paraId="51C01779" w14:textId="6DC53033" w:rsidR="00231DB4" w:rsidRPr="00DA3D36" w:rsidRDefault="000A4CE4" w:rsidP="00DA3D36">
            <w:pPr>
              <w:ind w:left="159"/>
              <w:rPr>
                <w:b/>
                <w:sz w:val="18"/>
                <w:szCs w:val="18"/>
              </w:rPr>
            </w:pPr>
            <w:r w:rsidRPr="00DA3D36">
              <w:rPr>
                <w:b/>
                <w:sz w:val="18"/>
                <w:szCs w:val="18"/>
              </w:rPr>
              <w:t>Consen</w:t>
            </w:r>
            <w:r w:rsidR="00807AA1" w:rsidRPr="00DA3D36">
              <w:rPr>
                <w:b/>
                <w:sz w:val="18"/>
                <w:szCs w:val="18"/>
              </w:rPr>
              <w:t>timentos</w:t>
            </w:r>
          </w:p>
          <w:p w14:paraId="515155BF" w14:textId="517F8F16" w:rsidR="00231DB4" w:rsidRPr="00177326" w:rsidRDefault="00807AA1" w:rsidP="00DA3D36">
            <w:pPr>
              <w:ind w:left="159"/>
              <w:rPr>
                <w:sz w:val="18"/>
                <w:szCs w:val="18"/>
              </w:rPr>
            </w:pPr>
            <w:r w:rsidRPr="00177326">
              <w:rPr>
                <w:sz w:val="18"/>
                <w:szCs w:val="18"/>
              </w:rPr>
              <w:t>Como são geridos os consentimentos na Rede</w:t>
            </w:r>
            <w:r w:rsidR="000A4CE4" w:rsidRPr="00177326">
              <w:rPr>
                <w:sz w:val="18"/>
                <w:szCs w:val="18"/>
              </w:rPr>
              <w:t xml:space="preserve">? </w:t>
            </w:r>
          </w:p>
        </w:tc>
        <w:tc>
          <w:tcPr>
            <w:tcW w:w="670" w:type="dxa"/>
            <w:tcBorders>
              <w:top w:val="single" w:sz="6" w:space="0" w:color="DDDDDD"/>
              <w:left w:val="single" w:sz="6" w:space="0" w:color="DDDDDD"/>
              <w:bottom w:val="single" w:sz="6" w:space="0" w:color="DDDDDD"/>
              <w:right w:val="single" w:sz="6" w:space="0" w:color="DDDDDD"/>
            </w:tcBorders>
          </w:tcPr>
          <w:p w14:paraId="38536398" w14:textId="77777777" w:rsidR="00231DB4" w:rsidRPr="00177326" w:rsidRDefault="00231DB4" w:rsidP="007851DC">
            <w:pPr>
              <w:rPr>
                <w:sz w:val="18"/>
                <w:szCs w:val="18"/>
              </w:rPr>
            </w:pPr>
          </w:p>
        </w:tc>
        <w:tc>
          <w:tcPr>
            <w:tcW w:w="685" w:type="dxa"/>
            <w:tcBorders>
              <w:top w:val="single" w:sz="6" w:space="0" w:color="DDDDDD"/>
              <w:left w:val="single" w:sz="6" w:space="0" w:color="DDDDDD"/>
              <w:bottom w:val="single" w:sz="6" w:space="0" w:color="DDDDDD"/>
              <w:right w:val="single" w:sz="6" w:space="0" w:color="DDDDDD"/>
            </w:tcBorders>
          </w:tcPr>
          <w:p w14:paraId="72208493" w14:textId="77777777" w:rsidR="00231DB4" w:rsidRPr="00177326" w:rsidRDefault="00231DB4" w:rsidP="007851DC">
            <w:pPr>
              <w:rPr>
                <w:sz w:val="18"/>
                <w:szCs w:val="18"/>
              </w:rPr>
            </w:pPr>
          </w:p>
        </w:tc>
        <w:tc>
          <w:tcPr>
            <w:tcW w:w="675" w:type="dxa"/>
            <w:tcBorders>
              <w:top w:val="single" w:sz="6" w:space="0" w:color="DDDDDD"/>
              <w:left w:val="single" w:sz="6" w:space="0" w:color="DDDDDD"/>
              <w:bottom w:val="single" w:sz="6" w:space="0" w:color="DDDDDD"/>
              <w:right w:val="single" w:sz="6" w:space="0" w:color="DDDDDD"/>
            </w:tcBorders>
          </w:tcPr>
          <w:p w14:paraId="648AEABE" w14:textId="77777777" w:rsidR="00231DB4" w:rsidRPr="00177326" w:rsidRDefault="00231DB4" w:rsidP="007851DC">
            <w:pPr>
              <w:rPr>
                <w:sz w:val="18"/>
                <w:szCs w:val="18"/>
              </w:rPr>
            </w:pPr>
          </w:p>
        </w:tc>
        <w:tc>
          <w:tcPr>
            <w:tcW w:w="3735" w:type="dxa"/>
            <w:tcBorders>
              <w:top w:val="single" w:sz="6" w:space="0" w:color="DDDDDD"/>
              <w:left w:val="single" w:sz="6" w:space="0" w:color="DDDDDD"/>
              <w:bottom w:val="single" w:sz="6" w:space="0" w:color="DDDDDD"/>
              <w:right w:val="single" w:sz="3" w:space="0" w:color="DDDDDD"/>
            </w:tcBorders>
          </w:tcPr>
          <w:p w14:paraId="405C783B" w14:textId="3C774C93" w:rsidR="00231DB4" w:rsidRPr="00177326" w:rsidRDefault="00737BB8" w:rsidP="00DA3D36">
            <w:pPr>
              <w:ind w:left="218"/>
              <w:rPr>
                <w:sz w:val="18"/>
                <w:szCs w:val="18"/>
              </w:rPr>
            </w:pPr>
            <w:r w:rsidRPr="00177326">
              <w:rPr>
                <w:sz w:val="18"/>
                <w:szCs w:val="18"/>
              </w:rPr>
              <w:t>Documento de negócio</w:t>
            </w:r>
            <w:r w:rsidR="000A4CE4" w:rsidRPr="00177326">
              <w:rPr>
                <w:sz w:val="18"/>
                <w:szCs w:val="18"/>
              </w:rPr>
              <w:t>:</w:t>
            </w:r>
          </w:p>
          <w:p w14:paraId="4E234F0D" w14:textId="2A15A815" w:rsidR="0091062C" w:rsidRPr="00177326" w:rsidRDefault="0091062C" w:rsidP="00DA3D36">
            <w:pPr>
              <w:ind w:left="218"/>
              <w:rPr>
                <w:sz w:val="18"/>
                <w:szCs w:val="18"/>
              </w:rPr>
            </w:pPr>
            <w:r w:rsidRPr="00177326">
              <w:rPr>
                <w:sz w:val="18"/>
                <w:szCs w:val="18"/>
              </w:rPr>
              <w:t>S</w:t>
            </w:r>
            <w:r w:rsidR="000A4CE4" w:rsidRPr="00177326">
              <w:rPr>
                <w:sz w:val="18"/>
                <w:szCs w:val="18"/>
              </w:rPr>
              <w:t xml:space="preserve">takeholders </w:t>
            </w:r>
            <w:r w:rsidRPr="00177326">
              <w:rPr>
                <w:sz w:val="18"/>
                <w:szCs w:val="18"/>
              </w:rPr>
              <w:t xml:space="preserve">chave e os seus </w:t>
            </w:r>
            <w:r w:rsidR="00284D42" w:rsidRPr="00177326">
              <w:rPr>
                <w:sz w:val="18"/>
                <w:szCs w:val="18"/>
              </w:rPr>
              <w:t>papéis</w:t>
            </w:r>
            <w:r w:rsidR="000A4CE4" w:rsidRPr="00177326">
              <w:rPr>
                <w:sz w:val="18"/>
                <w:szCs w:val="18"/>
              </w:rPr>
              <w:t xml:space="preserve">, </w:t>
            </w:r>
            <w:r w:rsidR="00F3696E" w:rsidRPr="00177326">
              <w:rPr>
                <w:sz w:val="18"/>
                <w:szCs w:val="18"/>
              </w:rPr>
              <w:t>Governação</w:t>
            </w:r>
            <w:r w:rsidRPr="00177326">
              <w:rPr>
                <w:sz w:val="18"/>
                <w:szCs w:val="18"/>
              </w:rPr>
              <w:t xml:space="preserve"> e</w:t>
            </w:r>
            <w:r w:rsidR="000A4CE4" w:rsidRPr="00177326">
              <w:rPr>
                <w:sz w:val="18"/>
                <w:szCs w:val="18"/>
              </w:rPr>
              <w:t xml:space="preserve"> KPIs </w:t>
            </w:r>
          </w:p>
          <w:p w14:paraId="16FF8368" w14:textId="77777777" w:rsidR="0091062C" w:rsidRPr="00177326" w:rsidRDefault="0091062C" w:rsidP="00DA3D36">
            <w:pPr>
              <w:ind w:left="218"/>
              <w:rPr>
                <w:sz w:val="18"/>
                <w:szCs w:val="18"/>
              </w:rPr>
            </w:pPr>
            <w:r w:rsidRPr="00177326">
              <w:rPr>
                <w:sz w:val="18"/>
                <w:szCs w:val="18"/>
              </w:rPr>
              <w:t>Documento Técnico:</w:t>
            </w:r>
          </w:p>
          <w:p w14:paraId="7CB093C8" w14:textId="66C81C3D" w:rsidR="00231DB4" w:rsidRPr="00177326" w:rsidRDefault="0091062C" w:rsidP="00DA3D36">
            <w:pPr>
              <w:ind w:left="218"/>
              <w:rPr>
                <w:sz w:val="18"/>
                <w:szCs w:val="18"/>
              </w:rPr>
            </w:pPr>
            <w:r w:rsidRPr="00177326">
              <w:rPr>
                <w:sz w:val="18"/>
                <w:szCs w:val="18"/>
              </w:rPr>
              <w:t xml:space="preserve">Requisitos funcionais e não funcionais </w:t>
            </w:r>
            <w:r w:rsidR="000A4CE4" w:rsidRPr="00177326">
              <w:rPr>
                <w:sz w:val="18"/>
                <w:szCs w:val="18"/>
              </w:rPr>
              <w:t>– se</w:t>
            </w:r>
            <w:r w:rsidRPr="00177326">
              <w:rPr>
                <w:sz w:val="18"/>
                <w:szCs w:val="18"/>
              </w:rPr>
              <w:t>gurança</w:t>
            </w:r>
            <w:r w:rsidR="000A4CE4" w:rsidRPr="00177326">
              <w:rPr>
                <w:sz w:val="18"/>
                <w:szCs w:val="18"/>
              </w:rPr>
              <w:t>,</w:t>
            </w:r>
          </w:p>
          <w:p w14:paraId="0C9BB03D" w14:textId="77777777" w:rsidR="0091062C" w:rsidRPr="00177326" w:rsidRDefault="0091062C" w:rsidP="00DA3D36">
            <w:pPr>
              <w:ind w:left="218"/>
              <w:rPr>
                <w:sz w:val="18"/>
                <w:szCs w:val="18"/>
              </w:rPr>
            </w:pPr>
            <w:r w:rsidRPr="00177326">
              <w:rPr>
                <w:sz w:val="18"/>
                <w:szCs w:val="18"/>
              </w:rPr>
              <w:t>Design e arquitetura do sistema</w:t>
            </w:r>
          </w:p>
          <w:p w14:paraId="5A5BE528" w14:textId="77777777" w:rsidR="0091062C" w:rsidRPr="00177326" w:rsidRDefault="0091062C" w:rsidP="00DA3D36">
            <w:pPr>
              <w:ind w:left="218"/>
              <w:rPr>
                <w:sz w:val="18"/>
                <w:szCs w:val="18"/>
              </w:rPr>
            </w:pPr>
            <w:r w:rsidRPr="00177326">
              <w:rPr>
                <w:sz w:val="18"/>
                <w:szCs w:val="18"/>
              </w:rPr>
              <w:t>Enquadramento contratual:</w:t>
            </w:r>
          </w:p>
          <w:p w14:paraId="08EA2D72" w14:textId="55CA222C" w:rsidR="00231DB4" w:rsidRPr="00177326" w:rsidRDefault="00F3696E" w:rsidP="00DA3D36">
            <w:pPr>
              <w:ind w:left="218"/>
              <w:rPr>
                <w:sz w:val="18"/>
                <w:szCs w:val="18"/>
              </w:rPr>
            </w:pPr>
            <w:r w:rsidRPr="00177326">
              <w:rPr>
                <w:sz w:val="18"/>
                <w:szCs w:val="18"/>
              </w:rPr>
              <w:t>Acordo Constitutivo</w:t>
            </w:r>
            <w:r w:rsidR="000A4CE4" w:rsidRPr="00177326">
              <w:rPr>
                <w:sz w:val="18"/>
                <w:szCs w:val="18"/>
              </w:rPr>
              <w:t xml:space="preserve">, </w:t>
            </w:r>
            <w:r w:rsidR="0091062C" w:rsidRPr="00177326">
              <w:rPr>
                <w:sz w:val="18"/>
                <w:szCs w:val="18"/>
              </w:rPr>
              <w:t>Descrição da Rede</w:t>
            </w:r>
            <w:r w:rsidR="000A4CE4" w:rsidRPr="00177326">
              <w:rPr>
                <w:sz w:val="18"/>
                <w:szCs w:val="18"/>
              </w:rPr>
              <w:t xml:space="preserve">, </w:t>
            </w:r>
            <w:r w:rsidR="0091062C" w:rsidRPr="00177326">
              <w:rPr>
                <w:sz w:val="18"/>
                <w:szCs w:val="18"/>
              </w:rPr>
              <w:t>Requisitos Técnicos</w:t>
            </w:r>
            <w:r w:rsidR="000A4CE4" w:rsidRPr="00177326">
              <w:rPr>
                <w:sz w:val="18"/>
                <w:szCs w:val="18"/>
              </w:rPr>
              <w:t>, SLAs</w:t>
            </w:r>
          </w:p>
        </w:tc>
      </w:tr>
      <w:tr w:rsidR="00611F47" w:rsidRPr="002C1D8F" w14:paraId="6BFECC22" w14:textId="77777777" w:rsidTr="00C20D35">
        <w:trPr>
          <w:trHeight w:val="20"/>
        </w:trPr>
        <w:tc>
          <w:tcPr>
            <w:tcW w:w="322" w:type="dxa"/>
            <w:tcBorders>
              <w:top w:val="single" w:sz="6" w:space="0" w:color="DDDDDD"/>
              <w:left w:val="single" w:sz="3" w:space="0" w:color="DDDDDD"/>
              <w:bottom w:val="single" w:sz="6" w:space="0" w:color="DDDDDD"/>
              <w:right w:val="nil"/>
            </w:tcBorders>
          </w:tcPr>
          <w:p w14:paraId="24653942" w14:textId="77777777" w:rsidR="00611F47" w:rsidRPr="00177326" w:rsidRDefault="00611F47" w:rsidP="00DA3D36">
            <w:pPr>
              <w:jc w:val="left"/>
              <w:rPr>
                <w:sz w:val="18"/>
                <w:szCs w:val="18"/>
              </w:rPr>
            </w:pPr>
          </w:p>
        </w:tc>
        <w:tc>
          <w:tcPr>
            <w:tcW w:w="645" w:type="dxa"/>
            <w:tcBorders>
              <w:top w:val="single" w:sz="6" w:space="0" w:color="DDDDDD"/>
              <w:left w:val="nil"/>
              <w:bottom w:val="single" w:sz="6" w:space="0" w:color="DDDDDD"/>
              <w:right w:val="single" w:sz="6" w:space="0" w:color="DDDDDD"/>
            </w:tcBorders>
          </w:tcPr>
          <w:p w14:paraId="5A5252AC" w14:textId="0A894C95" w:rsidR="00611F47" w:rsidRPr="00177326" w:rsidRDefault="00611F47" w:rsidP="00DA3D36">
            <w:pPr>
              <w:jc w:val="left"/>
              <w:rPr>
                <w:sz w:val="18"/>
                <w:szCs w:val="18"/>
              </w:rPr>
            </w:pPr>
            <w:r w:rsidRPr="00177326">
              <w:rPr>
                <w:sz w:val="18"/>
                <w:szCs w:val="18"/>
              </w:rPr>
              <w:t>3.2.4</w:t>
            </w:r>
          </w:p>
        </w:tc>
        <w:tc>
          <w:tcPr>
            <w:tcW w:w="3581" w:type="dxa"/>
            <w:tcBorders>
              <w:top w:val="single" w:sz="6" w:space="0" w:color="DDDDDD"/>
              <w:left w:val="single" w:sz="6" w:space="0" w:color="DDDDDD"/>
              <w:bottom w:val="single" w:sz="6" w:space="0" w:color="DDDDDD"/>
              <w:right w:val="single" w:sz="6" w:space="0" w:color="DDDDDD"/>
            </w:tcBorders>
          </w:tcPr>
          <w:p w14:paraId="504BAC25" w14:textId="57259701" w:rsidR="00611F47" w:rsidRPr="00DA3D36" w:rsidRDefault="0091062C" w:rsidP="00DA3D36">
            <w:pPr>
              <w:ind w:left="159"/>
              <w:rPr>
                <w:b/>
                <w:sz w:val="18"/>
                <w:szCs w:val="18"/>
              </w:rPr>
            </w:pPr>
            <w:r w:rsidRPr="00DA3D36">
              <w:rPr>
                <w:b/>
                <w:sz w:val="18"/>
                <w:szCs w:val="18"/>
              </w:rPr>
              <w:t>Gestão das transações</w:t>
            </w:r>
          </w:p>
          <w:p w14:paraId="233A6515" w14:textId="10898E3A" w:rsidR="00611F47" w:rsidRPr="00177326" w:rsidRDefault="0091062C" w:rsidP="00DA3D36">
            <w:pPr>
              <w:ind w:left="159"/>
              <w:rPr>
                <w:b/>
                <w:sz w:val="18"/>
                <w:szCs w:val="18"/>
              </w:rPr>
            </w:pPr>
            <w:r w:rsidRPr="00177326">
              <w:rPr>
                <w:sz w:val="18"/>
                <w:szCs w:val="18"/>
              </w:rPr>
              <w:t>Como são geridas as transações</w:t>
            </w:r>
            <w:r w:rsidR="00611F47" w:rsidRPr="00177326">
              <w:rPr>
                <w:sz w:val="18"/>
                <w:szCs w:val="18"/>
              </w:rPr>
              <w:t>?</w:t>
            </w:r>
          </w:p>
        </w:tc>
        <w:tc>
          <w:tcPr>
            <w:tcW w:w="670" w:type="dxa"/>
            <w:tcBorders>
              <w:top w:val="single" w:sz="6" w:space="0" w:color="DDDDDD"/>
              <w:left w:val="single" w:sz="6" w:space="0" w:color="DDDDDD"/>
              <w:bottom w:val="single" w:sz="6" w:space="0" w:color="DDDDDD"/>
              <w:right w:val="single" w:sz="6" w:space="0" w:color="DDDDDD"/>
            </w:tcBorders>
          </w:tcPr>
          <w:p w14:paraId="12448CE1" w14:textId="77777777" w:rsidR="00611F47" w:rsidRPr="00177326" w:rsidRDefault="00611F47" w:rsidP="007851DC">
            <w:pPr>
              <w:rPr>
                <w:sz w:val="18"/>
                <w:szCs w:val="18"/>
              </w:rPr>
            </w:pPr>
          </w:p>
        </w:tc>
        <w:tc>
          <w:tcPr>
            <w:tcW w:w="685" w:type="dxa"/>
            <w:tcBorders>
              <w:top w:val="single" w:sz="6" w:space="0" w:color="DDDDDD"/>
              <w:left w:val="single" w:sz="6" w:space="0" w:color="DDDDDD"/>
              <w:bottom w:val="single" w:sz="6" w:space="0" w:color="DDDDDD"/>
              <w:right w:val="single" w:sz="6" w:space="0" w:color="DDDDDD"/>
            </w:tcBorders>
          </w:tcPr>
          <w:p w14:paraId="6ADD5AB1" w14:textId="77777777" w:rsidR="00611F47" w:rsidRPr="00177326" w:rsidRDefault="00611F47" w:rsidP="007851DC">
            <w:pPr>
              <w:rPr>
                <w:sz w:val="18"/>
                <w:szCs w:val="18"/>
              </w:rPr>
            </w:pPr>
          </w:p>
        </w:tc>
        <w:tc>
          <w:tcPr>
            <w:tcW w:w="675" w:type="dxa"/>
            <w:tcBorders>
              <w:top w:val="single" w:sz="6" w:space="0" w:color="DDDDDD"/>
              <w:left w:val="single" w:sz="6" w:space="0" w:color="DDDDDD"/>
              <w:bottom w:val="single" w:sz="6" w:space="0" w:color="DDDDDD"/>
              <w:right w:val="single" w:sz="6" w:space="0" w:color="DDDDDD"/>
            </w:tcBorders>
          </w:tcPr>
          <w:p w14:paraId="48ED3907" w14:textId="77777777" w:rsidR="00611F47" w:rsidRPr="00177326" w:rsidRDefault="00611F47" w:rsidP="007851DC">
            <w:pPr>
              <w:rPr>
                <w:sz w:val="18"/>
                <w:szCs w:val="18"/>
              </w:rPr>
            </w:pPr>
          </w:p>
        </w:tc>
        <w:tc>
          <w:tcPr>
            <w:tcW w:w="3735" w:type="dxa"/>
            <w:tcBorders>
              <w:top w:val="single" w:sz="6" w:space="0" w:color="DDDDDD"/>
              <w:left w:val="single" w:sz="6" w:space="0" w:color="DDDDDD"/>
              <w:bottom w:val="single" w:sz="6" w:space="0" w:color="DDDDDD"/>
              <w:right w:val="single" w:sz="3" w:space="0" w:color="DDDDDD"/>
            </w:tcBorders>
          </w:tcPr>
          <w:p w14:paraId="76AC36E7" w14:textId="77777777" w:rsidR="0091062C" w:rsidRPr="00177326" w:rsidRDefault="0091062C" w:rsidP="00DA3D36">
            <w:pPr>
              <w:ind w:left="218"/>
              <w:rPr>
                <w:sz w:val="18"/>
                <w:szCs w:val="18"/>
              </w:rPr>
            </w:pPr>
            <w:r w:rsidRPr="00177326">
              <w:rPr>
                <w:sz w:val="18"/>
                <w:szCs w:val="18"/>
              </w:rPr>
              <w:t>Documento Técnico:</w:t>
            </w:r>
          </w:p>
          <w:p w14:paraId="329D7113" w14:textId="77777777" w:rsidR="0091062C" w:rsidRPr="00177326" w:rsidRDefault="0091062C" w:rsidP="00DA3D36">
            <w:pPr>
              <w:ind w:left="218"/>
              <w:rPr>
                <w:sz w:val="18"/>
                <w:szCs w:val="18"/>
              </w:rPr>
            </w:pPr>
            <w:r w:rsidRPr="00177326">
              <w:rPr>
                <w:sz w:val="18"/>
                <w:szCs w:val="18"/>
              </w:rPr>
              <w:t xml:space="preserve">Requisitos funcionais e não funcionais – segurança </w:t>
            </w:r>
          </w:p>
          <w:p w14:paraId="59683C62" w14:textId="4689E184" w:rsidR="00611F47" w:rsidRPr="00177326" w:rsidRDefault="0091062C" w:rsidP="00DA3D36">
            <w:pPr>
              <w:ind w:left="218"/>
              <w:rPr>
                <w:sz w:val="18"/>
                <w:szCs w:val="18"/>
              </w:rPr>
            </w:pPr>
            <w:r w:rsidRPr="00177326">
              <w:rPr>
                <w:sz w:val="18"/>
                <w:szCs w:val="18"/>
              </w:rPr>
              <w:t>Enquadramento contratual:</w:t>
            </w:r>
          </w:p>
          <w:p w14:paraId="4FB19DC7" w14:textId="2E8689AC" w:rsidR="00611F47" w:rsidRPr="00177326" w:rsidRDefault="00F3696E" w:rsidP="00DA3D36">
            <w:pPr>
              <w:ind w:left="218"/>
              <w:rPr>
                <w:sz w:val="18"/>
                <w:szCs w:val="18"/>
              </w:rPr>
            </w:pPr>
            <w:r w:rsidRPr="00177326">
              <w:rPr>
                <w:sz w:val="18"/>
                <w:szCs w:val="18"/>
              </w:rPr>
              <w:t>Acordo Constitutivo</w:t>
            </w:r>
            <w:r w:rsidR="00611F47" w:rsidRPr="00177326">
              <w:rPr>
                <w:sz w:val="18"/>
                <w:szCs w:val="18"/>
              </w:rPr>
              <w:t xml:space="preserve">, </w:t>
            </w:r>
            <w:r w:rsidR="0091062C" w:rsidRPr="00177326">
              <w:rPr>
                <w:sz w:val="18"/>
                <w:szCs w:val="18"/>
              </w:rPr>
              <w:t>Descrição da Rede</w:t>
            </w:r>
            <w:r w:rsidR="00611F47" w:rsidRPr="00177326">
              <w:rPr>
                <w:sz w:val="18"/>
                <w:szCs w:val="18"/>
              </w:rPr>
              <w:t xml:space="preserve">, SLAs, </w:t>
            </w:r>
            <w:r w:rsidR="0091062C" w:rsidRPr="00177326">
              <w:rPr>
                <w:sz w:val="18"/>
                <w:szCs w:val="18"/>
              </w:rPr>
              <w:t>Requisitos Técnicos</w:t>
            </w:r>
          </w:p>
        </w:tc>
      </w:tr>
    </w:tbl>
    <w:p w14:paraId="581A2A3D" w14:textId="77777777" w:rsidR="00231DB4" w:rsidRPr="0091062C" w:rsidRDefault="00231DB4" w:rsidP="007851DC">
      <w:pPr>
        <w:sectPr w:rsidR="00231DB4" w:rsidRPr="0091062C" w:rsidSect="00A46838">
          <w:footerReference w:type="even" r:id="rId16"/>
          <w:footerReference w:type="first" r:id="rId17"/>
          <w:pgSz w:w="12240" w:h="15840"/>
          <w:pgMar w:top="964" w:right="1030" w:bottom="1918" w:left="960" w:header="720" w:footer="961" w:gutter="0"/>
          <w:cols w:space="720"/>
          <w:docGrid w:linePitch="218"/>
        </w:sectPr>
      </w:pPr>
    </w:p>
    <w:bookmarkStart w:id="17" w:name="_Toc67904172"/>
    <w:p w14:paraId="11922AE5" w14:textId="628A4D95" w:rsidR="001F153A" w:rsidRPr="00177326" w:rsidRDefault="000A4CE4" w:rsidP="00862A6D">
      <w:pPr>
        <w:pStyle w:val="Heading3"/>
        <w:ind w:left="426"/>
      </w:pPr>
      <w:r w:rsidRPr="00177326">
        <w:rPr>
          <w:rFonts w:ascii="Calibri" w:eastAsia="Calibri" w:hAnsi="Calibri" w:cs="Calibri"/>
          <w:noProof/>
          <w:lang w:val="en-US" w:eastAsia="en-US"/>
        </w:rPr>
        <w:lastRenderedPageBreak/>
        <mc:AlternateContent>
          <mc:Choice Requires="wpg">
            <w:drawing>
              <wp:anchor distT="0" distB="0" distL="114300" distR="114300" simplePos="0" relativeHeight="251658247" behindDoc="0" locked="0" layoutInCell="1" allowOverlap="1" wp14:anchorId="021F97B5" wp14:editId="110BA9E3">
                <wp:simplePos x="0" y="0"/>
                <wp:positionH relativeFrom="page">
                  <wp:posOffset>3902837</wp:posOffset>
                </wp:positionH>
                <wp:positionV relativeFrom="page">
                  <wp:posOffset>9443974</wp:posOffset>
                </wp:positionV>
                <wp:extent cx="9525" cy="4318"/>
                <wp:effectExtent l="0" t="0" r="0" b="0"/>
                <wp:wrapTopAndBottom/>
                <wp:docPr id="51076" name="Group 51076"/>
                <wp:cNvGraphicFramePr/>
                <a:graphic xmlns:a="http://schemas.openxmlformats.org/drawingml/2006/main">
                  <a:graphicData uri="http://schemas.microsoft.com/office/word/2010/wordprocessingGroup">
                    <wpg:wgp>
                      <wpg:cNvGrpSpPr/>
                      <wpg:grpSpPr>
                        <a:xfrm>
                          <a:off x="0" y="0"/>
                          <a:ext cx="9525" cy="4318"/>
                          <a:chOff x="0" y="0"/>
                          <a:chExt cx="9525" cy="4318"/>
                        </a:xfrm>
                      </wpg:grpSpPr>
                      <wps:wsp>
                        <wps:cNvPr id="62945" name="Shape 62945"/>
                        <wps:cNvSpPr/>
                        <wps:spPr>
                          <a:xfrm>
                            <a:off x="0"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g:wgp>
                  </a:graphicData>
                </a:graphic>
              </wp:anchor>
            </w:drawing>
          </mc:Choice>
          <mc:Fallback>
            <w:pict>
              <v:group w14:anchorId="2119A5C9" id="Group 51076" o:spid="_x0000_s1026" style="position:absolute;margin-left:307.3pt;margin-top:743.6pt;width:.75pt;height:.35pt;z-index:251658247;mso-position-horizontal-relative:page;mso-position-vertical-relative:page" coordsize="9525,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">
                <v:shape id="Shape 62945" o:spid="_x0000_s1027" style="position:absolute;width:9525;height:9144;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" path="m,l9525,r,9144l,9144,,e" fillcolor="#ddd" stroked="f" strokeweight="0">
                  <v:stroke miterlimit="83231f" joinstyle="miter" endcap="square"/>
                  <v:path arrowok="t" textboxrect="0,0,9525,9144"/>
                </v:shape>
                <w10:wrap type="topAndBottom" anchorx="page" anchory="page"/>
              </v:group>
            </w:pict>
          </mc:Fallback>
        </mc:AlternateContent>
      </w:r>
      <w:r w:rsidRPr="00177326">
        <w:rPr>
          <w:rFonts w:ascii="Calibri" w:eastAsia="Calibri" w:hAnsi="Calibri" w:cs="Calibri"/>
          <w:noProof/>
          <w:lang w:val="en-US" w:eastAsia="en-US"/>
        </w:rPr>
        <mc:AlternateContent>
          <mc:Choice Requires="wpg">
            <w:drawing>
              <wp:anchor distT="0" distB="0" distL="114300" distR="114300" simplePos="0" relativeHeight="251658248" behindDoc="0" locked="0" layoutInCell="1" allowOverlap="1" wp14:anchorId="0781269D" wp14:editId="00B3018C">
                <wp:simplePos x="0" y="0"/>
                <wp:positionH relativeFrom="page">
                  <wp:posOffset>4336796</wp:posOffset>
                </wp:positionH>
                <wp:positionV relativeFrom="page">
                  <wp:posOffset>9443974</wp:posOffset>
                </wp:positionV>
                <wp:extent cx="2826004" cy="4318"/>
                <wp:effectExtent l="0" t="0" r="0" b="0"/>
                <wp:wrapTopAndBottom/>
                <wp:docPr id="51077" name="Group 51077"/>
                <wp:cNvGraphicFramePr/>
                <a:graphic xmlns:a="http://schemas.openxmlformats.org/drawingml/2006/main">
                  <a:graphicData uri="http://schemas.microsoft.com/office/word/2010/wordprocessingGroup">
                    <wpg:wgp>
                      <wpg:cNvGrpSpPr/>
                      <wpg:grpSpPr>
                        <a:xfrm>
                          <a:off x="0" y="0"/>
                          <a:ext cx="2826004" cy="4318"/>
                          <a:chOff x="0" y="0"/>
                          <a:chExt cx="2826004" cy="4318"/>
                        </a:xfrm>
                      </wpg:grpSpPr>
                      <wps:wsp>
                        <wps:cNvPr id="62947" name="Shape 62947"/>
                        <wps:cNvSpPr/>
                        <wps:spPr>
                          <a:xfrm>
                            <a:off x="0" y="0"/>
                            <a:ext cx="437134" cy="9144"/>
                          </a:xfrm>
                          <a:custGeom>
                            <a:avLst/>
                            <a:gdLst/>
                            <a:ahLst/>
                            <a:cxnLst/>
                            <a:rect l="0" t="0" r="0" b="0"/>
                            <a:pathLst>
                              <a:path w="437134" h="9144">
                                <a:moveTo>
                                  <a:pt x="0" y="0"/>
                                </a:moveTo>
                                <a:lnTo>
                                  <a:pt x="437134" y="0"/>
                                </a:lnTo>
                                <a:lnTo>
                                  <a:pt x="437134"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2948" name="Shape 62948"/>
                        <wps:cNvSpPr/>
                        <wps:spPr>
                          <a:xfrm>
                            <a:off x="0"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2949" name="Shape 62949"/>
                        <wps:cNvSpPr/>
                        <wps:spPr>
                          <a:xfrm>
                            <a:off x="427609" y="0"/>
                            <a:ext cx="2398395" cy="9144"/>
                          </a:xfrm>
                          <a:custGeom>
                            <a:avLst/>
                            <a:gdLst/>
                            <a:ahLst/>
                            <a:cxnLst/>
                            <a:rect l="0" t="0" r="0" b="0"/>
                            <a:pathLst>
                              <a:path w="2398395" h="9144">
                                <a:moveTo>
                                  <a:pt x="0" y="0"/>
                                </a:moveTo>
                                <a:lnTo>
                                  <a:pt x="2398395" y="0"/>
                                </a:lnTo>
                                <a:lnTo>
                                  <a:pt x="239839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2950" name="Shape 62950"/>
                        <wps:cNvSpPr/>
                        <wps:spPr>
                          <a:xfrm>
                            <a:off x="427609"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g:wgp>
                  </a:graphicData>
                </a:graphic>
              </wp:anchor>
            </w:drawing>
          </mc:Choice>
          <mc:Fallback>
            <w:pict>
              <v:group w14:anchorId="5C400FFE" id="Group 51077" o:spid="_x0000_s1026" style="position:absolute;margin-left:341.5pt;margin-top:743.6pt;width:222.5pt;height:.35pt;z-index:251658248;mso-position-horizontal-relative:page;mso-position-vertical-relative:page" coordsize="2826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">
                <v:shape id="Shape 62947" o:spid="_x0000_s1027" style="position:absolute;width:4371;height:91;visibility:visible;mso-wrap-style:square;v-text-anchor:top" coordsize="43713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" path="m,l437134,r,9144l,9144,,e" fillcolor="#ddd" stroked="f" strokeweight="0">
                  <v:stroke miterlimit="83231f" joinstyle="miter" endcap="square"/>
                  <v:path arrowok="t" textboxrect="0,0,437134,9144"/>
                </v:shape>
                <v:shape id="Shape 62948" o:spid="_x0000_s1028" style="position:absolute;width:95;height:91;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" path="m,l9525,r,9144l,9144,,e" fillcolor="#ddd" stroked="f" strokeweight="0">
                  <v:stroke miterlimit="83231f" joinstyle="miter" endcap="square"/>
                  <v:path arrowok="t" textboxrect="0,0,9525,9144"/>
                </v:shape>
                <v:shape id="Shape 62949" o:spid="_x0000_s1029" style="position:absolute;left:4276;width:23984;height:91;visibility:visible;mso-wrap-style:square;v-text-anchor:top" coordsize="239839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" path="m,l2398395,r,9144l,9144,,e" fillcolor="#ddd" stroked="f" strokeweight="0">
                  <v:stroke miterlimit="83231f" joinstyle="miter" endcap="square"/>
                  <v:path arrowok="t" textboxrect="0,0,2398395,9144"/>
                </v:shape>
                <v:shape id="Shape 62950" o:spid="_x0000_s1030" style="position:absolute;left:4276;width:95;height:91;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" path="m,l9525,r,9144l,9144,,e" fillcolor="#ddd" stroked="f" strokeweight="0">
                  <v:stroke miterlimit="83231f" joinstyle="miter" endcap="square"/>
                  <v:path arrowok="t" textboxrect="0,0,9525,9144"/>
                </v:shape>
                <w10:wrap type="topAndBottom" anchorx="page" anchory="page"/>
              </v:group>
            </w:pict>
          </mc:Fallback>
        </mc:AlternateContent>
      </w:r>
      <w:r w:rsidR="00F14AC2" w:rsidRPr="00177326">
        <w:t>Administração</w:t>
      </w:r>
      <w:bookmarkEnd w:id="17"/>
    </w:p>
    <w:tbl>
      <w:tblPr>
        <w:tblStyle w:val="TableGrid"/>
        <w:tblW w:w="10313" w:type="dxa"/>
        <w:tblInd w:w="-476" w:type="dxa"/>
        <w:tblCellMar>
          <w:top w:w="106" w:type="dxa"/>
          <w:right w:w="107" w:type="dxa"/>
        </w:tblCellMar>
        <w:tblLook w:val="04A0" w:firstRow="1" w:lastRow="0" w:firstColumn="1" w:lastColumn="0" w:noHBand="0" w:noVBand="1"/>
      </w:tblPr>
      <w:tblGrid>
        <w:gridCol w:w="320"/>
        <w:gridCol w:w="643"/>
        <w:gridCol w:w="3626"/>
        <w:gridCol w:w="668"/>
        <w:gridCol w:w="683"/>
        <w:gridCol w:w="673"/>
        <w:gridCol w:w="3700"/>
      </w:tblGrid>
      <w:tr w:rsidR="00231DB4" w14:paraId="626D8923" w14:textId="77777777" w:rsidTr="00C20D35">
        <w:trPr>
          <w:trHeight w:val="128"/>
        </w:trPr>
        <w:tc>
          <w:tcPr>
            <w:tcW w:w="319" w:type="dxa"/>
            <w:tcBorders>
              <w:top w:val="single" w:sz="6" w:space="0" w:color="DDDDDD"/>
              <w:left w:val="single" w:sz="3" w:space="0" w:color="DDDDDD"/>
              <w:bottom w:val="single" w:sz="6" w:space="0" w:color="DDDDDD"/>
              <w:right w:val="nil"/>
            </w:tcBorders>
          </w:tcPr>
          <w:p w14:paraId="38A674B3" w14:textId="77777777" w:rsidR="00231DB4" w:rsidRPr="00EA2895" w:rsidRDefault="000A4CE4" w:rsidP="00EA2895">
            <w:pPr>
              <w:jc w:val="center"/>
              <w:rPr>
                <w:b/>
                <w:sz w:val="18"/>
                <w:szCs w:val="18"/>
              </w:rPr>
            </w:pPr>
            <w:r w:rsidRPr="00EA2895">
              <w:rPr>
                <w:b/>
                <w:sz w:val="18"/>
                <w:szCs w:val="18"/>
              </w:rPr>
              <w:t>ID</w:t>
            </w:r>
          </w:p>
        </w:tc>
        <w:tc>
          <w:tcPr>
            <w:tcW w:w="643" w:type="dxa"/>
            <w:tcBorders>
              <w:top w:val="single" w:sz="6" w:space="0" w:color="DDDDDD"/>
              <w:left w:val="nil"/>
              <w:bottom w:val="single" w:sz="6" w:space="0" w:color="DDDDDD"/>
              <w:right w:val="single" w:sz="6" w:space="0" w:color="DDDDDD"/>
            </w:tcBorders>
          </w:tcPr>
          <w:p w14:paraId="64D7CE8B" w14:textId="77777777" w:rsidR="00231DB4" w:rsidRPr="00EA2895" w:rsidRDefault="00231DB4" w:rsidP="00EA2895">
            <w:pPr>
              <w:jc w:val="center"/>
              <w:rPr>
                <w:b/>
                <w:sz w:val="18"/>
                <w:szCs w:val="18"/>
              </w:rPr>
            </w:pPr>
          </w:p>
        </w:tc>
        <w:tc>
          <w:tcPr>
            <w:tcW w:w="3626" w:type="dxa"/>
            <w:tcBorders>
              <w:top w:val="single" w:sz="6" w:space="0" w:color="DDDDDD"/>
              <w:left w:val="single" w:sz="6" w:space="0" w:color="DDDDDD"/>
              <w:bottom w:val="single" w:sz="6" w:space="0" w:color="DDDDDD"/>
              <w:right w:val="single" w:sz="6" w:space="0" w:color="DDDDDD"/>
            </w:tcBorders>
          </w:tcPr>
          <w:p w14:paraId="461B8A54" w14:textId="5FFDF224" w:rsidR="00231DB4" w:rsidRPr="00EA2895" w:rsidRDefault="00F3696E" w:rsidP="00EA2895">
            <w:pPr>
              <w:jc w:val="center"/>
              <w:rPr>
                <w:b/>
                <w:sz w:val="18"/>
                <w:szCs w:val="18"/>
              </w:rPr>
            </w:pPr>
            <w:r w:rsidRPr="00EA2895">
              <w:rPr>
                <w:b/>
                <w:sz w:val="18"/>
                <w:szCs w:val="18"/>
              </w:rPr>
              <w:t>Verificação</w:t>
            </w:r>
          </w:p>
        </w:tc>
        <w:tc>
          <w:tcPr>
            <w:tcW w:w="668" w:type="dxa"/>
            <w:tcBorders>
              <w:top w:val="single" w:sz="6" w:space="0" w:color="DDDDDD"/>
              <w:left w:val="single" w:sz="6" w:space="0" w:color="DDDDDD"/>
              <w:bottom w:val="single" w:sz="6" w:space="0" w:color="DDDDDD"/>
              <w:right w:val="single" w:sz="6" w:space="0" w:color="DDDDDD"/>
            </w:tcBorders>
          </w:tcPr>
          <w:p w14:paraId="29969E92" w14:textId="77777777" w:rsidR="00231DB4" w:rsidRPr="00EA2895" w:rsidRDefault="000A4CE4" w:rsidP="00EA2895">
            <w:pPr>
              <w:jc w:val="center"/>
              <w:rPr>
                <w:b/>
                <w:sz w:val="18"/>
                <w:szCs w:val="18"/>
              </w:rPr>
            </w:pPr>
            <w:r w:rsidRPr="00EA2895">
              <w:rPr>
                <w:b/>
                <w:sz w:val="18"/>
                <w:szCs w:val="18"/>
              </w:rPr>
              <w:t>OK</w:t>
            </w:r>
          </w:p>
        </w:tc>
        <w:tc>
          <w:tcPr>
            <w:tcW w:w="683" w:type="dxa"/>
            <w:tcBorders>
              <w:top w:val="single" w:sz="6" w:space="0" w:color="DDDDDD"/>
              <w:left w:val="single" w:sz="6" w:space="0" w:color="DDDDDD"/>
              <w:bottom w:val="single" w:sz="6" w:space="0" w:color="DDDDDD"/>
              <w:right w:val="single" w:sz="6" w:space="0" w:color="DDDDDD"/>
            </w:tcBorders>
          </w:tcPr>
          <w:p w14:paraId="124E09A7" w14:textId="77777777" w:rsidR="00231DB4" w:rsidRPr="00EA2895" w:rsidRDefault="000A4CE4" w:rsidP="00EA2895">
            <w:pPr>
              <w:jc w:val="center"/>
              <w:rPr>
                <w:b/>
                <w:sz w:val="18"/>
                <w:szCs w:val="18"/>
              </w:rPr>
            </w:pPr>
            <w:r w:rsidRPr="00EA2895">
              <w:rPr>
                <w:b/>
                <w:sz w:val="18"/>
                <w:szCs w:val="18"/>
              </w:rPr>
              <w:t>NOK</w:t>
            </w:r>
          </w:p>
        </w:tc>
        <w:tc>
          <w:tcPr>
            <w:tcW w:w="673" w:type="dxa"/>
            <w:tcBorders>
              <w:top w:val="single" w:sz="6" w:space="0" w:color="DDDDDD"/>
              <w:left w:val="single" w:sz="6" w:space="0" w:color="DDDDDD"/>
              <w:bottom w:val="single" w:sz="6" w:space="0" w:color="DDDDDD"/>
              <w:right w:val="single" w:sz="6" w:space="0" w:color="DDDDDD"/>
            </w:tcBorders>
          </w:tcPr>
          <w:p w14:paraId="56D51180" w14:textId="77777777" w:rsidR="00231DB4" w:rsidRPr="00EA2895" w:rsidRDefault="000A4CE4" w:rsidP="00EA2895">
            <w:pPr>
              <w:jc w:val="center"/>
              <w:rPr>
                <w:b/>
                <w:sz w:val="18"/>
                <w:szCs w:val="18"/>
              </w:rPr>
            </w:pPr>
            <w:r w:rsidRPr="00EA2895">
              <w:rPr>
                <w:b/>
                <w:sz w:val="18"/>
                <w:szCs w:val="18"/>
              </w:rPr>
              <w:t>N/A</w:t>
            </w:r>
          </w:p>
        </w:tc>
        <w:tc>
          <w:tcPr>
            <w:tcW w:w="3700" w:type="dxa"/>
            <w:tcBorders>
              <w:top w:val="single" w:sz="6" w:space="0" w:color="DDDDDD"/>
              <w:left w:val="single" w:sz="6" w:space="0" w:color="DDDDDD"/>
              <w:bottom w:val="single" w:sz="6" w:space="0" w:color="DDDDDD"/>
              <w:right w:val="single" w:sz="3" w:space="0" w:color="DDDDDD"/>
            </w:tcBorders>
          </w:tcPr>
          <w:p w14:paraId="470D406E" w14:textId="0CE353E5" w:rsidR="00231DB4" w:rsidRPr="00EA2895" w:rsidRDefault="00FE4380" w:rsidP="00EA2895">
            <w:pPr>
              <w:jc w:val="center"/>
              <w:rPr>
                <w:b/>
                <w:sz w:val="18"/>
                <w:szCs w:val="18"/>
              </w:rPr>
            </w:pPr>
            <w:r w:rsidRPr="00EA2895">
              <w:rPr>
                <w:b/>
                <w:sz w:val="18"/>
                <w:szCs w:val="18"/>
              </w:rPr>
              <w:t>Comentários</w:t>
            </w:r>
          </w:p>
        </w:tc>
      </w:tr>
      <w:tr w:rsidR="00231DB4" w:rsidRPr="002C1D8F" w14:paraId="617C0CD2" w14:textId="77777777">
        <w:trPr>
          <w:trHeight w:val="2252"/>
        </w:trPr>
        <w:tc>
          <w:tcPr>
            <w:tcW w:w="319" w:type="dxa"/>
            <w:tcBorders>
              <w:top w:val="single" w:sz="6" w:space="0" w:color="DDDDDD"/>
              <w:left w:val="single" w:sz="3" w:space="0" w:color="DDDDDD"/>
              <w:bottom w:val="single" w:sz="6" w:space="0" w:color="DDDDDD"/>
              <w:right w:val="nil"/>
            </w:tcBorders>
          </w:tcPr>
          <w:p w14:paraId="1F32E101" w14:textId="77777777" w:rsidR="00231DB4" w:rsidRPr="00EA2895" w:rsidRDefault="00231DB4" w:rsidP="00EA2895">
            <w:pPr>
              <w:jc w:val="left"/>
              <w:rPr>
                <w:sz w:val="18"/>
                <w:szCs w:val="18"/>
              </w:rPr>
            </w:pPr>
          </w:p>
        </w:tc>
        <w:tc>
          <w:tcPr>
            <w:tcW w:w="643" w:type="dxa"/>
            <w:tcBorders>
              <w:top w:val="single" w:sz="6" w:space="0" w:color="DDDDDD"/>
              <w:left w:val="nil"/>
              <w:bottom w:val="single" w:sz="6" w:space="0" w:color="DDDDDD"/>
              <w:right w:val="single" w:sz="6" w:space="0" w:color="DDDDDD"/>
            </w:tcBorders>
          </w:tcPr>
          <w:p w14:paraId="7DEE9C4E" w14:textId="77777777" w:rsidR="00231DB4" w:rsidRPr="00EA2895" w:rsidRDefault="000A4CE4" w:rsidP="00EA2895">
            <w:pPr>
              <w:jc w:val="left"/>
              <w:rPr>
                <w:sz w:val="18"/>
                <w:szCs w:val="18"/>
              </w:rPr>
            </w:pPr>
            <w:r w:rsidRPr="00EA2895">
              <w:rPr>
                <w:sz w:val="18"/>
                <w:szCs w:val="18"/>
              </w:rPr>
              <w:t>3.3.1</w:t>
            </w:r>
          </w:p>
        </w:tc>
        <w:tc>
          <w:tcPr>
            <w:tcW w:w="3626" w:type="dxa"/>
            <w:tcBorders>
              <w:top w:val="single" w:sz="6" w:space="0" w:color="DDDDDD"/>
              <w:left w:val="single" w:sz="6" w:space="0" w:color="DDDDDD"/>
              <w:bottom w:val="single" w:sz="6" w:space="0" w:color="DDDDDD"/>
              <w:right w:val="single" w:sz="6" w:space="0" w:color="DDDDDD"/>
            </w:tcBorders>
          </w:tcPr>
          <w:p w14:paraId="45EF5E56" w14:textId="585541BA" w:rsidR="00231DB4" w:rsidRPr="00DF0B3B" w:rsidRDefault="004262DB" w:rsidP="00DF0B3B">
            <w:pPr>
              <w:ind w:left="76"/>
              <w:rPr>
                <w:b/>
                <w:sz w:val="18"/>
                <w:szCs w:val="18"/>
              </w:rPr>
            </w:pPr>
            <w:r w:rsidRPr="00DF0B3B">
              <w:rPr>
                <w:b/>
                <w:sz w:val="18"/>
                <w:szCs w:val="18"/>
              </w:rPr>
              <w:t xml:space="preserve">Monitorização e </w:t>
            </w:r>
            <w:r w:rsidR="00026E06" w:rsidRPr="00DF0B3B">
              <w:rPr>
                <w:b/>
                <w:sz w:val="18"/>
                <w:szCs w:val="18"/>
              </w:rPr>
              <w:t>Administração</w:t>
            </w:r>
          </w:p>
          <w:p w14:paraId="0B02E8C8" w14:textId="77EC3CF1" w:rsidR="00231DB4" w:rsidRPr="00EA2895" w:rsidRDefault="00026E06" w:rsidP="00DF0B3B">
            <w:pPr>
              <w:ind w:left="76"/>
              <w:rPr>
                <w:sz w:val="18"/>
                <w:szCs w:val="18"/>
              </w:rPr>
            </w:pPr>
            <w:r w:rsidRPr="00EA2895">
              <w:rPr>
                <w:sz w:val="18"/>
                <w:szCs w:val="18"/>
              </w:rPr>
              <w:t>Quis os mecanismos que existem para monitorizar e administrar o sistem</w:t>
            </w:r>
            <w:r w:rsidR="00F3696E" w:rsidRPr="00EA2895">
              <w:rPr>
                <w:sz w:val="18"/>
                <w:szCs w:val="18"/>
              </w:rPr>
              <w:t>a e a utilização</w:t>
            </w:r>
            <w:r w:rsidRPr="00EA2895">
              <w:rPr>
                <w:sz w:val="18"/>
                <w:szCs w:val="18"/>
              </w:rPr>
              <w:t xml:space="preserve"> de dados</w:t>
            </w:r>
            <w:r w:rsidR="000A4CE4" w:rsidRPr="00EA2895">
              <w:rPr>
                <w:sz w:val="18"/>
                <w:szCs w:val="18"/>
              </w:rPr>
              <w:t xml:space="preserve">? </w:t>
            </w:r>
          </w:p>
        </w:tc>
        <w:tc>
          <w:tcPr>
            <w:tcW w:w="668" w:type="dxa"/>
            <w:tcBorders>
              <w:top w:val="single" w:sz="6" w:space="0" w:color="DDDDDD"/>
              <w:left w:val="single" w:sz="6" w:space="0" w:color="DDDDDD"/>
              <w:bottom w:val="single" w:sz="6" w:space="0" w:color="DDDDDD"/>
              <w:right w:val="single" w:sz="6" w:space="0" w:color="DDDDDD"/>
            </w:tcBorders>
          </w:tcPr>
          <w:p w14:paraId="09A8E47A" w14:textId="77777777" w:rsidR="00231DB4" w:rsidRPr="00EA2895" w:rsidRDefault="00231DB4" w:rsidP="007851DC">
            <w:pPr>
              <w:rPr>
                <w:sz w:val="18"/>
                <w:szCs w:val="18"/>
              </w:rPr>
            </w:pPr>
          </w:p>
        </w:tc>
        <w:tc>
          <w:tcPr>
            <w:tcW w:w="683" w:type="dxa"/>
            <w:tcBorders>
              <w:top w:val="single" w:sz="6" w:space="0" w:color="DDDDDD"/>
              <w:left w:val="single" w:sz="6" w:space="0" w:color="DDDDDD"/>
              <w:bottom w:val="single" w:sz="6" w:space="0" w:color="DDDDDD"/>
              <w:right w:val="single" w:sz="6" w:space="0" w:color="DDDDDD"/>
            </w:tcBorders>
          </w:tcPr>
          <w:p w14:paraId="2F51C90E" w14:textId="77777777" w:rsidR="00231DB4" w:rsidRPr="00EA2895" w:rsidRDefault="00231DB4" w:rsidP="007851DC">
            <w:pPr>
              <w:rPr>
                <w:sz w:val="18"/>
                <w:szCs w:val="18"/>
              </w:rPr>
            </w:pPr>
          </w:p>
        </w:tc>
        <w:tc>
          <w:tcPr>
            <w:tcW w:w="673" w:type="dxa"/>
            <w:tcBorders>
              <w:top w:val="single" w:sz="6" w:space="0" w:color="DDDDDD"/>
              <w:left w:val="single" w:sz="6" w:space="0" w:color="DDDDDD"/>
              <w:bottom w:val="single" w:sz="6" w:space="0" w:color="DDDDDD"/>
              <w:right w:val="single" w:sz="6" w:space="0" w:color="DDDDDD"/>
            </w:tcBorders>
          </w:tcPr>
          <w:p w14:paraId="6F9AE26B" w14:textId="77777777" w:rsidR="00231DB4" w:rsidRPr="00EA2895" w:rsidRDefault="00231DB4" w:rsidP="007851DC">
            <w:pPr>
              <w:rPr>
                <w:sz w:val="18"/>
                <w:szCs w:val="18"/>
              </w:rPr>
            </w:pPr>
          </w:p>
        </w:tc>
        <w:tc>
          <w:tcPr>
            <w:tcW w:w="3700" w:type="dxa"/>
            <w:tcBorders>
              <w:top w:val="single" w:sz="6" w:space="0" w:color="DDDDDD"/>
              <w:left w:val="single" w:sz="6" w:space="0" w:color="DDDDDD"/>
              <w:bottom w:val="single" w:sz="6" w:space="0" w:color="DDDDDD"/>
              <w:right w:val="single" w:sz="3" w:space="0" w:color="DDDDDD"/>
            </w:tcBorders>
          </w:tcPr>
          <w:p w14:paraId="23ED15E3" w14:textId="7A19DDE0" w:rsidR="00231DB4" w:rsidRPr="00EA2895" w:rsidRDefault="00F3696E" w:rsidP="00EA2895">
            <w:pPr>
              <w:ind w:left="96"/>
              <w:rPr>
                <w:sz w:val="18"/>
                <w:szCs w:val="18"/>
              </w:rPr>
            </w:pPr>
            <w:r w:rsidRPr="00EA2895">
              <w:rPr>
                <w:sz w:val="18"/>
                <w:szCs w:val="18"/>
              </w:rPr>
              <w:t>Documento de negócio</w:t>
            </w:r>
            <w:r w:rsidR="000A4CE4" w:rsidRPr="00EA2895">
              <w:rPr>
                <w:sz w:val="18"/>
                <w:szCs w:val="18"/>
              </w:rPr>
              <w:t xml:space="preserve">: </w:t>
            </w:r>
            <w:r w:rsidRPr="00EA2895">
              <w:rPr>
                <w:sz w:val="18"/>
                <w:szCs w:val="18"/>
              </w:rPr>
              <w:t>Governação</w:t>
            </w:r>
            <w:r w:rsidR="00026E06" w:rsidRPr="00EA2895">
              <w:rPr>
                <w:sz w:val="18"/>
                <w:szCs w:val="18"/>
              </w:rPr>
              <w:t xml:space="preserve"> e</w:t>
            </w:r>
            <w:r w:rsidR="000A4CE4" w:rsidRPr="00EA2895">
              <w:rPr>
                <w:sz w:val="18"/>
                <w:szCs w:val="18"/>
              </w:rPr>
              <w:t xml:space="preserve"> KPIs</w:t>
            </w:r>
          </w:p>
          <w:p w14:paraId="221BB7B9" w14:textId="77777777" w:rsidR="00026E06" w:rsidRPr="00EA2895" w:rsidRDefault="00026E06" w:rsidP="00EA2895">
            <w:pPr>
              <w:ind w:left="96"/>
              <w:rPr>
                <w:sz w:val="18"/>
                <w:szCs w:val="18"/>
              </w:rPr>
            </w:pPr>
            <w:r w:rsidRPr="00EA2895">
              <w:rPr>
                <w:sz w:val="18"/>
                <w:szCs w:val="18"/>
              </w:rPr>
              <w:t>Documento Técnico:</w:t>
            </w:r>
          </w:p>
          <w:p w14:paraId="0AB4DBB0" w14:textId="77777777" w:rsidR="00026E06" w:rsidRPr="00EA2895" w:rsidRDefault="00026E06" w:rsidP="00EA2895">
            <w:pPr>
              <w:ind w:left="96"/>
              <w:rPr>
                <w:sz w:val="18"/>
                <w:szCs w:val="18"/>
              </w:rPr>
            </w:pPr>
            <w:r w:rsidRPr="00EA2895">
              <w:rPr>
                <w:sz w:val="18"/>
                <w:szCs w:val="18"/>
              </w:rPr>
              <w:t>Requisitos funcionais e não funcionais</w:t>
            </w:r>
          </w:p>
          <w:p w14:paraId="1C63EBF5" w14:textId="3DE14BF6" w:rsidR="00026E06" w:rsidRPr="00EA2895" w:rsidRDefault="00026E06" w:rsidP="00EA2895">
            <w:pPr>
              <w:ind w:left="96"/>
              <w:rPr>
                <w:sz w:val="18"/>
                <w:szCs w:val="18"/>
              </w:rPr>
            </w:pPr>
            <w:r w:rsidRPr="00EA2895">
              <w:rPr>
                <w:sz w:val="18"/>
                <w:szCs w:val="18"/>
              </w:rPr>
              <w:t>Design e arquitetura do sistema</w:t>
            </w:r>
          </w:p>
          <w:p w14:paraId="405FCEE0" w14:textId="77777777" w:rsidR="00026E06" w:rsidRPr="00EA2895" w:rsidRDefault="00026E06" w:rsidP="00EA2895">
            <w:pPr>
              <w:ind w:left="96"/>
              <w:rPr>
                <w:sz w:val="18"/>
                <w:szCs w:val="18"/>
              </w:rPr>
            </w:pPr>
            <w:r w:rsidRPr="00EA2895">
              <w:rPr>
                <w:sz w:val="18"/>
                <w:szCs w:val="18"/>
              </w:rPr>
              <w:t>Enquadramento contratual:</w:t>
            </w:r>
          </w:p>
          <w:p w14:paraId="2FE4396E" w14:textId="678C32D4" w:rsidR="00231DB4" w:rsidRPr="00EA2895" w:rsidRDefault="00F3696E" w:rsidP="00EA2895">
            <w:pPr>
              <w:ind w:left="96"/>
              <w:rPr>
                <w:sz w:val="18"/>
                <w:szCs w:val="18"/>
              </w:rPr>
            </w:pPr>
            <w:r w:rsidRPr="00EA2895">
              <w:rPr>
                <w:sz w:val="18"/>
                <w:szCs w:val="18"/>
              </w:rPr>
              <w:t xml:space="preserve">Acordo Constitutivo, Termos de Utilização dos </w:t>
            </w:r>
            <w:r w:rsidRPr="00EA2895">
              <w:rPr>
                <w:i/>
                <w:sz w:val="18"/>
                <w:szCs w:val="18"/>
              </w:rPr>
              <w:t>Datasets</w:t>
            </w:r>
            <w:r w:rsidR="000A4CE4" w:rsidRPr="00EA2895">
              <w:rPr>
                <w:sz w:val="18"/>
                <w:szCs w:val="18"/>
              </w:rPr>
              <w:t xml:space="preserve">, </w:t>
            </w:r>
            <w:r w:rsidR="00026E06" w:rsidRPr="00EA2895">
              <w:rPr>
                <w:sz w:val="18"/>
                <w:szCs w:val="18"/>
              </w:rPr>
              <w:t>Descrição da Rede</w:t>
            </w:r>
            <w:r w:rsidRPr="00EA2895">
              <w:rPr>
                <w:sz w:val="18"/>
                <w:szCs w:val="18"/>
              </w:rPr>
              <w:t>, Modelo de Governo</w:t>
            </w:r>
          </w:p>
        </w:tc>
      </w:tr>
      <w:tr w:rsidR="00231DB4" w:rsidRPr="002C1D8F" w14:paraId="5DB9AEA3" w14:textId="77777777">
        <w:trPr>
          <w:trHeight w:val="2424"/>
        </w:trPr>
        <w:tc>
          <w:tcPr>
            <w:tcW w:w="319" w:type="dxa"/>
            <w:tcBorders>
              <w:top w:val="single" w:sz="6" w:space="0" w:color="DDDDDD"/>
              <w:left w:val="single" w:sz="3" w:space="0" w:color="DDDDDD"/>
              <w:bottom w:val="single" w:sz="6" w:space="0" w:color="DDDDDD"/>
              <w:right w:val="nil"/>
            </w:tcBorders>
          </w:tcPr>
          <w:p w14:paraId="6F04C8A6" w14:textId="77777777" w:rsidR="00231DB4" w:rsidRPr="00EA2895" w:rsidRDefault="00231DB4" w:rsidP="00EA2895">
            <w:pPr>
              <w:jc w:val="left"/>
              <w:rPr>
                <w:sz w:val="18"/>
                <w:szCs w:val="18"/>
              </w:rPr>
            </w:pPr>
          </w:p>
        </w:tc>
        <w:tc>
          <w:tcPr>
            <w:tcW w:w="643" w:type="dxa"/>
            <w:tcBorders>
              <w:top w:val="single" w:sz="6" w:space="0" w:color="DDDDDD"/>
              <w:left w:val="nil"/>
              <w:bottom w:val="single" w:sz="6" w:space="0" w:color="DDDDDD"/>
              <w:right w:val="single" w:sz="6" w:space="0" w:color="DDDDDD"/>
            </w:tcBorders>
          </w:tcPr>
          <w:p w14:paraId="25928BE1" w14:textId="77777777" w:rsidR="00231DB4" w:rsidRPr="00EA2895" w:rsidRDefault="000A4CE4" w:rsidP="00EA2895">
            <w:pPr>
              <w:jc w:val="left"/>
              <w:rPr>
                <w:sz w:val="18"/>
                <w:szCs w:val="18"/>
              </w:rPr>
            </w:pPr>
            <w:r w:rsidRPr="00EA2895">
              <w:rPr>
                <w:sz w:val="18"/>
                <w:szCs w:val="18"/>
              </w:rPr>
              <w:t>3.3.2</w:t>
            </w:r>
          </w:p>
        </w:tc>
        <w:tc>
          <w:tcPr>
            <w:tcW w:w="3626" w:type="dxa"/>
            <w:tcBorders>
              <w:top w:val="single" w:sz="6" w:space="0" w:color="DDDDDD"/>
              <w:left w:val="single" w:sz="6" w:space="0" w:color="DDDDDD"/>
              <w:bottom w:val="single" w:sz="6" w:space="0" w:color="DDDDDD"/>
              <w:right w:val="single" w:sz="6" w:space="0" w:color="DDDDDD"/>
            </w:tcBorders>
          </w:tcPr>
          <w:p w14:paraId="020D0F15" w14:textId="0DF5FB4E" w:rsidR="00231DB4" w:rsidRPr="00DF0B3B" w:rsidRDefault="009158EB" w:rsidP="00DF0B3B">
            <w:pPr>
              <w:ind w:left="76"/>
              <w:rPr>
                <w:b/>
                <w:sz w:val="18"/>
                <w:szCs w:val="18"/>
              </w:rPr>
            </w:pPr>
            <w:r w:rsidRPr="00DF0B3B">
              <w:rPr>
                <w:b/>
                <w:sz w:val="18"/>
                <w:szCs w:val="18"/>
              </w:rPr>
              <w:t>Governação</w:t>
            </w:r>
            <w:r w:rsidR="00026E06" w:rsidRPr="00DF0B3B">
              <w:rPr>
                <w:b/>
                <w:sz w:val="18"/>
                <w:szCs w:val="18"/>
              </w:rPr>
              <w:t xml:space="preserve"> de dados</w:t>
            </w:r>
          </w:p>
          <w:p w14:paraId="4A085206" w14:textId="75E35C2F" w:rsidR="00231DB4" w:rsidRPr="00EA2895" w:rsidRDefault="00026E06" w:rsidP="00DF0B3B">
            <w:pPr>
              <w:ind w:left="76"/>
              <w:rPr>
                <w:sz w:val="18"/>
                <w:szCs w:val="18"/>
              </w:rPr>
            </w:pPr>
            <w:r w:rsidRPr="00EA2895">
              <w:rPr>
                <w:sz w:val="18"/>
                <w:szCs w:val="18"/>
              </w:rPr>
              <w:t>Quais são os p</w:t>
            </w:r>
            <w:r w:rsidR="009158EB" w:rsidRPr="00EA2895">
              <w:rPr>
                <w:sz w:val="18"/>
                <w:szCs w:val="18"/>
              </w:rPr>
              <w:t>rincípios de governação</w:t>
            </w:r>
            <w:r w:rsidR="000A4CE4" w:rsidRPr="00EA2895">
              <w:rPr>
                <w:sz w:val="18"/>
                <w:szCs w:val="18"/>
              </w:rPr>
              <w:t xml:space="preserve"> (</w:t>
            </w:r>
            <w:r w:rsidR="00ED41ED" w:rsidRPr="00EA2895">
              <w:rPr>
                <w:sz w:val="18"/>
                <w:szCs w:val="18"/>
              </w:rPr>
              <w:t>por exemplo</w:t>
            </w:r>
            <w:r w:rsidR="000A4CE4" w:rsidRPr="00EA2895">
              <w:rPr>
                <w:sz w:val="18"/>
                <w:szCs w:val="18"/>
              </w:rPr>
              <w:t xml:space="preserve">. </w:t>
            </w:r>
            <w:r w:rsidRPr="00EA2895">
              <w:rPr>
                <w:sz w:val="18"/>
                <w:szCs w:val="18"/>
              </w:rPr>
              <w:t>armazenamento e disponibilidade</w:t>
            </w:r>
            <w:r w:rsidR="000A4CE4" w:rsidRPr="00EA2895">
              <w:rPr>
                <w:sz w:val="18"/>
                <w:szCs w:val="18"/>
              </w:rPr>
              <w:t xml:space="preserve">)? </w:t>
            </w:r>
          </w:p>
        </w:tc>
        <w:tc>
          <w:tcPr>
            <w:tcW w:w="668" w:type="dxa"/>
            <w:tcBorders>
              <w:top w:val="single" w:sz="6" w:space="0" w:color="DDDDDD"/>
              <w:left w:val="single" w:sz="6" w:space="0" w:color="DDDDDD"/>
              <w:bottom w:val="single" w:sz="6" w:space="0" w:color="DDDDDD"/>
              <w:right w:val="single" w:sz="6" w:space="0" w:color="DDDDDD"/>
            </w:tcBorders>
          </w:tcPr>
          <w:p w14:paraId="3C3F8F44" w14:textId="77777777" w:rsidR="00231DB4" w:rsidRPr="00EA2895" w:rsidRDefault="00231DB4" w:rsidP="007851DC">
            <w:pPr>
              <w:rPr>
                <w:sz w:val="18"/>
                <w:szCs w:val="18"/>
              </w:rPr>
            </w:pPr>
          </w:p>
        </w:tc>
        <w:tc>
          <w:tcPr>
            <w:tcW w:w="683" w:type="dxa"/>
            <w:tcBorders>
              <w:top w:val="single" w:sz="6" w:space="0" w:color="DDDDDD"/>
              <w:left w:val="single" w:sz="6" w:space="0" w:color="DDDDDD"/>
              <w:bottom w:val="single" w:sz="6" w:space="0" w:color="DDDDDD"/>
              <w:right w:val="single" w:sz="6" w:space="0" w:color="DDDDDD"/>
            </w:tcBorders>
          </w:tcPr>
          <w:p w14:paraId="6D680170" w14:textId="77777777" w:rsidR="00231DB4" w:rsidRPr="00EA2895" w:rsidRDefault="00231DB4" w:rsidP="007851DC">
            <w:pPr>
              <w:rPr>
                <w:sz w:val="18"/>
                <w:szCs w:val="18"/>
              </w:rPr>
            </w:pPr>
          </w:p>
        </w:tc>
        <w:tc>
          <w:tcPr>
            <w:tcW w:w="673" w:type="dxa"/>
            <w:tcBorders>
              <w:top w:val="single" w:sz="6" w:space="0" w:color="DDDDDD"/>
              <w:left w:val="single" w:sz="6" w:space="0" w:color="DDDDDD"/>
              <w:bottom w:val="single" w:sz="6" w:space="0" w:color="DDDDDD"/>
              <w:right w:val="single" w:sz="6" w:space="0" w:color="DDDDDD"/>
            </w:tcBorders>
          </w:tcPr>
          <w:p w14:paraId="4A0C0871" w14:textId="77777777" w:rsidR="00231DB4" w:rsidRPr="00EA2895" w:rsidRDefault="00231DB4" w:rsidP="007851DC">
            <w:pPr>
              <w:rPr>
                <w:sz w:val="18"/>
                <w:szCs w:val="18"/>
              </w:rPr>
            </w:pPr>
          </w:p>
        </w:tc>
        <w:tc>
          <w:tcPr>
            <w:tcW w:w="3700" w:type="dxa"/>
            <w:tcBorders>
              <w:top w:val="single" w:sz="6" w:space="0" w:color="DDDDDD"/>
              <w:left w:val="single" w:sz="6" w:space="0" w:color="DDDDDD"/>
              <w:bottom w:val="single" w:sz="6" w:space="0" w:color="DDDDDD"/>
              <w:right w:val="single" w:sz="3" w:space="0" w:color="DDDDDD"/>
            </w:tcBorders>
          </w:tcPr>
          <w:p w14:paraId="08AFDA71" w14:textId="4272F4C5" w:rsidR="00026E06" w:rsidRPr="00EA2895" w:rsidRDefault="009158EB" w:rsidP="00EA2895">
            <w:pPr>
              <w:ind w:left="96"/>
              <w:rPr>
                <w:sz w:val="18"/>
                <w:szCs w:val="18"/>
              </w:rPr>
            </w:pPr>
            <w:r w:rsidRPr="00EA2895">
              <w:rPr>
                <w:sz w:val="18"/>
                <w:szCs w:val="18"/>
              </w:rPr>
              <w:t>Documento de negócio</w:t>
            </w:r>
            <w:r w:rsidR="00026E06" w:rsidRPr="00EA2895">
              <w:rPr>
                <w:sz w:val="18"/>
                <w:szCs w:val="18"/>
              </w:rPr>
              <w:t xml:space="preserve">: </w:t>
            </w:r>
          </w:p>
          <w:p w14:paraId="0420E4BB" w14:textId="2D619455" w:rsidR="00026E06" w:rsidRPr="00EA2895" w:rsidRDefault="00026E06" w:rsidP="00EA2895">
            <w:pPr>
              <w:ind w:left="96"/>
              <w:rPr>
                <w:sz w:val="18"/>
                <w:szCs w:val="18"/>
              </w:rPr>
            </w:pPr>
            <w:r w:rsidRPr="00EA2895">
              <w:rPr>
                <w:i/>
                <w:sz w:val="18"/>
                <w:szCs w:val="18"/>
              </w:rPr>
              <w:t>Stakeholders</w:t>
            </w:r>
            <w:r w:rsidRPr="00EA2895">
              <w:rPr>
                <w:sz w:val="18"/>
                <w:szCs w:val="18"/>
              </w:rPr>
              <w:t xml:space="preserve"> chave e os seus </w:t>
            </w:r>
            <w:r w:rsidR="00284D42" w:rsidRPr="00EA2895">
              <w:rPr>
                <w:sz w:val="18"/>
                <w:szCs w:val="18"/>
              </w:rPr>
              <w:t>papéis</w:t>
            </w:r>
            <w:r w:rsidRPr="00EA2895">
              <w:rPr>
                <w:sz w:val="18"/>
                <w:szCs w:val="18"/>
              </w:rPr>
              <w:t xml:space="preserve">, </w:t>
            </w:r>
            <w:r w:rsidR="00737BB8" w:rsidRPr="00EA2895">
              <w:rPr>
                <w:sz w:val="18"/>
                <w:szCs w:val="18"/>
              </w:rPr>
              <w:t>Governação</w:t>
            </w:r>
            <w:r w:rsidRPr="00EA2895">
              <w:rPr>
                <w:sz w:val="18"/>
                <w:szCs w:val="18"/>
              </w:rPr>
              <w:t xml:space="preserve"> e KPIs </w:t>
            </w:r>
          </w:p>
          <w:p w14:paraId="60E306E5" w14:textId="6984D275" w:rsidR="00026E06" w:rsidRPr="00EA2895" w:rsidRDefault="00026E06" w:rsidP="00EA2895">
            <w:pPr>
              <w:ind w:left="96"/>
              <w:rPr>
                <w:sz w:val="18"/>
                <w:szCs w:val="18"/>
              </w:rPr>
            </w:pPr>
            <w:r w:rsidRPr="00EA2895">
              <w:rPr>
                <w:sz w:val="18"/>
                <w:szCs w:val="18"/>
              </w:rPr>
              <w:t xml:space="preserve">Âmbito do ecossistema, regras, e modelos de negócio </w:t>
            </w:r>
          </w:p>
          <w:p w14:paraId="62938B17" w14:textId="77777777" w:rsidR="00026E06" w:rsidRPr="00EA2895" w:rsidRDefault="00026E06" w:rsidP="00EA2895">
            <w:pPr>
              <w:ind w:left="96"/>
              <w:rPr>
                <w:sz w:val="18"/>
                <w:szCs w:val="18"/>
              </w:rPr>
            </w:pPr>
            <w:r w:rsidRPr="00EA2895">
              <w:rPr>
                <w:sz w:val="18"/>
                <w:szCs w:val="18"/>
              </w:rPr>
              <w:t>Documento Técnico:</w:t>
            </w:r>
          </w:p>
          <w:p w14:paraId="514BC98C" w14:textId="33B0EF44" w:rsidR="00026E06" w:rsidRPr="00EA2895" w:rsidRDefault="00026E06" w:rsidP="00EA2895">
            <w:pPr>
              <w:ind w:left="96"/>
              <w:rPr>
                <w:sz w:val="18"/>
                <w:szCs w:val="18"/>
              </w:rPr>
            </w:pPr>
            <w:r w:rsidRPr="00EA2895">
              <w:rPr>
                <w:sz w:val="18"/>
                <w:szCs w:val="18"/>
              </w:rPr>
              <w:t>Requisitos funcionais e não funcionais - segurança</w:t>
            </w:r>
          </w:p>
          <w:p w14:paraId="637FD1AE" w14:textId="77777777" w:rsidR="00026E06" w:rsidRPr="00EA2895" w:rsidRDefault="00026E06" w:rsidP="00EA2895">
            <w:pPr>
              <w:ind w:left="96"/>
              <w:rPr>
                <w:sz w:val="18"/>
                <w:szCs w:val="18"/>
              </w:rPr>
            </w:pPr>
            <w:r w:rsidRPr="00EA2895">
              <w:rPr>
                <w:sz w:val="18"/>
                <w:szCs w:val="18"/>
              </w:rPr>
              <w:t>Design e arquitetura do sistema</w:t>
            </w:r>
          </w:p>
          <w:p w14:paraId="399BE78A" w14:textId="77777777" w:rsidR="00026E06" w:rsidRPr="00EA2895" w:rsidRDefault="00026E06" w:rsidP="00EA2895">
            <w:pPr>
              <w:ind w:left="96"/>
              <w:rPr>
                <w:sz w:val="18"/>
                <w:szCs w:val="18"/>
              </w:rPr>
            </w:pPr>
            <w:r w:rsidRPr="00EA2895">
              <w:rPr>
                <w:sz w:val="18"/>
                <w:szCs w:val="18"/>
              </w:rPr>
              <w:t>Enquadramento contratual:</w:t>
            </w:r>
          </w:p>
          <w:p w14:paraId="4331849F" w14:textId="10CDE913" w:rsidR="00231DB4" w:rsidRPr="00EA2895" w:rsidRDefault="009158EB" w:rsidP="00EA2895">
            <w:pPr>
              <w:ind w:left="96"/>
              <w:rPr>
                <w:sz w:val="18"/>
                <w:szCs w:val="18"/>
              </w:rPr>
            </w:pPr>
            <w:r w:rsidRPr="00EA2895">
              <w:rPr>
                <w:sz w:val="18"/>
                <w:szCs w:val="18"/>
              </w:rPr>
              <w:t>Acordo Constitutivo, Modelo de Governo</w:t>
            </w:r>
          </w:p>
        </w:tc>
      </w:tr>
      <w:tr w:rsidR="00231DB4" w:rsidRPr="002C1D8F" w14:paraId="325A8F3F" w14:textId="77777777">
        <w:trPr>
          <w:trHeight w:val="2746"/>
        </w:trPr>
        <w:tc>
          <w:tcPr>
            <w:tcW w:w="319" w:type="dxa"/>
            <w:tcBorders>
              <w:top w:val="single" w:sz="6" w:space="0" w:color="DDDDDD"/>
              <w:left w:val="single" w:sz="3" w:space="0" w:color="DDDDDD"/>
              <w:bottom w:val="single" w:sz="6" w:space="0" w:color="DDDDDD"/>
              <w:right w:val="nil"/>
            </w:tcBorders>
          </w:tcPr>
          <w:p w14:paraId="376D8C1E" w14:textId="77777777" w:rsidR="00231DB4" w:rsidRPr="00EA2895" w:rsidRDefault="00231DB4" w:rsidP="00EA2895">
            <w:pPr>
              <w:jc w:val="left"/>
              <w:rPr>
                <w:sz w:val="18"/>
                <w:szCs w:val="18"/>
              </w:rPr>
            </w:pPr>
          </w:p>
        </w:tc>
        <w:tc>
          <w:tcPr>
            <w:tcW w:w="643" w:type="dxa"/>
            <w:tcBorders>
              <w:top w:val="single" w:sz="6" w:space="0" w:color="DDDDDD"/>
              <w:left w:val="nil"/>
              <w:bottom w:val="single" w:sz="6" w:space="0" w:color="DDDDDD"/>
              <w:right w:val="single" w:sz="6" w:space="0" w:color="DDDDDD"/>
            </w:tcBorders>
          </w:tcPr>
          <w:p w14:paraId="00A519C4" w14:textId="77777777" w:rsidR="00231DB4" w:rsidRPr="00EA2895" w:rsidRDefault="000A4CE4" w:rsidP="00EA2895">
            <w:pPr>
              <w:jc w:val="left"/>
              <w:rPr>
                <w:sz w:val="18"/>
                <w:szCs w:val="18"/>
              </w:rPr>
            </w:pPr>
            <w:r w:rsidRPr="00EA2895">
              <w:rPr>
                <w:sz w:val="18"/>
                <w:szCs w:val="18"/>
              </w:rPr>
              <w:t>3.3.3</w:t>
            </w:r>
          </w:p>
        </w:tc>
        <w:tc>
          <w:tcPr>
            <w:tcW w:w="3626" w:type="dxa"/>
            <w:tcBorders>
              <w:top w:val="single" w:sz="6" w:space="0" w:color="DDDDDD"/>
              <w:left w:val="single" w:sz="6" w:space="0" w:color="DDDDDD"/>
              <w:bottom w:val="single" w:sz="6" w:space="0" w:color="DDDDDD"/>
              <w:right w:val="single" w:sz="6" w:space="0" w:color="DDDDDD"/>
            </w:tcBorders>
          </w:tcPr>
          <w:p w14:paraId="58DA36E3" w14:textId="2CAA0893" w:rsidR="00231DB4" w:rsidRPr="00DF0B3B" w:rsidRDefault="009158EB" w:rsidP="00DF0B3B">
            <w:pPr>
              <w:ind w:left="76"/>
              <w:rPr>
                <w:b/>
                <w:sz w:val="18"/>
                <w:szCs w:val="18"/>
              </w:rPr>
            </w:pPr>
            <w:r w:rsidRPr="00DF0B3B">
              <w:rPr>
                <w:b/>
                <w:sz w:val="18"/>
                <w:szCs w:val="18"/>
              </w:rPr>
              <w:t>Controlo</w:t>
            </w:r>
            <w:r w:rsidR="001D2C1F" w:rsidRPr="00DF0B3B">
              <w:rPr>
                <w:b/>
                <w:sz w:val="18"/>
                <w:szCs w:val="18"/>
              </w:rPr>
              <w:t xml:space="preserve"> da mudança</w:t>
            </w:r>
          </w:p>
          <w:p w14:paraId="467895A1" w14:textId="4FDD272A" w:rsidR="00231DB4" w:rsidRPr="00EA2895" w:rsidRDefault="001D2C1F" w:rsidP="00DF0B3B">
            <w:pPr>
              <w:ind w:left="76"/>
              <w:rPr>
                <w:sz w:val="18"/>
                <w:szCs w:val="18"/>
              </w:rPr>
            </w:pPr>
            <w:r w:rsidRPr="00EA2895">
              <w:rPr>
                <w:sz w:val="18"/>
                <w:szCs w:val="18"/>
              </w:rPr>
              <w:t xml:space="preserve">Quais são os </w:t>
            </w:r>
            <w:r w:rsidR="002A176B" w:rsidRPr="00EA2895">
              <w:rPr>
                <w:sz w:val="18"/>
                <w:szCs w:val="18"/>
              </w:rPr>
              <w:t>princípios</w:t>
            </w:r>
            <w:r w:rsidR="009158EB" w:rsidRPr="00EA2895">
              <w:rPr>
                <w:sz w:val="18"/>
                <w:szCs w:val="18"/>
              </w:rPr>
              <w:t xml:space="preserve"> fundamentais da gestão da</w:t>
            </w:r>
            <w:r w:rsidRPr="00EA2895">
              <w:rPr>
                <w:sz w:val="18"/>
                <w:szCs w:val="18"/>
              </w:rPr>
              <w:t xml:space="preserve"> mudança</w:t>
            </w:r>
            <w:r w:rsidR="000A4CE4" w:rsidRPr="00EA2895">
              <w:rPr>
                <w:sz w:val="18"/>
                <w:szCs w:val="18"/>
              </w:rPr>
              <w:t xml:space="preserve">? </w:t>
            </w:r>
          </w:p>
        </w:tc>
        <w:tc>
          <w:tcPr>
            <w:tcW w:w="668" w:type="dxa"/>
            <w:tcBorders>
              <w:top w:val="single" w:sz="6" w:space="0" w:color="DDDDDD"/>
              <w:left w:val="single" w:sz="6" w:space="0" w:color="DDDDDD"/>
              <w:bottom w:val="single" w:sz="6" w:space="0" w:color="DDDDDD"/>
              <w:right w:val="single" w:sz="6" w:space="0" w:color="DDDDDD"/>
            </w:tcBorders>
          </w:tcPr>
          <w:p w14:paraId="1B112DC3" w14:textId="77777777" w:rsidR="00231DB4" w:rsidRPr="00EA2895" w:rsidRDefault="00231DB4" w:rsidP="007851DC">
            <w:pPr>
              <w:rPr>
                <w:sz w:val="18"/>
                <w:szCs w:val="18"/>
              </w:rPr>
            </w:pPr>
          </w:p>
        </w:tc>
        <w:tc>
          <w:tcPr>
            <w:tcW w:w="683" w:type="dxa"/>
            <w:tcBorders>
              <w:top w:val="single" w:sz="6" w:space="0" w:color="DDDDDD"/>
              <w:left w:val="single" w:sz="6" w:space="0" w:color="DDDDDD"/>
              <w:bottom w:val="single" w:sz="6" w:space="0" w:color="DDDDDD"/>
              <w:right w:val="single" w:sz="6" w:space="0" w:color="DDDDDD"/>
            </w:tcBorders>
          </w:tcPr>
          <w:p w14:paraId="7D15575F" w14:textId="77777777" w:rsidR="00231DB4" w:rsidRPr="00EA2895" w:rsidRDefault="00231DB4" w:rsidP="007851DC">
            <w:pPr>
              <w:rPr>
                <w:sz w:val="18"/>
                <w:szCs w:val="18"/>
              </w:rPr>
            </w:pPr>
          </w:p>
        </w:tc>
        <w:tc>
          <w:tcPr>
            <w:tcW w:w="673" w:type="dxa"/>
            <w:tcBorders>
              <w:top w:val="single" w:sz="6" w:space="0" w:color="DDDDDD"/>
              <w:left w:val="single" w:sz="6" w:space="0" w:color="DDDDDD"/>
              <w:bottom w:val="single" w:sz="6" w:space="0" w:color="DDDDDD"/>
              <w:right w:val="single" w:sz="6" w:space="0" w:color="DDDDDD"/>
            </w:tcBorders>
          </w:tcPr>
          <w:p w14:paraId="36C5C6EE" w14:textId="77777777" w:rsidR="00231DB4" w:rsidRPr="00EA2895" w:rsidRDefault="00231DB4" w:rsidP="007851DC">
            <w:pPr>
              <w:rPr>
                <w:sz w:val="18"/>
                <w:szCs w:val="18"/>
              </w:rPr>
            </w:pPr>
          </w:p>
        </w:tc>
        <w:tc>
          <w:tcPr>
            <w:tcW w:w="3700" w:type="dxa"/>
            <w:tcBorders>
              <w:top w:val="single" w:sz="6" w:space="0" w:color="DDDDDD"/>
              <w:left w:val="single" w:sz="6" w:space="0" w:color="DDDDDD"/>
              <w:bottom w:val="single" w:sz="6" w:space="0" w:color="DDDDDD"/>
              <w:right w:val="single" w:sz="3" w:space="0" w:color="DDDDDD"/>
            </w:tcBorders>
          </w:tcPr>
          <w:p w14:paraId="62B39523" w14:textId="0995D27E" w:rsidR="001D2C1F" w:rsidRPr="00EA2895" w:rsidRDefault="009158EB" w:rsidP="00EA2895">
            <w:pPr>
              <w:ind w:left="96"/>
              <w:rPr>
                <w:sz w:val="18"/>
                <w:szCs w:val="18"/>
              </w:rPr>
            </w:pPr>
            <w:r w:rsidRPr="00EA2895">
              <w:rPr>
                <w:sz w:val="18"/>
                <w:szCs w:val="18"/>
              </w:rPr>
              <w:t>Documento de Negócio</w:t>
            </w:r>
            <w:r w:rsidR="001D2C1F" w:rsidRPr="00EA2895">
              <w:rPr>
                <w:sz w:val="18"/>
                <w:szCs w:val="18"/>
              </w:rPr>
              <w:t xml:space="preserve">: </w:t>
            </w:r>
          </w:p>
          <w:p w14:paraId="1E6D3DC1" w14:textId="539124F1" w:rsidR="001D2C1F" w:rsidRPr="00EA2895" w:rsidRDefault="001D2C1F" w:rsidP="00EA2895">
            <w:pPr>
              <w:ind w:left="96"/>
              <w:rPr>
                <w:sz w:val="18"/>
                <w:szCs w:val="18"/>
              </w:rPr>
            </w:pPr>
            <w:r w:rsidRPr="00EA2895">
              <w:rPr>
                <w:i/>
                <w:sz w:val="18"/>
                <w:szCs w:val="18"/>
              </w:rPr>
              <w:t>Stakeholders</w:t>
            </w:r>
            <w:r w:rsidRPr="00EA2895">
              <w:rPr>
                <w:sz w:val="18"/>
                <w:szCs w:val="18"/>
              </w:rPr>
              <w:t xml:space="preserve"> chave e os seus </w:t>
            </w:r>
            <w:r w:rsidR="00284D42" w:rsidRPr="00EA2895">
              <w:rPr>
                <w:sz w:val="18"/>
                <w:szCs w:val="18"/>
              </w:rPr>
              <w:t>papéis</w:t>
            </w:r>
            <w:r w:rsidRPr="00EA2895">
              <w:rPr>
                <w:sz w:val="18"/>
                <w:szCs w:val="18"/>
              </w:rPr>
              <w:t xml:space="preserve">, </w:t>
            </w:r>
            <w:r w:rsidR="009158EB" w:rsidRPr="00EA2895">
              <w:rPr>
                <w:sz w:val="18"/>
                <w:szCs w:val="18"/>
              </w:rPr>
              <w:t>Governação</w:t>
            </w:r>
            <w:r w:rsidRPr="00EA2895">
              <w:rPr>
                <w:sz w:val="18"/>
                <w:szCs w:val="18"/>
              </w:rPr>
              <w:t xml:space="preserve"> e KPIs </w:t>
            </w:r>
          </w:p>
          <w:p w14:paraId="63E6A6A5" w14:textId="5EA9AFEA" w:rsidR="00231DB4" w:rsidRPr="00EA2895" w:rsidRDefault="001D2C1F" w:rsidP="00EA2895">
            <w:pPr>
              <w:ind w:left="96"/>
              <w:rPr>
                <w:sz w:val="18"/>
                <w:szCs w:val="18"/>
              </w:rPr>
            </w:pPr>
            <w:r w:rsidRPr="00EA2895">
              <w:rPr>
                <w:sz w:val="18"/>
                <w:szCs w:val="18"/>
              </w:rPr>
              <w:t>Serviços e infraestrutura</w:t>
            </w:r>
          </w:p>
          <w:p w14:paraId="41A1283A" w14:textId="77777777" w:rsidR="001D2C1F" w:rsidRPr="00EA2895" w:rsidRDefault="001D2C1F" w:rsidP="00EA2895">
            <w:pPr>
              <w:ind w:left="96"/>
              <w:rPr>
                <w:sz w:val="18"/>
                <w:szCs w:val="18"/>
              </w:rPr>
            </w:pPr>
            <w:r w:rsidRPr="00EA2895">
              <w:rPr>
                <w:sz w:val="18"/>
                <w:szCs w:val="18"/>
              </w:rPr>
              <w:t>Documento Técnico:</w:t>
            </w:r>
          </w:p>
          <w:p w14:paraId="5E910FC3" w14:textId="7D4E79B5" w:rsidR="001D2C1F" w:rsidRPr="00EA2895" w:rsidRDefault="001D2C1F" w:rsidP="00EA2895">
            <w:pPr>
              <w:ind w:left="96"/>
              <w:rPr>
                <w:sz w:val="18"/>
                <w:szCs w:val="18"/>
              </w:rPr>
            </w:pPr>
            <w:r w:rsidRPr="00EA2895">
              <w:rPr>
                <w:sz w:val="18"/>
                <w:szCs w:val="18"/>
              </w:rPr>
              <w:t xml:space="preserve">Requisitos funcionais e não funcionais </w:t>
            </w:r>
          </w:p>
          <w:p w14:paraId="7E168BBF" w14:textId="77777777" w:rsidR="001D2C1F" w:rsidRPr="00EA2895" w:rsidRDefault="001D2C1F" w:rsidP="00EA2895">
            <w:pPr>
              <w:ind w:left="96"/>
              <w:rPr>
                <w:sz w:val="18"/>
                <w:szCs w:val="18"/>
              </w:rPr>
            </w:pPr>
            <w:r w:rsidRPr="00EA2895">
              <w:rPr>
                <w:sz w:val="18"/>
                <w:szCs w:val="18"/>
              </w:rPr>
              <w:t>Design e arquitetura do sistema</w:t>
            </w:r>
          </w:p>
          <w:p w14:paraId="41FC0B68" w14:textId="77777777" w:rsidR="001D2C1F" w:rsidRPr="00EA2895" w:rsidRDefault="001D2C1F" w:rsidP="00EA2895">
            <w:pPr>
              <w:ind w:left="96"/>
              <w:rPr>
                <w:sz w:val="18"/>
                <w:szCs w:val="18"/>
              </w:rPr>
            </w:pPr>
            <w:r w:rsidRPr="00EA2895">
              <w:rPr>
                <w:sz w:val="18"/>
                <w:szCs w:val="18"/>
              </w:rPr>
              <w:t>Enquadramento contratual:</w:t>
            </w:r>
          </w:p>
          <w:p w14:paraId="76804817" w14:textId="78EC6A2C" w:rsidR="00231DB4" w:rsidRPr="00EA2895" w:rsidRDefault="009158EB" w:rsidP="00EA2895">
            <w:pPr>
              <w:ind w:left="96"/>
              <w:rPr>
                <w:sz w:val="18"/>
                <w:szCs w:val="18"/>
              </w:rPr>
            </w:pPr>
            <w:r w:rsidRPr="00EA2895">
              <w:rPr>
                <w:sz w:val="18"/>
                <w:szCs w:val="18"/>
              </w:rPr>
              <w:t>Acordo</w:t>
            </w:r>
            <w:r w:rsidR="00737BB8" w:rsidRPr="00EA2895">
              <w:rPr>
                <w:sz w:val="18"/>
                <w:szCs w:val="18"/>
              </w:rPr>
              <w:t xml:space="preserve"> Constitutivo, Modelo de Governação</w:t>
            </w:r>
          </w:p>
        </w:tc>
      </w:tr>
    </w:tbl>
    <w:p w14:paraId="7F502E88" w14:textId="77777777" w:rsidR="001F153A" w:rsidRPr="009158EB" w:rsidRDefault="001F153A" w:rsidP="00862A6D">
      <w:pPr>
        <w:pStyle w:val="Heading2"/>
        <w:numPr>
          <w:ilvl w:val="0"/>
          <w:numId w:val="0"/>
        </w:numPr>
      </w:pPr>
    </w:p>
    <w:p w14:paraId="65ED7DE6" w14:textId="77777777" w:rsidR="001F153A" w:rsidRPr="009158EB" w:rsidRDefault="001F153A" w:rsidP="007851DC">
      <w:pPr>
        <w:rPr>
          <w:color w:val="333333"/>
          <w:sz w:val="24"/>
          <w:szCs w:val="24"/>
        </w:rPr>
      </w:pPr>
      <w:r w:rsidRPr="009158EB">
        <w:br w:type="page"/>
      </w:r>
    </w:p>
    <w:p w14:paraId="116CBFB6" w14:textId="7F6F1F26" w:rsidR="00CF1D82" w:rsidRPr="008240E3" w:rsidRDefault="008240E3" w:rsidP="007851DC">
      <w:pPr>
        <w:pStyle w:val="Heading2"/>
      </w:pPr>
      <w:bookmarkStart w:id="18" w:name="_Toc67904173"/>
      <w:r w:rsidRPr="008240E3">
        <w:lastRenderedPageBreak/>
        <w:t>Questões relacionadas com os d</w:t>
      </w:r>
      <w:r>
        <w:t>ados</w:t>
      </w:r>
      <w:bookmarkEnd w:id="18"/>
    </w:p>
    <w:p w14:paraId="533C04A9" w14:textId="1605E22D" w:rsidR="00231DB4" w:rsidRPr="001A223D" w:rsidRDefault="00543393" w:rsidP="00177326">
      <w:pPr>
        <w:pStyle w:val="Heading3"/>
      </w:pPr>
      <w:bookmarkStart w:id="19" w:name="_Toc67904174"/>
      <w:r>
        <w:t>Governa</w:t>
      </w:r>
      <w:r w:rsidR="008240E3" w:rsidRPr="001A223D">
        <w:t>ç</w:t>
      </w:r>
      <w:r w:rsidR="00485D9D">
        <w:t>ão</w:t>
      </w:r>
      <w:bookmarkEnd w:id="19"/>
    </w:p>
    <w:tbl>
      <w:tblPr>
        <w:tblStyle w:val="TableGrid"/>
        <w:tblW w:w="10313" w:type="dxa"/>
        <w:tblInd w:w="-476" w:type="dxa"/>
        <w:tblCellMar>
          <w:top w:w="106" w:type="dxa"/>
          <w:right w:w="107" w:type="dxa"/>
        </w:tblCellMar>
        <w:tblLook w:val="04A0" w:firstRow="1" w:lastRow="0" w:firstColumn="1" w:lastColumn="0" w:noHBand="0" w:noVBand="1"/>
      </w:tblPr>
      <w:tblGrid>
        <w:gridCol w:w="319"/>
        <w:gridCol w:w="643"/>
        <w:gridCol w:w="3560"/>
        <w:gridCol w:w="668"/>
        <w:gridCol w:w="683"/>
        <w:gridCol w:w="673"/>
        <w:gridCol w:w="3767"/>
      </w:tblGrid>
      <w:tr w:rsidR="00A52457" w:rsidRPr="00237684" w14:paraId="544FA3C2" w14:textId="77777777" w:rsidTr="00A52457">
        <w:trPr>
          <w:trHeight w:val="377"/>
          <w:tblHeader/>
        </w:trPr>
        <w:tc>
          <w:tcPr>
            <w:tcW w:w="319" w:type="dxa"/>
            <w:tcBorders>
              <w:top w:val="single" w:sz="6" w:space="0" w:color="DDDDDD"/>
              <w:left w:val="single" w:sz="3" w:space="0" w:color="DDDDDD"/>
              <w:bottom w:val="single" w:sz="6" w:space="0" w:color="DDDDDD"/>
              <w:right w:val="nil"/>
            </w:tcBorders>
          </w:tcPr>
          <w:p w14:paraId="29C55FFF" w14:textId="77777777" w:rsidR="00A52457" w:rsidRPr="00A52457" w:rsidRDefault="00A52457" w:rsidP="00A52457">
            <w:pPr>
              <w:rPr>
                <w:b/>
                <w:bCs/>
                <w:sz w:val="18"/>
                <w:szCs w:val="18"/>
              </w:rPr>
            </w:pPr>
          </w:p>
        </w:tc>
        <w:tc>
          <w:tcPr>
            <w:tcW w:w="643" w:type="dxa"/>
            <w:tcBorders>
              <w:top w:val="single" w:sz="6" w:space="0" w:color="DDDDDD"/>
              <w:left w:val="nil"/>
              <w:bottom w:val="single" w:sz="6" w:space="0" w:color="DDDDDD"/>
              <w:right w:val="single" w:sz="6" w:space="0" w:color="DDDDDD"/>
            </w:tcBorders>
          </w:tcPr>
          <w:p w14:paraId="14007E6D" w14:textId="26E3F83C" w:rsidR="00A52457" w:rsidRPr="00A52457" w:rsidRDefault="00A52457" w:rsidP="00A52457">
            <w:pPr>
              <w:ind w:left="-10" w:firstLine="0"/>
              <w:jc w:val="center"/>
              <w:rPr>
                <w:b/>
                <w:bCs/>
                <w:sz w:val="18"/>
                <w:szCs w:val="18"/>
              </w:rPr>
            </w:pPr>
            <w:r w:rsidRPr="00A52457">
              <w:rPr>
                <w:b/>
                <w:bCs/>
                <w:sz w:val="18"/>
                <w:szCs w:val="18"/>
              </w:rPr>
              <w:t>ID</w:t>
            </w:r>
          </w:p>
        </w:tc>
        <w:tc>
          <w:tcPr>
            <w:tcW w:w="3560" w:type="dxa"/>
            <w:tcBorders>
              <w:top w:val="single" w:sz="6" w:space="0" w:color="DDDDDD"/>
              <w:left w:val="single" w:sz="6" w:space="0" w:color="DDDDDD"/>
              <w:bottom w:val="single" w:sz="6" w:space="0" w:color="DDDDDD"/>
              <w:right w:val="single" w:sz="6" w:space="0" w:color="DDDDDD"/>
            </w:tcBorders>
          </w:tcPr>
          <w:p w14:paraId="71FEC554" w14:textId="35AF827C" w:rsidR="00A52457" w:rsidRPr="008D0B0D" w:rsidRDefault="00A52457" w:rsidP="00A52457">
            <w:pPr>
              <w:ind w:left="77"/>
              <w:jc w:val="center"/>
              <w:rPr>
                <w:b/>
                <w:sz w:val="18"/>
                <w:szCs w:val="18"/>
              </w:rPr>
            </w:pPr>
            <w:r w:rsidRPr="00237684">
              <w:rPr>
                <w:b/>
                <w:sz w:val="18"/>
                <w:szCs w:val="18"/>
              </w:rPr>
              <w:t>Verificação</w:t>
            </w:r>
          </w:p>
        </w:tc>
        <w:tc>
          <w:tcPr>
            <w:tcW w:w="668" w:type="dxa"/>
            <w:tcBorders>
              <w:top w:val="single" w:sz="6" w:space="0" w:color="DDDDDD"/>
              <w:left w:val="single" w:sz="6" w:space="0" w:color="DDDDDD"/>
              <w:bottom w:val="single" w:sz="6" w:space="0" w:color="DDDDDD"/>
              <w:right w:val="single" w:sz="6" w:space="0" w:color="DDDDDD"/>
            </w:tcBorders>
          </w:tcPr>
          <w:p w14:paraId="55E52E63" w14:textId="292D94CF" w:rsidR="00A52457" w:rsidRPr="00237684" w:rsidRDefault="00A52457" w:rsidP="00A52457">
            <w:pPr>
              <w:jc w:val="center"/>
              <w:rPr>
                <w:sz w:val="18"/>
                <w:szCs w:val="18"/>
              </w:rPr>
            </w:pPr>
            <w:r w:rsidRPr="00237684">
              <w:rPr>
                <w:b/>
                <w:sz w:val="18"/>
                <w:szCs w:val="18"/>
              </w:rPr>
              <w:t>OK</w:t>
            </w:r>
          </w:p>
        </w:tc>
        <w:tc>
          <w:tcPr>
            <w:tcW w:w="683" w:type="dxa"/>
            <w:tcBorders>
              <w:top w:val="single" w:sz="6" w:space="0" w:color="DDDDDD"/>
              <w:left w:val="single" w:sz="6" w:space="0" w:color="DDDDDD"/>
              <w:bottom w:val="single" w:sz="6" w:space="0" w:color="DDDDDD"/>
              <w:right w:val="single" w:sz="6" w:space="0" w:color="DDDDDD"/>
            </w:tcBorders>
          </w:tcPr>
          <w:p w14:paraId="54316401" w14:textId="54B280CC" w:rsidR="00A52457" w:rsidRPr="00237684" w:rsidRDefault="00A52457" w:rsidP="00A52457">
            <w:pPr>
              <w:jc w:val="center"/>
              <w:rPr>
                <w:sz w:val="18"/>
                <w:szCs w:val="18"/>
              </w:rPr>
            </w:pPr>
            <w:r w:rsidRPr="00237684">
              <w:rPr>
                <w:b/>
                <w:sz w:val="18"/>
                <w:szCs w:val="18"/>
              </w:rPr>
              <w:t>NOK</w:t>
            </w:r>
          </w:p>
        </w:tc>
        <w:tc>
          <w:tcPr>
            <w:tcW w:w="673" w:type="dxa"/>
            <w:tcBorders>
              <w:top w:val="single" w:sz="6" w:space="0" w:color="DDDDDD"/>
              <w:left w:val="single" w:sz="6" w:space="0" w:color="DDDDDD"/>
              <w:bottom w:val="single" w:sz="6" w:space="0" w:color="DDDDDD"/>
              <w:right w:val="single" w:sz="6" w:space="0" w:color="DDDDDD"/>
            </w:tcBorders>
          </w:tcPr>
          <w:p w14:paraId="05D6649E" w14:textId="5F03E368" w:rsidR="00A52457" w:rsidRPr="00237684" w:rsidRDefault="00A52457" w:rsidP="00A52457">
            <w:pPr>
              <w:jc w:val="center"/>
              <w:rPr>
                <w:sz w:val="18"/>
                <w:szCs w:val="18"/>
              </w:rPr>
            </w:pPr>
            <w:r w:rsidRPr="00237684">
              <w:rPr>
                <w:b/>
                <w:sz w:val="18"/>
                <w:szCs w:val="18"/>
              </w:rPr>
              <w:t>N/A</w:t>
            </w:r>
          </w:p>
        </w:tc>
        <w:tc>
          <w:tcPr>
            <w:tcW w:w="3767" w:type="dxa"/>
            <w:tcBorders>
              <w:top w:val="single" w:sz="6" w:space="0" w:color="DDDDDD"/>
              <w:left w:val="single" w:sz="6" w:space="0" w:color="DDDDDD"/>
              <w:bottom w:val="single" w:sz="6" w:space="0" w:color="DDDDDD"/>
              <w:right w:val="single" w:sz="3" w:space="0" w:color="DDDDDD"/>
            </w:tcBorders>
          </w:tcPr>
          <w:p w14:paraId="0CDEA43E" w14:textId="3337E9B2" w:rsidR="00A52457" w:rsidRPr="00237684" w:rsidRDefault="00A52457" w:rsidP="00A52457">
            <w:pPr>
              <w:ind w:left="163"/>
              <w:jc w:val="center"/>
              <w:rPr>
                <w:sz w:val="18"/>
                <w:szCs w:val="18"/>
              </w:rPr>
            </w:pPr>
            <w:r w:rsidRPr="00237684">
              <w:rPr>
                <w:b/>
                <w:sz w:val="18"/>
                <w:szCs w:val="18"/>
              </w:rPr>
              <w:t>Comentários</w:t>
            </w:r>
          </w:p>
        </w:tc>
      </w:tr>
      <w:tr w:rsidR="00A52457" w:rsidRPr="00237684" w14:paraId="533E3818" w14:textId="77777777" w:rsidTr="00A52457">
        <w:trPr>
          <w:trHeight w:val="1607"/>
        </w:trPr>
        <w:tc>
          <w:tcPr>
            <w:tcW w:w="319" w:type="dxa"/>
            <w:tcBorders>
              <w:top w:val="single" w:sz="6" w:space="0" w:color="DDDDDD"/>
              <w:left w:val="single" w:sz="3" w:space="0" w:color="DDDDDD"/>
              <w:bottom w:val="single" w:sz="6" w:space="0" w:color="DDDDDD"/>
              <w:right w:val="nil"/>
            </w:tcBorders>
          </w:tcPr>
          <w:p w14:paraId="66FD7FB8" w14:textId="77777777" w:rsidR="00A52457" w:rsidRPr="00237684" w:rsidRDefault="00A52457" w:rsidP="00A52457">
            <w:pPr>
              <w:rPr>
                <w:sz w:val="18"/>
                <w:szCs w:val="18"/>
              </w:rPr>
            </w:pPr>
          </w:p>
        </w:tc>
        <w:tc>
          <w:tcPr>
            <w:tcW w:w="643" w:type="dxa"/>
            <w:tcBorders>
              <w:top w:val="single" w:sz="6" w:space="0" w:color="DDDDDD"/>
              <w:left w:val="nil"/>
              <w:bottom w:val="single" w:sz="6" w:space="0" w:color="DDDDDD"/>
              <w:right w:val="single" w:sz="6" w:space="0" w:color="DDDDDD"/>
            </w:tcBorders>
          </w:tcPr>
          <w:p w14:paraId="2619AABC" w14:textId="08F50F09" w:rsidR="00A52457" w:rsidRDefault="00A52457" w:rsidP="00A52457">
            <w:pPr>
              <w:ind w:left="-10" w:firstLine="0"/>
              <w:jc w:val="left"/>
              <w:rPr>
                <w:sz w:val="18"/>
                <w:szCs w:val="18"/>
              </w:rPr>
            </w:pPr>
            <w:r w:rsidRPr="00237684">
              <w:rPr>
                <w:sz w:val="18"/>
                <w:szCs w:val="18"/>
              </w:rPr>
              <w:t>4.1.1</w:t>
            </w:r>
          </w:p>
        </w:tc>
        <w:tc>
          <w:tcPr>
            <w:tcW w:w="3560" w:type="dxa"/>
            <w:tcBorders>
              <w:top w:val="single" w:sz="6" w:space="0" w:color="DDDDDD"/>
              <w:left w:val="single" w:sz="6" w:space="0" w:color="DDDDDD"/>
              <w:bottom w:val="single" w:sz="6" w:space="0" w:color="DDDDDD"/>
              <w:right w:val="single" w:sz="6" w:space="0" w:color="DDDDDD"/>
            </w:tcBorders>
          </w:tcPr>
          <w:p w14:paraId="3C4E8870" w14:textId="77777777" w:rsidR="00A52457" w:rsidRPr="008D0B0D" w:rsidRDefault="00A52457" w:rsidP="00A52457">
            <w:pPr>
              <w:ind w:left="77"/>
              <w:rPr>
                <w:b/>
                <w:sz w:val="18"/>
                <w:szCs w:val="18"/>
              </w:rPr>
            </w:pPr>
            <w:r w:rsidRPr="008D0B0D">
              <w:rPr>
                <w:b/>
                <w:sz w:val="18"/>
                <w:szCs w:val="18"/>
              </w:rPr>
              <w:t>Âmbito dos dados</w:t>
            </w:r>
          </w:p>
          <w:p w14:paraId="41B7AF8F" w14:textId="2BD5050F" w:rsidR="00A52457" w:rsidRPr="00237684" w:rsidRDefault="00A52457" w:rsidP="00A52457">
            <w:pPr>
              <w:ind w:left="77"/>
              <w:rPr>
                <w:b/>
                <w:sz w:val="18"/>
                <w:szCs w:val="18"/>
              </w:rPr>
            </w:pPr>
            <w:r w:rsidRPr="00237684">
              <w:rPr>
                <w:sz w:val="18"/>
                <w:szCs w:val="18"/>
              </w:rPr>
              <w:t>Que tipo de dados estão no âmbito da Rede Interorganizacional de Dados?</w:t>
            </w:r>
          </w:p>
        </w:tc>
        <w:tc>
          <w:tcPr>
            <w:tcW w:w="668" w:type="dxa"/>
            <w:tcBorders>
              <w:top w:val="single" w:sz="6" w:space="0" w:color="DDDDDD"/>
              <w:left w:val="single" w:sz="6" w:space="0" w:color="DDDDDD"/>
              <w:bottom w:val="single" w:sz="6" w:space="0" w:color="DDDDDD"/>
              <w:right w:val="single" w:sz="6" w:space="0" w:color="DDDDDD"/>
            </w:tcBorders>
          </w:tcPr>
          <w:p w14:paraId="3ED6E2CE" w14:textId="77777777" w:rsidR="00A52457" w:rsidRPr="00237684" w:rsidRDefault="00A52457" w:rsidP="00A52457">
            <w:pPr>
              <w:rPr>
                <w:b/>
                <w:sz w:val="18"/>
                <w:szCs w:val="18"/>
              </w:rPr>
            </w:pPr>
          </w:p>
        </w:tc>
        <w:tc>
          <w:tcPr>
            <w:tcW w:w="683" w:type="dxa"/>
            <w:tcBorders>
              <w:top w:val="single" w:sz="6" w:space="0" w:color="DDDDDD"/>
              <w:left w:val="single" w:sz="6" w:space="0" w:color="DDDDDD"/>
              <w:bottom w:val="single" w:sz="6" w:space="0" w:color="DDDDDD"/>
              <w:right w:val="single" w:sz="6" w:space="0" w:color="DDDDDD"/>
            </w:tcBorders>
          </w:tcPr>
          <w:p w14:paraId="54C7DB37" w14:textId="77777777" w:rsidR="00A52457" w:rsidRPr="00237684" w:rsidRDefault="00A52457" w:rsidP="00A52457">
            <w:pPr>
              <w:rPr>
                <w:b/>
                <w:sz w:val="18"/>
                <w:szCs w:val="18"/>
              </w:rPr>
            </w:pPr>
          </w:p>
        </w:tc>
        <w:tc>
          <w:tcPr>
            <w:tcW w:w="673" w:type="dxa"/>
            <w:tcBorders>
              <w:top w:val="single" w:sz="6" w:space="0" w:color="DDDDDD"/>
              <w:left w:val="single" w:sz="6" w:space="0" w:color="DDDDDD"/>
              <w:bottom w:val="single" w:sz="6" w:space="0" w:color="DDDDDD"/>
              <w:right w:val="single" w:sz="6" w:space="0" w:color="DDDDDD"/>
            </w:tcBorders>
          </w:tcPr>
          <w:p w14:paraId="1231B9C8" w14:textId="77777777" w:rsidR="00A52457" w:rsidRPr="00237684" w:rsidRDefault="00A52457" w:rsidP="00A52457">
            <w:pPr>
              <w:rPr>
                <w:b/>
                <w:sz w:val="18"/>
                <w:szCs w:val="18"/>
              </w:rPr>
            </w:pPr>
          </w:p>
        </w:tc>
        <w:tc>
          <w:tcPr>
            <w:tcW w:w="3767" w:type="dxa"/>
            <w:tcBorders>
              <w:top w:val="single" w:sz="6" w:space="0" w:color="DDDDDD"/>
              <w:left w:val="single" w:sz="6" w:space="0" w:color="DDDDDD"/>
              <w:bottom w:val="single" w:sz="6" w:space="0" w:color="DDDDDD"/>
              <w:right w:val="single" w:sz="3" w:space="0" w:color="DDDDDD"/>
            </w:tcBorders>
          </w:tcPr>
          <w:p w14:paraId="262FD828" w14:textId="77777777" w:rsidR="00A52457" w:rsidRPr="00237684" w:rsidRDefault="00A52457" w:rsidP="00A52457">
            <w:pPr>
              <w:ind w:left="163"/>
              <w:rPr>
                <w:sz w:val="18"/>
                <w:szCs w:val="18"/>
              </w:rPr>
            </w:pPr>
            <w:r w:rsidRPr="00237684">
              <w:rPr>
                <w:sz w:val="18"/>
                <w:szCs w:val="18"/>
              </w:rPr>
              <w:t>Documento de negócio:</w:t>
            </w:r>
          </w:p>
          <w:p w14:paraId="148449DB" w14:textId="77777777" w:rsidR="00A52457" w:rsidRPr="00237684" w:rsidRDefault="00A52457" w:rsidP="00A52457">
            <w:pPr>
              <w:ind w:left="163"/>
              <w:rPr>
                <w:sz w:val="18"/>
                <w:szCs w:val="18"/>
              </w:rPr>
            </w:pPr>
            <w:r w:rsidRPr="00237684">
              <w:rPr>
                <w:sz w:val="18"/>
                <w:szCs w:val="18"/>
              </w:rPr>
              <w:t>Âmbito do ecossistema, regras, e modelos de negócio,</w:t>
            </w:r>
          </w:p>
          <w:p w14:paraId="32120970" w14:textId="77777777" w:rsidR="00A52457" w:rsidRPr="00237684" w:rsidRDefault="00A52457" w:rsidP="00A52457">
            <w:pPr>
              <w:ind w:left="163"/>
              <w:rPr>
                <w:sz w:val="18"/>
                <w:szCs w:val="18"/>
              </w:rPr>
            </w:pPr>
            <w:r w:rsidRPr="00237684">
              <w:rPr>
                <w:sz w:val="18"/>
                <w:szCs w:val="18"/>
              </w:rPr>
              <w:t xml:space="preserve">Fluxos de dados e transferência de valores </w:t>
            </w:r>
          </w:p>
          <w:p w14:paraId="7900CDF9" w14:textId="77777777" w:rsidR="00A52457" w:rsidRPr="00237684" w:rsidRDefault="00A52457" w:rsidP="00A52457">
            <w:pPr>
              <w:ind w:left="163"/>
              <w:rPr>
                <w:sz w:val="18"/>
                <w:szCs w:val="18"/>
              </w:rPr>
            </w:pPr>
            <w:r w:rsidRPr="00237684">
              <w:rPr>
                <w:sz w:val="18"/>
                <w:szCs w:val="18"/>
              </w:rPr>
              <w:t>Enquadramento contratual:</w:t>
            </w:r>
          </w:p>
          <w:p w14:paraId="18B0D73F" w14:textId="2EEAC3D1" w:rsidR="00A52457" w:rsidRPr="00237684" w:rsidRDefault="00A52457" w:rsidP="00A52457">
            <w:pPr>
              <w:ind w:left="163"/>
              <w:rPr>
                <w:b/>
                <w:sz w:val="18"/>
                <w:szCs w:val="18"/>
              </w:rPr>
            </w:pPr>
            <w:r w:rsidRPr="00237684">
              <w:rPr>
                <w:sz w:val="18"/>
                <w:szCs w:val="18"/>
              </w:rPr>
              <w:t xml:space="preserve">Acordo Constitutivo, Descrição da Rede, Termos de Utilização dos </w:t>
            </w:r>
            <w:r w:rsidRPr="00237684">
              <w:rPr>
                <w:i/>
                <w:sz w:val="18"/>
                <w:szCs w:val="18"/>
              </w:rPr>
              <w:t>Datasets</w:t>
            </w:r>
          </w:p>
        </w:tc>
      </w:tr>
    </w:tbl>
    <w:tbl>
      <w:tblPr>
        <w:tblStyle w:val="TableGrid"/>
        <w:tblpPr w:vertAnchor="text" w:tblpX="-476"/>
        <w:tblOverlap w:val="never"/>
        <w:tblW w:w="10313" w:type="dxa"/>
        <w:tblInd w:w="0" w:type="dxa"/>
        <w:tblCellMar>
          <w:top w:w="102" w:type="dxa"/>
          <w:left w:w="72" w:type="dxa"/>
          <w:right w:w="77" w:type="dxa"/>
        </w:tblCellMar>
        <w:tblLook w:val="04A0" w:firstRow="1" w:lastRow="0" w:firstColumn="1" w:lastColumn="0" w:noHBand="0" w:noVBand="1"/>
      </w:tblPr>
      <w:tblGrid>
        <w:gridCol w:w="964"/>
        <w:gridCol w:w="3559"/>
        <w:gridCol w:w="668"/>
        <w:gridCol w:w="683"/>
        <w:gridCol w:w="673"/>
        <w:gridCol w:w="3766"/>
      </w:tblGrid>
      <w:tr w:rsidR="00231DB4" w:rsidRPr="00237684" w14:paraId="73C9DDC6" w14:textId="77777777" w:rsidTr="00611F47">
        <w:trPr>
          <w:trHeight w:val="3215"/>
        </w:trPr>
        <w:tc>
          <w:tcPr>
            <w:tcW w:w="964" w:type="dxa"/>
            <w:tcBorders>
              <w:top w:val="single" w:sz="3" w:space="0" w:color="DDDDDD"/>
              <w:left w:val="single" w:sz="3" w:space="0" w:color="DDDDDD"/>
              <w:bottom w:val="single" w:sz="6" w:space="0" w:color="DDDDDD"/>
              <w:right w:val="single" w:sz="6" w:space="0" w:color="DDDDDD"/>
            </w:tcBorders>
          </w:tcPr>
          <w:p w14:paraId="5486E7FA" w14:textId="7E78BF98" w:rsidR="00231DB4" w:rsidRPr="00237684" w:rsidRDefault="00AE4452" w:rsidP="007851DC">
            <w:pPr>
              <w:rPr>
                <w:sz w:val="18"/>
                <w:szCs w:val="18"/>
              </w:rPr>
            </w:pPr>
            <w:r>
              <w:rPr>
                <w:sz w:val="18"/>
                <w:szCs w:val="18"/>
              </w:rPr>
              <w:t xml:space="preserve">     </w:t>
            </w:r>
            <w:r w:rsidR="000A4CE4" w:rsidRPr="00237684">
              <w:rPr>
                <w:sz w:val="18"/>
                <w:szCs w:val="18"/>
              </w:rPr>
              <w:t>4.1.2</w:t>
            </w:r>
          </w:p>
        </w:tc>
        <w:tc>
          <w:tcPr>
            <w:tcW w:w="3559" w:type="dxa"/>
            <w:tcBorders>
              <w:top w:val="single" w:sz="3" w:space="0" w:color="DDDDDD"/>
              <w:left w:val="single" w:sz="6" w:space="0" w:color="DDDDDD"/>
              <w:bottom w:val="single" w:sz="6" w:space="0" w:color="DDDDDD"/>
              <w:right w:val="single" w:sz="6" w:space="0" w:color="DDDDDD"/>
            </w:tcBorders>
          </w:tcPr>
          <w:p w14:paraId="567E434D" w14:textId="497FE252" w:rsidR="00231DB4" w:rsidRPr="00220845" w:rsidRDefault="009158EB" w:rsidP="007851DC">
            <w:pPr>
              <w:rPr>
                <w:b/>
                <w:sz w:val="18"/>
                <w:szCs w:val="18"/>
              </w:rPr>
            </w:pPr>
            <w:r w:rsidRPr="00220845">
              <w:rPr>
                <w:b/>
                <w:sz w:val="18"/>
                <w:szCs w:val="18"/>
              </w:rPr>
              <w:t>Localização e disponibilização</w:t>
            </w:r>
            <w:r w:rsidR="00C11F92" w:rsidRPr="00220845">
              <w:rPr>
                <w:b/>
                <w:sz w:val="18"/>
                <w:szCs w:val="18"/>
              </w:rPr>
              <w:t xml:space="preserve"> dos dados</w:t>
            </w:r>
          </w:p>
          <w:p w14:paraId="44E8C6E0" w14:textId="2E2FE474" w:rsidR="00231DB4" w:rsidRPr="00237684" w:rsidRDefault="009158EB" w:rsidP="007851DC">
            <w:pPr>
              <w:rPr>
                <w:sz w:val="18"/>
                <w:szCs w:val="18"/>
              </w:rPr>
            </w:pPr>
            <w:r w:rsidRPr="00237684">
              <w:rPr>
                <w:sz w:val="18"/>
                <w:szCs w:val="18"/>
              </w:rPr>
              <w:t>Onde estão armazenados</w:t>
            </w:r>
            <w:r w:rsidR="00C11F92" w:rsidRPr="00237684">
              <w:rPr>
                <w:sz w:val="18"/>
                <w:szCs w:val="18"/>
              </w:rPr>
              <w:t xml:space="preserve"> os dados e os metadados e como são disponibilizados</w:t>
            </w:r>
            <w:r w:rsidR="000A4CE4" w:rsidRPr="00237684">
              <w:rPr>
                <w:sz w:val="18"/>
                <w:szCs w:val="18"/>
              </w:rPr>
              <w:t>?</w:t>
            </w:r>
          </w:p>
        </w:tc>
        <w:tc>
          <w:tcPr>
            <w:tcW w:w="668" w:type="dxa"/>
            <w:tcBorders>
              <w:top w:val="single" w:sz="3" w:space="0" w:color="DDDDDD"/>
              <w:left w:val="single" w:sz="6" w:space="0" w:color="DDDDDD"/>
              <w:bottom w:val="single" w:sz="6" w:space="0" w:color="DDDDDD"/>
              <w:right w:val="single" w:sz="6" w:space="0" w:color="DDDDDD"/>
            </w:tcBorders>
          </w:tcPr>
          <w:p w14:paraId="31225A6A" w14:textId="77777777" w:rsidR="00231DB4" w:rsidRPr="00237684" w:rsidRDefault="00231DB4" w:rsidP="007851DC">
            <w:pPr>
              <w:rPr>
                <w:sz w:val="18"/>
                <w:szCs w:val="18"/>
              </w:rPr>
            </w:pPr>
          </w:p>
        </w:tc>
        <w:tc>
          <w:tcPr>
            <w:tcW w:w="683" w:type="dxa"/>
            <w:tcBorders>
              <w:top w:val="single" w:sz="3" w:space="0" w:color="DDDDDD"/>
              <w:left w:val="single" w:sz="6" w:space="0" w:color="DDDDDD"/>
              <w:bottom w:val="single" w:sz="6" w:space="0" w:color="DDDDDD"/>
              <w:right w:val="single" w:sz="6" w:space="0" w:color="DDDDDD"/>
            </w:tcBorders>
          </w:tcPr>
          <w:p w14:paraId="0DF36296" w14:textId="77777777" w:rsidR="00231DB4" w:rsidRPr="00237684" w:rsidRDefault="00231DB4" w:rsidP="007851DC">
            <w:pPr>
              <w:rPr>
                <w:sz w:val="18"/>
                <w:szCs w:val="18"/>
              </w:rPr>
            </w:pPr>
          </w:p>
        </w:tc>
        <w:tc>
          <w:tcPr>
            <w:tcW w:w="673" w:type="dxa"/>
            <w:tcBorders>
              <w:top w:val="single" w:sz="3" w:space="0" w:color="DDDDDD"/>
              <w:left w:val="single" w:sz="6" w:space="0" w:color="DDDDDD"/>
              <w:bottom w:val="single" w:sz="6" w:space="0" w:color="DDDDDD"/>
              <w:right w:val="single" w:sz="6" w:space="0" w:color="DDDDDD"/>
            </w:tcBorders>
          </w:tcPr>
          <w:p w14:paraId="4D19D24F" w14:textId="77777777" w:rsidR="00231DB4" w:rsidRPr="00237684" w:rsidRDefault="00231DB4" w:rsidP="007851DC">
            <w:pPr>
              <w:rPr>
                <w:sz w:val="18"/>
                <w:szCs w:val="18"/>
              </w:rPr>
            </w:pPr>
          </w:p>
        </w:tc>
        <w:tc>
          <w:tcPr>
            <w:tcW w:w="3766" w:type="dxa"/>
            <w:tcBorders>
              <w:top w:val="single" w:sz="3" w:space="0" w:color="DDDDDD"/>
              <w:left w:val="single" w:sz="6" w:space="0" w:color="DDDDDD"/>
              <w:bottom w:val="single" w:sz="6" w:space="0" w:color="DDDDDD"/>
              <w:right w:val="single" w:sz="3" w:space="0" w:color="DDDDDD"/>
            </w:tcBorders>
          </w:tcPr>
          <w:p w14:paraId="144D711E" w14:textId="18A9D35A" w:rsidR="00C11F92" w:rsidRPr="00237684" w:rsidRDefault="009158EB" w:rsidP="00B516A4">
            <w:pPr>
              <w:ind w:left="40"/>
              <w:rPr>
                <w:sz w:val="18"/>
                <w:szCs w:val="18"/>
              </w:rPr>
            </w:pPr>
            <w:r w:rsidRPr="00237684">
              <w:rPr>
                <w:sz w:val="18"/>
                <w:szCs w:val="18"/>
              </w:rPr>
              <w:t>Documento de negócio</w:t>
            </w:r>
            <w:r w:rsidR="00C11F92" w:rsidRPr="00237684">
              <w:rPr>
                <w:sz w:val="18"/>
                <w:szCs w:val="18"/>
              </w:rPr>
              <w:t>:</w:t>
            </w:r>
          </w:p>
          <w:p w14:paraId="63B1BB81" w14:textId="3EDF625D" w:rsidR="00231DB4" w:rsidRPr="00237684" w:rsidRDefault="00C11F92" w:rsidP="00B516A4">
            <w:pPr>
              <w:ind w:left="40"/>
              <w:rPr>
                <w:sz w:val="18"/>
                <w:szCs w:val="18"/>
              </w:rPr>
            </w:pPr>
            <w:r w:rsidRPr="00237684">
              <w:rPr>
                <w:sz w:val="18"/>
                <w:szCs w:val="18"/>
              </w:rPr>
              <w:t>Serviços e infraestruturas</w:t>
            </w:r>
            <w:r w:rsidR="000A4CE4" w:rsidRPr="00237684">
              <w:rPr>
                <w:sz w:val="18"/>
                <w:szCs w:val="18"/>
              </w:rPr>
              <w:t>,</w:t>
            </w:r>
          </w:p>
          <w:p w14:paraId="6C3A3DF0" w14:textId="3F5434B7" w:rsidR="00C11F92" w:rsidRPr="00237684" w:rsidRDefault="00C11F92" w:rsidP="00B516A4">
            <w:pPr>
              <w:ind w:left="40"/>
              <w:rPr>
                <w:sz w:val="18"/>
                <w:szCs w:val="18"/>
              </w:rPr>
            </w:pPr>
            <w:r w:rsidRPr="00237684">
              <w:rPr>
                <w:sz w:val="18"/>
                <w:szCs w:val="18"/>
              </w:rPr>
              <w:t xml:space="preserve">Fluxos de dados </w:t>
            </w:r>
            <w:r w:rsidR="009158EB" w:rsidRPr="00237684">
              <w:rPr>
                <w:sz w:val="18"/>
                <w:szCs w:val="18"/>
              </w:rPr>
              <w:t xml:space="preserve">e transferência </w:t>
            </w:r>
            <w:r w:rsidRPr="00237684">
              <w:rPr>
                <w:sz w:val="18"/>
                <w:szCs w:val="18"/>
              </w:rPr>
              <w:t xml:space="preserve">de valores </w:t>
            </w:r>
          </w:p>
          <w:p w14:paraId="3F8C50F6" w14:textId="77BFB275" w:rsidR="00231DB4" w:rsidRPr="00237684" w:rsidRDefault="009158EB" w:rsidP="00B516A4">
            <w:pPr>
              <w:ind w:left="40"/>
              <w:rPr>
                <w:sz w:val="18"/>
                <w:szCs w:val="18"/>
              </w:rPr>
            </w:pPr>
            <w:r w:rsidRPr="00237684">
              <w:rPr>
                <w:sz w:val="18"/>
                <w:szCs w:val="18"/>
              </w:rPr>
              <w:t>Governação</w:t>
            </w:r>
            <w:r w:rsidR="00C11F92" w:rsidRPr="00237684">
              <w:rPr>
                <w:sz w:val="18"/>
                <w:szCs w:val="18"/>
              </w:rPr>
              <w:t xml:space="preserve"> e</w:t>
            </w:r>
            <w:r w:rsidR="000A4CE4" w:rsidRPr="00237684">
              <w:rPr>
                <w:sz w:val="18"/>
                <w:szCs w:val="18"/>
              </w:rPr>
              <w:t xml:space="preserve"> KPIs</w:t>
            </w:r>
          </w:p>
          <w:p w14:paraId="08805691" w14:textId="0F6D2A69" w:rsidR="00C11F92" w:rsidRPr="00237684" w:rsidRDefault="00C11F92" w:rsidP="00B516A4">
            <w:pPr>
              <w:ind w:left="40"/>
              <w:rPr>
                <w:sz w:val="18"/>
                <w:szCs w:val="18"/>
              </w:rPr>
            </w:pPr>
            <w:r w:rsidRPr="00237684">
              <w:rPr>
                <w:sz w:val="18"/>
                <w:szCs w:val="18"/>
              </w:rPr>
              <w:t>Documento Técnico:</w:t>
            </w:r>
          </w:p>
          <w:p w14:paraId="6A00B3B7" w14:textId="050C208A" w:rsidR="00C11F92" w:rsidRPr="00237684" w:rsidRDefault="009158EB" w:rsidP="00B516A4">
            <w:pPr>
              <w:ind w:left="40"/>
              <w:rPr>
                <w:sz w:val="18"/>
                <w:szCs w:val="18"/>
              </w:rPr>
            </w:pPr>
            <w:r w:rsidRPr="00237684">
              <w:rPr>
                <w:sz w:val="18"/>
                <w:szCs w:val="18"/>
              </w:rPr>
              <w:t>Finalidade</w:t>
            </w:r>
            <w:r w:rsidR="00C11F92" w:rsidRPr="00237684">
              <w:rPr>
                <w:sz w:val="18"/>
                <w:szCs w:val="18"/>
              </w:rPr>
              <w:t xml:space="preserve"> e visão geral do sistema,</w:t>
            </w:r>
          </w:p>
          <w:p w14:paraId="3E85AF27" w14:textId="77777777" w:rsidR="00C11F92" w:rsidRPr="00237684" w:rsidRDefault="00C11F92" w:rsidP="00B516A4">
            <w:pPr>
              <w:ind w:left="40"/>
              <w:rPr>
                <w:sz w:val="18"/>
                <w:szCs w:val="18"/>
              </w:rPr>
            </w:pPr>
            <w:r w:rsidRPr="00237684">
              <w:rPr>
                <w:sz w:val="18"/>
                <w:szCs w:val="18"/>
              </w:rPr>
              <w:t xml:space="preserve">Requisitos funcionais e não funcionais </w:t>
            </w:r>
          </w:p>
          <w:p w14:paraId="299D37A9" w14:textId="77777777" w:rsidR="00C11F92" w:rsidRPr="00237684" w:rsidRDefault="00C11F92" w:rsidP="00B516A4">
            <w:pPr>
              <w:ind w:left="40"/>
              <w:rPr>
                <w:sz w:val="18"/>
                <w:szCs w:val="18"/>
              </w:rPr>
            </w:pPr>
            <w:r w:rsidRPr="00237684">
              <w:rPr>
                <w:sz w:val="18"/>
                <w:szCs w:val="18"/>
              </w:rPr>
              <w:t>Design e arquitetura do sistema</w:t>
            </w:r>
          </w:p>
          <w:p w14:paraId="3073637B" w14:textId="77777777" w:rsidR="00C11F92" w:rsidRPr="00237684" w:rsidRDefault="00C11F92" w:rsidP="00B516A4">
            <w:pPr>
              <w:ind w:left="40"/>
              <w:rPr>
                <w:sz w:val="18"/>
                <w:szCs w:val="18"/>
              </w:rPr>
            </w:pPr>
            <w:r w:rsidRPr="00237684">
              <w:rPr>
                <w:sz w:val="18"/>
                <w:szCs w:val="18"/>
              </w:rPr>
              <w:t>Enquadramento contratual:</w:t>
            </w:r>
          </w:p>
          <w:p w14:paraId="65045F53" w14:textId="0E17FF11" w:rsidR="00231DB4" w:rsidRPr="00237684" w:rsidRDefault="009158EB" w:rsidP="00B516A4">
            <w:pPr>
              <w:ind w:left="40"/>
              <w:rPr>
                <w:sz w:val="18"/>
                <w:szCs w:val="18"/>
              </w:rPr>
            </w:pPr>
            <w:r w:rsidRPr="00237684">
              <w:rPr>
                <w:sz w:val="18"/>
                <w:szCs w:val="18"/>
              </w:rPr>
              <w:t>Acordo Constitutivo, Termos de Utilização dos Datasets</w:t>
            </w:r>
            <w:r w:rsidR="000A4CE4" w:rsidRPr="00237684">
              <w:rPr>
                <w:sz w:val="18"/>
                <w:szCs w:val="18"/>
              </w:rPr>
              <w:t xml:space="preserve">, </w:t>
            </w:r>
            <w:r w:rsidR="00C11F92" w:rsidRPr="00237684">
              <w:rPr>
                <w:sz w:val="18"/>
                <w:szCs w:val="18"/>
              </w:rPr>
              <w:t>Requisitos Técnicos</w:t>
            </w:r>
          </w:p>
        </w:tc>
      </w:tr>
      <w:tr w:rsidR="00231DB4" w:rsidRPr="00237684" w14:paraId="25D2A69F" w14:textId="77777777" w:rsidTr="00611F47">
        <w:trPr>
          <w:trHeight w:val="2896"/>
        </w:trPr>
        <w:tc>
          <w:tcPr>
            <w:tcW w:w="964" w:type="dxa"/>
            <w:tcBorders>
              <w:top w:val="single" w:sz="6" w:space="0" w:color="DDDDDD"/>
              <w:left w:val="single" w:sz="3" w:space="0" w:color="DDDDDD"/>
              <w:bottom w:val="single" w:sz="6" w:space="0" w:color="DDDDDD"/>
              <w:right w:val="single" w:sz="6" w:space="0" w:color="DDDDDD"/>
            </w:tcBorders>
          </w:tcPr>
          <w:p w14:paraId="224DE0FA" w14:textId="3CE3C378" w:rsidR="00231DB4" w:rsidRPr="00237684" w:rsidRDefault="00AE4452" w:rsidP="007851DC">
            <w:pPr>
              <w:rPr>
                <w:sz w:val="18"/>
                <w:szCs w:val="18"/>
              </w:rPr>
            </w:pPr>
            <w:r>
              <w:rPr>
                <w:sz w:val="18"/>
                <w:szCs w:val="18"/>
              </w:rPr>
              <w:t xml:space="preserve">     </w:t>
            </w:r>
            <w:r w:rsidR="000A4CE4" w:rsidRPr="00237684">
              <w:rPr>
                <w:sz w:val="18"/>
                <w:szCs w:val="18"/>
              </w:rPr>
              <w:t>4.1.3</w:t>
            </w:r>
          </w:p>
        </w:tc>
        <w:tc>
          <w:tcPr>
            <w:tcW w:w="3559" w:type="dxa"/>
            <w:tcBorders>
              <w:top w:val="single" w:sz="6" w:space="0" w:color="DDDDDD"/>
              <w:left w:val="single" w:sz="6" w:space="0" w:color="DDDDDD"/>
              <w:bottom w:val="single" w:sz="6" w:space="0" w:color="DDDDDD"/>
              <w:right w:val="single" w:sz="6" w:space="0" w:color="DDDDDD"/>
            </w:tcBorders>
          </w:tcPr>
          <w:p w14:paraId="50845295" w14:textId="391C608F" w:rsidR="00514876" w:rsidRPr="00B516A4" w:rsidRDefault="00514876" w:rsidP="00B516A4">
            <w:pPr>
              <w:rPr>
                <w:b/>
                <w:sz w:val="18"/>
                <w:szCs w:val="18"/>
              </w:rPr>
            </w:pPr>
            <w:r w:rsidRPr="00B516A4">
              <w:rPr>
                <w:b/>
                <w:sz w:val="18"/>
                <w:szCs w:val="18"/>
              </w:rPr>
              <w:t>Responsabilidades e Governa</w:t>
            </w:r>
            <w:r w:rsidR="009158EB" w:rsidRPr="00B516A4">
              <w:rPr>
                <w:b/>
                <w:sz w:val="18"/>
                <w:szCs w:val="18"/>
              </w:rPr>
              <w:t>ção</w:t>
            </w:r>
            <w:r w:rsidRPr="00B516A4">
              <w:rPr>
                <w:b/>
                <w:sz w:val="18"/>
                <w:szCs w:val="18"/>
              </w:rPr>
              <w:t xml:space="preserve"> de </w:t>
            </w:r>
            <w:r w:rsidR="00B516A4" w:rsidRPr="00B516A4">
              <w:rPr>
                <w:b/>
                <w:sz w:val="18"/>
                <w:szCs w:val="18"/>
              </w:rPr>
              <w:t>Dados</w:t>
            </w:r>
          </w:p>
          <w:p w14:paraId="20BCADF7" w14:textId="69E4CA90" w:rsidR="00231DB4" w:rsidRPr="00237684" w:rsidRDefault="009158EB" w:rsidP="007851DC">
            <w:pPr>
              <w:rPr>
                <w:sz w:val="18"/>
                <w:szCs w:val="18"/>
              </w:rPr>
            </w:pPr>
            <w:r w:rsidRPr="00237684">
              <w:rPr>
                <w:sz w:val="18"/>
                <w:szCs w:val="18"/>
              </w:rPr>
              <w:t>Princípios da</w:t>
            </w:r>
            <w:r w:rsidR="00514876" w:rsidRPr="00237684">
              <w:rPr>
                <w:sz w:val="18"/>
                <w:szCs w:val="18"/>
              </w:rPr>
              <w:t xml:space="preserve"> gestão do ciclo de vida dos dados</w:t>
            </w:r>
            <w:r w:rsidR="000A4CE4" w:rsidRPr="00237684">
              <w:rPr>
                <w:sz w:val="18"/>
                <w:szCs w:val="18"/>
              </w:rPr>
              <w:t>?</w:t>
            </w:r>
          </w:p>
        </w:tc>
        <w:tc>
          <w:tcPr>
            <w:tcW w:w="668" w:type="dxa"/>
            <w:tcBorders>
              <w:top w:val="single" w:sz="6" w:space="0" w:color="DDDDDD"/>
              <w:left w:val="single" w:sz="6" w:space="0" w:color="DDDDDD"/>
              <w:bottom w:val="single" w:sz="6" w:space="0" w:color="DDDDDD"/>
              <w:right w:val="single" w:sz="6" w:space="0" w:color="DDDDDD"/>
            </w:tcBorders>
          </w:tcPr>
          <w:p w14:paraId="016A99BA" w14:textId="77777777" w:rsidR="00231DB4" w:rsidRPr="00237684" w:rsidRDefault="00231DB4" w:rsidP="007851DC">
            <w:pPr>
              <w:rPr>
                <w:sz w:val="18"/>
                <w:szCs w:val="18"/>
              </w:rPr>
            </w:pPr>
          </w:p>
        </w:tc>
        <w:tc>
          <w:tcPr>
            <w:tcW w:w="683" w:type="dxa"/>
            <w:tcBorders>
              <w:top w:val="single" w:sz="6" w:space="0" w:color="DDDDDD"/>
              <w:left w:val="single" w:sz="6" w:space="0" w:color="DDDDDD"/>
              <w:bottom w:val="single" w:sz="6" w:space="0" w:color="DDDDDD"/>
              <w:right w:val="single" w:sz="6" w:space="0" w:color="DDDDDD"/>
            </w:tcBorders>
          </w:tcPr>
          <w:p w14:paraId="71982280" w14:textId="77777777" w:rsidR="00231DB4" w:rsidRPr="00237684" w:rsidRDefault="00231DB4" w:rsidP="007851DC">
            <w:pPr>
              <w:rPr>
                <w:sz w:val="18"/>
                <w:szCs w:val="18"/>
              </w:rPr>
            </w:pPr>
          </w:p>
        </w:tc>
        <w:tc>
          <w:tcPr>
            <w:tcW w:w="673" w:type="dxa"/>
            <w:tcBorders>
              <w:top w:val="single" w:sz="6" w:space="0" w:color="DDDDDD"/>
              <w:left w:val="single" w:sz="6" w:space="0" w:color="DDDDDD"/>
              <w:bottom w:val="single" w:sz="6" w:space="0" w:color="DDDDDD"/>
              <w:right w:val="single" w:sz="6" w:space="0" w:color="DDDDDD"/>
            </w:tcBorders>
          </w:tcPr>
          <w:p w14:paraId="74706F9A" w14:textId="77777777" w:rsidR="00231DB4" w:rsidRPr="00237684" w:rsidRDefault="00231DB4" w:rsidP="007851DC">
            <w:pPr>
              <w:rPr>
                <w:sz w:val="18"/>
                <w:szCs w:val="18"/>
              </w:rPr>
            </w:pPr>
          </w:p>
        </w:tc>
        <w:tc>
          <w:tcPr>
            <w:tcW w:w="3766" w:type="dxa"/>
            <w:tcBorders>
              <w:top w:val="single" w:sz="6" w:space="0" w:color="DDDDDD"/>
              <w:left w:val="single" w:sz="6" w:space="0" w:color="DDDDDD"/>
              <w:bottom w:val="single" w:sz="6" w:space="0" w:color="DDDDDD"/>
              <w:right w:val="single" w:sz="3" w:space="0" w:color="DDDDDD"/>
            </w:tcBorders>
          </w:tcPr>
          <w:p w14:paraId="50A47CD9" w14:textId="246B15E6" w:rsidR="00514876" w:rsidRPr="00237684" w:rsidRDefault="009158EB" w:rsidP="00B516A4">
            <w:pPr>
              <w:ind w:left="40"/>
              <w:rPr>
                <w:sz w:val="18"/>
                <w:szCs w:val="18"/>
              </w:rPr>
            </w:pPr>
            <w:r w:rsidRPr="00237684">
              <w:rPr>
                <w:sz w:val="18"/>
                <w:szCs w:val="18"/>
              </w:rPr>
              <w:t>Documento de negócio</w:t>
            </w:r>
            <w:r w:rsidR="00514876" w:rsidRPr="00237684">
              <w:rPr>
                <w:sz w:val="18"/>
                <w:szCs w:val="18"/>
              </w:rPr>
              <w:t>:</w:t>
            </w:r>
          </w:p>
          <w:p w14:paraId="515668A6" w14:textId="77777777" w:rsidR="00514876" w:rsidRPr="00237684" w:rsidRDefault="00514876" w:rsidP="00B516A4">
            <w:pPr>
              <w:ind w:left="40"/>
              <w:rPr>
                <w:sz w:val="18"/>
                <w:szCs w:val="18"/>
              </w:rPr>
            </w:pPr>
            <w:r w:rsidRPr="00237684">
              <w:rPr>
                <w:sz w:val="18"/>
                <w:szCs w:val="18"/>
              </w:rPr>
              <w:t>Âmbito do ecossistema, regras, e modelos de negócio,</w:t>
            </w:r>
          </w:p>
          <w:p w14:paraId="290A2639" w14:textId="00AE295C" w:rsidR="00231DB4" w:rsidRPr="00237684" w:rsidRDefault="009158EB" w:rsidP="00B516A4">
            <w:pPr>
              <w:ind w:left="40"/>
              <w:rPr>
                <w:sz w:val="18"/>
                <w:szCs w:val="18"/>
              </w:rPr>
            </w:pPr>
            <w:r w:rsidRPr="00237684">
              <w:rPr>
                <w:sz w:val="18"/>
                <w:szCs w:val="18"/>
              </w:rPr>
              <w:t>Governação</w:t>
            </w:r>
            <w:r w:rsidR="00514876" w:rsidRPr="00237684">
              <w:rPr>
                <w:sz w:val="18"/>
                <w:szCs w:val="18"/>
              </w:rPr>
              <w:t xml:space="preserve"> e</w:t>
            </w:r>
            <w:r w:rsidR="000A4CE4" w:rsidRPr="00237684">
              <w:rPr>
                <w:sz w:val="18"/>
                <w:szCs w:val="18"/>
              </w:rPr>
              <w:t xml:space="preserve"> KPIs</w:t>
            </w:r>
          </w:p>
          <w:p w14:paraId="588ABA97" w14:textId="77777777" w:rsidR="00514876" w:rsidRPr="00237684" w:rsidRDefault="00514876" w:rsidP="00B516A4">
            <w:pPr>
              <w:ind w:left="40"/>
              <w:rPr>
                <w:sz w:val="18"/>
                <w:szCs w:val="18"/>
              </w:rPr>
            </w:pPr>
            <w:r w:rsidRPr="00237684">
              <w:rPr>
                <w:sz w:val="18"/>
                <w:szCs w:val="18"/>
              </w:rPr>
              <w:t>Documento Técnico:</w:t>
            </w:r>
          </w:p>
          <w:p w14:paraId="5D252019" w14:textId="1DEEF57E" w:rsidR="00514876" w:rsidRPr="00237684" w:rsidRDefault="009158EB" w:rsidP="00B516A4">
            <w:pPr>
              <w:ind w:left="40"/>
              <w:rPr>
                <w:sz w:val="18"/>
                <w:szCs w:val="18"/>
              </w:rPr>
            </w:pPr>
            <w:r w:rsidRPr="00237684">
              <w:rPr>
                <w:sz w:val="18"/>
                <w:szCs w:val="18"/>
              </w:rPr>
              <w:t>Finalidade</w:t>
            </w:r>
            <w:r w:rsidR="00514876" w:rsidRPr="00237684">
              <w:rPr>
                <w:sz w:val="18"/>
                <w:szCs w:val="18"/>
              </w:rPr>
              <w:t xml:space="preserve"> e visão geral do sistema,</w:t>
            </w:r>
          </w:p>
          <w:p w14:paraId="744D58D6" w14:textId="77777777" w:rsidR="00514876" w:rsidRPr="00237684" w:rsidRDefault="00514876" w:rsidP="00B516A4">
            <w:pPr>
              <w:ind w:left="40"/>
              <w:rPr>
                <w:sz w:val="18"/>
                <w:szCs w:val="18"/>
              </w:rPr>
            </w:pPr>
            <w:r w:rsidRPr="00237684">
              <w:rPr>
                <w:sz w:val="18"/>
                <w:szCs w:val="18"/>
              </w:rPr>
              <w:t xml:space="preserve">Requisitos funcionais e não funcionais </w:t>
            </w:r>
          </w:p>
          <w:p w14:paraId="56561050" w14:textId="77777777" w:rsidR="00514876" w:rsidRPr="00237684" w:rsidRDefault="00514876" w:rsidP="00B516A4">
            <w:pPr>
              <w:ind w:left="40"/>
              <w:rPr>
                <w:sz w:val="18"/>
                <w:szCs w:val="18"/>
              </w:rPr>
            </w:pPr>
            <w:r w:rsidRPr="00237684">
              <w:rPr>
                <w:sz w:val="18"/>
                <w:szCs w:val="18"/>
              </w:rPr>
              <w:t>Design e arquitetura do sistema</w:t>
            </w:r>
          </w:p>
          <w:p w14:paraId="2447412A" w14:textId="77777777" w:rsidR="009158EB" w:rsidRPr="00237684" w:rsidRDefault="00514876" w:rsidP="00B516A4">
            <w:pPr>
              <w:ind w:left="40"/>
              <w:rPr>
                <w:sz w:val="18"/>
                <w:szCs w:val="18"/>
              </w:rPr>
            </w:pPr>
            <w:r w:rsidRPr="00237684">
              <w:rPr>
                <w:sz w:val="18"/>
                <w:szCs w:val="18"/>
              </w:rPr>
              <w:t>Enquadramento contratual:</w:t>
            </w:r>
          </w:p>
          <w:p w14:paraId="5B494B17" w14:textId="07EB25DC" w:rsidR="00231DB4" w:rsidRPr="00237684" w:rsidRDefault="009158EB" w:rsidP="00B516A4">
            <w:pPr>
              <w:ind w:left="40"/>
              <w:rPr>
                <w:sz w:val="18"/>
                <w:szCs w:val="18"/>
              </w:rPr>
            </w:pPr>
            <w:r w:rsidRPr="00237684">
              <w:rPr>
                <w:sz w:val="18"/>
                <w:szCs w:val="18"/>
              </w:rPr>
              <w:t xml:space="preserve">Acordo Constitutivo, </w:t>
            </w:r>
            <w:r w:rsidR="00514876" w:rsidRPr="00237684">
              <w:rPr>
                <w:sz w:val="18"/>
                <w:szCs w:val="18"/>
              </w:rPr>
              <w:t>Descrição da Rede</w:t>
            </w:r>
            <w:r w:rsidR="00B516A4">
              <w:rPr>
                <w:sz w:val="18"/>
                <w:szCs w:val="18"/>
              </w:rPr>
              <w:t xml:space="preserve">, </w:t>
            </w:r>
            <w:r w:rsidRPr="00237684">
              <w:rPr>
                <w:sz w:val="18"/>
                <w:szCs w:val="18"/>
              </w:rPr>
              <w:t xml:space="preserve">Termos de Utilização dos </w:t>
            </w:r>
            <w:r w:rsidRPr="00237684">
              <w:rPr>
                <w:i/>
                <w:sz w:val="18"/>
                <w:szCs w:val="18"/>
              </w:rPr>
              <w:t>Datasets</w:t>
            </w:r>
          </w:p>
        </w:tc>
      </w:tr>
      <w:tr w:rsidR="00231DB4" w:rsidRPr="00237684" w14:paraId="5A937E6B" w14:textId="77777777" w:rsidTr="00611F47">
        <w:trPr>
          <w:trHeight w:val="3219"/>
        </w:trPr>
        <w:tc>
          <w:tcPr>
            <w:tcW w:w="964" w:type="dxa"/>
            <w:tcBorders>
              <w:top w:val="single" w:sz="6" w:space="0" w:color="DDDDDD"/>
              <w:left w:val="single" w:sz="3" w:space="0" w:color="DDDDDD"/>
              <w:bottom w:val="single" w:sz="6" w:space="0" w:color="DDDDDD"/>
              <w:right w:val="single" w:sz="6" w:space="0" w:color="DDDDDD"/>
            </w:tcBorders>
          </w:tcPr>
          <w:p w14:paraId="1D4EDF81" w14:textId="77777777" w:rsidR="00231DB4" w:rsidRPr="00237684" w:rsidRDefault="000A4CE4" w:rsidP="00024ABD">
            <w:pPr>
              <w:jc w:val="center"/>
              <w:rPr>
                <w:sz w:val="18"/>
                <w:szCs w:val="18"/>
              </w:rPr>
            </w:pPr>
            <w:r w:rsidRPr="00237684">
              <w:rPr>
                <w:sz w:val="18"/>
                <w:szCs w:val="18"/>
              </w:rPr>
              <w:lastRenderedPageBreak/>
              <w:t>4.1.4</w:t>
            </w:r>
          </w:p>
        </w:tc>
        <w:tc>
          <w:tcPr>
            <w:tcW w:w="3559" w:type="dxa"/>
            <w:tcBorders>
              <w:top w:val="single" w:sz="6" w:space="0" w:color="DDDDDD"/>
              <w:left w:val="single" w:sz="6" w:space="0" w:color="DDDDDD"/>
              <w:bottom w:val="single" w:sz="6" w:space="0" w:color="DDDDDD"/>
              <w:right w:val="single" w:sz="6" w:space="0" w:color="DDDDDD"/>
            </w:tcBorders>
          </w:tcPr>
          <w:p w14:paraId="75E1251D" w14:textId="015E3033" w:rsidR="00231DB4" w:rsidRPr="00B516A4" w:rsidRDefault="009158EB" w:rsidP="007851DC">
            <w:pPr>
              <w:rPr>
                <w:b/>
                <w:sz w:val="18"/>
                <w:szCs w:val="18"/>
              </w:rPr>
            </w:pPr>
            <w:r w:rsidRPr="00B516A4">
              <w:rPr>
                <w:b/>
                <w:sz w:val="18"/>
                <w:szCs w:val="18"/>
              </w:rPr>
              <w:t>Serviços relacionados com os</w:t>
            </w:r>
            <w:r w:rsidR="00514876" w:rsidRPr="00B516A4">
              <w:rPr>
                <w:b/>
                <w:sz w:val="18"/>
                <w:szCs w:val="18"/>
              </w:rPr>
              <w:t xml:space="preserve"> Dados</w:t>
            </w:r>
          </w:p>
          <w:p w14:paraId="5959ADCA" w14:textId="554F6A7C" w:rsidR="00231DB4" w:rsidRPr="00237684" w:rsidRDefault="00514876" w:rsidP="007851DC">
            <w:pPr>
              <w:rPr>
                <w:sz w:val="18"/>
                <w:szCs w:val="18"/>
              </w:rPr>
            </w:pPr>
            <w:r w:rsidRPr="00237684">
              <w:rPr>
                <w:sz w:val="18"/>
                <w:szCs w:val="18"/>
              </w:rPr>
              <w:t xml:space="preserve">Necessidade, implementação e monotorização dos serviços relacionados </w:t>
            </w:r>
            <w:r w:rsidR="009158EB" w:rsidRPr="00237684">
              <w:rPr>
                <w:sz w:val="18"/>
                <w:szCs w:val="18"/>
              </w:rPr>
              <w:t>com os dados na Rede Interorganizacional de dados</w:t>
            </w:r>
            <w:r w:rsidR="000A4CE4" w:rsidRPr="00237684">
              <w:rPr>
                <w:sz w:val="18"/>
                <w:szCs w:val="18"/>
              </w:rPr>
              <w:t xml:space="preserve">? </w:t>
            </w:r>
          </w:p>
        </w:tc>
        <w:tc>
          <w:tcPr>
            <w:tcW w:w="668" w:type="dxa"/>
            <w:tcBorders>
              <w:top w:val="single" w:sz="6" w:space="0" w:color="DDDDDD"/>
              <w:left w:val="single" w:sz="6" w:space="0" w:color="DDDDDD"/>
              <w:bottom w:val="single" w:sz="6" w:space="0" w:color="DDDDDD"/>
              <w:right w:val="single" w:sz="6" w:space="0" w:color="DDDDDD"/>
            </w:tcBorders>
          </w:tcPr>
          <w:p w14:paraId="606CF9B8" w14:textId="77777777" w:rsidR="00231DB4" w:rsidRPr="00237684" w:rsidRDefault="00231DB4" w:rsidP="007851DC">
            <w:pPr>
              <w:rPr>
                <w:sz w:val="18"/>
                <w:szCs w:val="18"/>
              </w:rPr>
            </w:pPr>
          </w:p>
        </w:tc>
        <w:tc>
          <w:tcPr>
            <w:tcW w:w="683" w:type="dxa"/>
            <w:tcBorders>
              <w:top w:val="single" w:sz="6" w:space="0" w:color="DDDDDD"/>
              <w:left w:val="single" w:sz="6" w:space="0" w:color="DDDDDD"/>
              <w:bottom w:val="single" w:sz="6" w:space="0" w:color="DDDDDD"/>
              <w:right w:val="single" w:sz="6" w:space="0" w:color="DDDDDD"/>
            </w:tcBorders>
          </w:tcPr>
          <w:p w14:paraId="4FB4F1CB" w14:textId="77777777" w:rsidR="00231DB4" w:rsidRPr="00237684" w:rsidRDefault="00231DB4" w:rsidP="007851DC">
            <w:pPr>
              <w:rPr>
                <w:sz w:val="18"/>
                <w:szCs w:val="18"/>
              </w:rPr>
            </w:pPr>
          </w:p>
        </w:tc>
        <w:tc>
          <w:tcPr>
            <w:tcW w:w="673" w:type="dxa"/>
            <w:tcBorders>
              <w:top w:val="single" w:sz="6" w:space="0" w:color="DDDDDD"/>
              <w:left w:val="single" w:sz="6" w:space="0" w:color="DDDDDD"/>
              <w:bottom w:val="single" w:sz="6" w:space="0" w:color="DDDDDD"/>
              <w:right w:val="single" w:sz="6" w:space="0" w:color="DDDDDD"/>
            </w:tcBorders>
          </w:tcPr>
          <w:p w14:paraId="6BACCC70" w14:textId="77777777" w:rsidR="00231DB4" w:rsidRPr="00237684" w:rsidRDefault="00231DB4" w:rsidP="007851DC">
            <w:pPr>
              <w:rPr>
                <w:sz w:val="18"/>
                <w:szCs w:val="18"/>
              </w:rPr>
            </w:pPr>
          </w:p>
        </w:tc>
        <w:tc>
          <w:tcPr>
            <w:tcW w:w="3766" w:type="dxa"/>
            <w:tcBorders>
              <w:top w:val="single" w:sz="6" w:space="0" w:color="DDDDDD"/>
              <w:left w:val="single" w:sz="6" w:space="0" w:color="DDDDDD"/>
              <w:bottom w:val="single" w:sz="6" w:space="0" w:color="DDDDDD"/>
              <w:right w:val="single" w:sz="3" w:space="0" w:color="DDDDDD"/>
            </w:tcBorders>
          </w:tcPr>
          <w:p w14:paraId="6F33329D" w14:textId="09A21272" w:rsidR="00514876" w:rsidRPr="00237684" w:rsidRDefault="009158EB" w:rsidP="00B516A4">
            <w:pPr>
              <w:ind w:left="40"/>
              <w:rPr>
                <w:sz w:val="18"/>
                <w:szCs w:val="18"/>
              </w:rPr>
            </w:pPr>
            <w:r w:rsidRPr="00237684">
              <w:rPr>
                <w:sz w:val="18"/>
                <w:szCs w:val="18"/>
              </w:rPr>
              <w:t>Documento de negócio</w:t>
            </w:r>
            <w:r w:rsidR="00514876" w:rsidRPr="00237684">
              <w:rPr>
                <w:sz w:val="18"/>
                <w:szCs w:val="18"/>
              </w:rPr>
              <w:t>:</w:t>
            </w:r>
          </w:p>
          <w:p w14:paraId="4038CC27" w14:textId="60A94449" w:rsidR="00514876" w:rsidRPr="00237684" w:rsidRDefault="00514876" w:rsidP="00B516A4">
            <w:pPr>
              <w:ind w:left="40"/>
              <w:rPr>
                <w:sz w:val="18"/>
                <w:szCs w:val="18"/>
              </w:rPr>
            </w:pPr>
            <w:r w:rsidRPr="00237684">
              <w:rPr>
                <w:sz w:val="18"/>
                <w:szCs w:val="18"/>
              </w:rPr>
              <w:t>Serviços e Infraestrutura</w:t>
            </w:r>
          </w:p>
          <w:p w14:paraId="1A2995BE" w14:textId="77777777" w:rsidR="00514876" w:rsidRPr="00237684" w:rsidRDefault="00514876" w:rsidP="00B516A4">
            <w:pPr>
              <w:ind w:left="40"/>
              <w:rPr>
                <w:sz w:val="18"/>
                <w:szCs w:val="18"/>
              </w:rPr>
            </w:pPr>
            <w:r w:rsidRPr="00237684">
              <w:rPr>
                <w:sz w:val="18"/>
                <w:szCs w:val="18"/>
              </w:rPr>
              <w:t>Âmbito do ecossistema, regras, e modelos de negócio,</w:t>
            </w:r>
          </w:p>
          <w:p w14:paraId="4862524B" w14:textId="17E4E808" w:rsidR="00514876" w:rsidRPr="00237684" w:rsidRDefault="009158EB" w:rsidP="00B516A4">
            <w:pPr>
              <w:ind w:left="40"/>
              <w:rPr>
                <w:sz w:val="18"/>
                <w:szCs w:val="18"/>
              </w:rPr>
            </w:pPr>
            <w:r w:rsidRPr="00237684">
              <w:rPr>
                <w:sz w:val="18"/>
                <w:szCs w:val="18"/>
              </w:rPr>
              <w:t>Governação</w:t>
            </w:r>
            <w:r w:rsidR="00514876" w:rsidRPr="00237684">
              <w:rPr>
                <w:sz w:val="18"/>
                <w:szCs w:val="18"/>
              </w:rPr>
              <w:t xml:space="preserve"> e KPIs</w:t>
            </w:r>
          </w:p>
          <w:p w14:paraId="7EFBF0E4" w14:textId="77777777" w:rsidR="00514876" w:rsidRPr="00237684" w:rsidRDefault="00514876" w:rsidP="00B516A4">
            <w:pPr>
              <w:ind w:left="40"/>
              <w:rPr>
                <w:sz w:val="18"/>
                <w:szCs w:val="18"/>
              </w:rPr>
            </w:pPr>
            <w:r w:rsidRPr="00237684">
              <w:rPr>
                <w:sz w:val="18"/>
                <w:szCs w:val="18"/>
              </w:rPr>
              <w:t>Documento Técnico:</w:t>
            </w:r>
          </w:p>
          <w:p w14:paraId="3B5E50AB" w14:textId="61CDC912" w:rsidR="00514876" w:rsidRPr="00237684" w:rsidRDefault="009158EB" w:rsidP="00B516A4">
            <w:pPr>
              <w:ind w:left="40"/>
              <w:rPr>
                <w:sz w:val="18"/>
                <w:szCs w:val="18"/>
              </w:rPr>
            </w:pPr>
            <w:r w:rsidRPr="00237684">
              <w:rPr>
                <w:sz w:val="18"/>
                <w:szCs w:val="18"/>
              </w:rPr>
              <w:t>Finalidade</w:t>
            </w:r>
            <w:r w:rsidR="00514876" w:rsidRPr="00237684">
              <w:rPr>
                <w:sz w:val="18"/>
                <w:szCs w:val="18"/>
              </w:rPr>
              <w:t xml:space="preserve"> e visão geral do sistema,</w:t>
            </w:r>
          </w:p>
          <w:p w14:paraId="2C4984F1" w14:textId="77777777" w:rsidR="00514876" w:rsidRPr="00237684" w:rsidRDefault="00514876" w:rsidP="00B516A4">
            <w:pPr>
              <w:ind w:left="40"/>
              <w:rPr>
                <w:sz w:val="18"/>
                <w:szCs w:val="18"/>
              </w:rPr>
            </w:pPr>
            <w:r w:rsidRPr="00237684">
              <w:rPr>
                <w:sz w:val="18"/>
                <w:szCs w:val="18"/>
              </w:rPr>
              <w:t xml:space="preserve">Requisitos funcionais e não funcionais </w:t>
            </w:r>
          </w:p>
          <w:p w14:paraId="1B7DDCB5" w14:textId="77777777" w:rsidR="00514876" w:rsidRPr="00237684" w:rsidRDefault="00514876" w:rsidP="00B516A4">
            <w:pPr>
              <w:ind w:left="40"/>
              <w:rPr>
                <w:sz w:val="18"/>
                <w:szCs w:val="18"/>
              </w:rPr>
            </w:pPr>
            <w:r w:rsidRPr="00237684">
              <w:rPr>
                <w:sz w:val="18"/>
                <w:szCs w:val="18"/>
              </w:rPr>
              <w:t>Design e arquitetura do sistema</w:t>
            </w:r>
          </w:p>
          <w:p w14:paraId="4688C659" w14:textId="77777777" w:rsidR="00514876" w:rsidRPr="00237684" w:rsidRDefault="00514876" w:rsidP="00B516A4">
            <w:pPr>
              <w:ind w:left="40"/>
              <w:rPr>
                <w:sz w:val="18"/>
                <w:szCs w:val="18"/>
              </w:rPr>
            </w:pPr>
            <w:r w:rsidRPr="00237684">
              <w:rPr>
                <w:sz w:val="18"/>
                <w:szCs w:val="18"/>
              </w:rPr>
              <w:t>Enquadramento contratual:</w:t>
            </w:r>
          </w:p>
          <w:p w14:paraId="42F560E8" w14:textId="4FBD85FE" w:rsidR="00231DB4" w:rsidRPr="00237684" w:rsidRDefault="009158EB" w:rsidP="00B516A4">
            <w:pPr>
              <w:ind w:left="40"/>
              <w:rPr>
                <w:sz w:val="18"/>
                <w:szCs w:val="18"/>
              </w:rPr>
            </w:pPr>
            <w:r w:rsidRPr="00237684">
              <w:rPr>
                <w:sz w:val="18"/>
                <w:szCs w:val="18"/>
              </w:rPr>
              <w:t>Acordo Constitutivo</w:t>
            </w:r>
            <w:r w:rsidR="000A4CE4" w:rsidRPr="00237684">
              <w:rPr>
                <w:sz w:val="18"/>
                <w:szCs w:val="18"/>
              </w:rPr>
              <w:t xml:space="preserve">, </w:t>
            </w:r>
            <w:r w:rsidR="00514876" w:rsidRPr="00237684">
              <w:rPr>
                <w:sz w:val="18"/>
                <w:szCs w:val="18"/>
              </w:rPr>
              <w:t>Descrição da Rede</w:t>
            </w:r>
            <w:r w:rsidR="000A4CE4" w:rsidRPr="00237684">
              <w:rPr>
                <w:sz w:val="18"/>
                <w:szCs w:val="18"/>
              </w:rPr>
              <w:t>, SLAs</w:t>
            </w:r>
          </w:p>
        </w:tc>
      </w:tr>
      <w:tr w:rsidR="00231DB4" w:rsidRPr="00237684" w14:paraId="6C83D225" w14:textId="77777777" w:rsidTr="00611F47">
        <w:trPr>
          <w:trHeight w:val="2251"/>
        </w:trPr>
        <w:tc>
          <w:tcPr>
            <w:tcW w:w="964" w:type="dxa"/>
            <w:tcBorders>
              <w:top w:val="single" w:sz="6" w:space="0" w:color="DDDDDD"/>
              <w:left w:val="single" w:sz="3" w:space="0" w:color="DDDDDD"/>
              <w:bottom w:val="single" w:sz="6" w:space="0" w:color="DDDDDD"/>
              <w:right w:val="single" w:sz="6" w:space="0" w:color="DDDDDD"/>
            </w:tcBorders>
          </w:tcPr>
          <w:p w14:paraId="6765BC6A" w14:textId="77777777" w:rsidR="00231DB4" w:rsidRPr="00237684" w:rsidRDefault="000A4CE4" w:rsidP="00024ABD">
            <w:pPr>
              <w:jc w:val="center"/>
              <w:rPr>
                <w:sz w:val="18"/>
                <w:szCs w:val="18"/>
              </w:rPr>
            </w:pPr>
            <w:r w:rsidRPr="00237684">
              <w:rPr>
                <w:sz w:val="18"/>
                <w:szCs w:val="18"/>
              </w:rPr>
              <w:t>4.1.5</w:t>
            </w:r>
          </w:p>
        </w:tc>
        <w:tc>
          <w:tcPr>
            <w:tcW w:w="3559" w:type="dxa"/>
            <w:tcBorders>
              <w:top w:val="single" w:sz="6" w:space="0" w:color="DDDDDD"/>
              <w:left w:val="single" w:sz="6" w:space="0" w:color="DDDDDD"/>
              <w:bottom w:val="single" w:sz="6" w:space="0" w:color="DDDDDD"/>
              <w:right w:val="single" w:sz="6" w:space="0" w:color="DDDDDD"/>
            </w:tcBorders>
          </w:tcPr>
          <w:p w14:paraId="44FA1DC7" w14:textId="7ED8FADC" w:rsidR="00231DB4" w:rsidRPr="00B516A4" w:rsidRDefault="0000367C" w:rsidP="007851DC">
            <w:pPr>
              <w:rPr>
                <w:b/>
                <w:sz w:val="18"/>
                <w:szCs w:val="18"/>
              </w:rPr>
            </w:pPr>
            <w:r w:rsidRPr="00B516A4">
              <w:rPr>
                <w:b/>
                <w:sz w:val="18"/>
                <w:szCs w:val="18"/>
              </w:rPr>
              <w:t>Cultura</w:t>
            </w:r>
          </w:p>
          <w:p w14:paraId="4A552B04" w14:textId="0073A43F" w:rsidR="00231DB4" w:rsidRPr="00237684" w:rsidRDefault="0000367C" w:rsidP="007851DC">
            <w:pPr>
              <w:rPr>
                <w:sz w:val="18"/>
                <w:szCs w:val="18"/>
              </w:rPr>
            </w:pPr>
            <w:r w:rsidRPr="00237684">
              <w:rPr>
                <w:sz w:val="18"/>
                <w:szCs w:val="18"/>
              </w:rPr>
              <w:t>Quais são os aspetos de transformação e culturais que ao mais alto nível possibilitam a colaboração e o sucesso</w:t>
            </w:r>
            <w:r w:rsidR="009158EB" w:rsidRPr="00237684">
              <w:rPr>
                <w:sz w:val="18"/>
                <w:szCs w:val="18"/>
              </w:rPr>
              <w:t xml:space="preserve"> da Rede Interorganizacional</w:t>
            </w:r>
            <w:r w:rsidR="000A4CE4" w:rsidRPr="00237684">
              <w:rPr>
                <w:sz w:val="18"/>
                <w:szCs w:val="18"/>
              </w:rPr>
              <w:t xml:space="preserve">? </w:t>
            </w:r>
            <w:r w:rsidRPr="00237684">
              <w:rPr>
                <w:sz w:val="18"/>
                <w:szCs w:val="18"/>
              </w:rPr>
              <w:t>Como são geridos</w:t>
            </w:r>
            <w:r w:rsidR="000A4CE4" w:rsidRPr="00237684">
              <w:rPr>
                <w:sz w:val="18"/>
                <w:szCs w:val="18"/>
              </w:rPr>
              <w:t>?</w:t>
            </w:r>
          </w:p>
        </w:tc>
        <w:tc>
          <w:tcPr>
            <w:tcW w:w="668" w:type="dxa"/>
            <w:tcBorders>
              <w:top w:val="single" w:sz="6" w:space="0" w:color="DDDDDD"/>
              <w:left w:val="single" w:sz="6" w:space="0" w:color="DDDDDD"/>
              <w:bottom w:val="single" w:sz="6" w:space="0" w:color="DDDDDD"/>
              <w:right w:val="single" w:sz="6" w:space="0" w:color="DDDDDD"/>
            </w:tcBorders>
          </w:tcPr>
          <w:p w14:paraId="40601C7C" w14:textId="77777777" w:rsidR="00231DB4" w:rsidRPr="00237684" w:rsidRDefault="00231DB4" w:rsidP="007851DC">
            <w:pPr>
              <w:rPr>
                <w:sz w:val="18"/>
                <w:szCs w:val="18"/>
              </w:rPr>
            </w:pPr>
          </w:p>
        </w:tc>
        <w:tc>
          <w:tcPr>
            <w:tcW w:w="683" w:type="dxa"/>
            <w:tcBorders>
              <w:top w:val="single" w:sz="6" w:space="0" w:color="DDDDDD"/>
              <w:left w:val="single" w:sz="6" w:space="0" w:color="DDDDDD"/>
              <w:bottom w:val="single" w:sz="6" w:space="0" w:color="DDDDDD"/>
              <w:right w:val="single" w:sz="6" w:space="0" w:color="DDDDDD"/>
            </w:tcBorders>
          </w:tcPr>
          <w:p w14:paraId="42318754" w14:textId="77777777" w:rsidR="00231DB4" w:rsidRPr="00237684" w:rsidRDefault="00231DB4" w:rsidP="007851DC">
            <w:pPr>
              <w:rPr>
                <w:sz w:val="18"/>
                <w:szCs w:val="18"/>
              </w:rPr>
            </w:pPr>
          </w:p>
        </w:tc>
        <w:tc>
          <w:tcPr>
            <w:tcW w:w="673" w:type="dxa"/>
            <w:tcBorders>
              <w:top w:val="single" w:sz="6" w:space="0" w:color="DDDDDD"/>
              <w:left w:val="single" w:sz="6" w:space="0" w:color="DDDDDD"/>
              <w:bottom w:val="single" w:sz="6" w:space="0" w:color="DDDDDD"/>
              <w:right w:val="single" w:sz="6" w:space="0" w:color="DDDDDD"/>
            </w:tcBorders>
          </w:tcPr>
          <w:p w14:paraId="012189E5" w14:textId="77777777" w:rsidR="00231DB4" w:rsidRPr="00237684" w:rsidRDefault="00231DB4" w:rsidP="007851DC">
            <w:pPr>
              <w:rPr>
                <w:sz w:val="18"/>
                <w:szCs w:val="18"/>
              </w:rPr>
            </w:pPr>
          </w:p>
        </w:tc>
        <w:tc>
          <w:tcPr>
            <w:tcW w:w="3766" w:type="dxa"/>
            <w:tcBorders>
              <w:top w:val="single" w:sz="6" w:space="0" w:color="DDDDDD"/>
              <w:left w:val="single" w:sz="6" w:space="0" w:color="DDDDDD"/>
              <w:bottom w:val="single" w:sz="6" w:space="0" w:color="DDDDDD"/>
              <w:right w:val="single" w:sz="3" w:space="0" w:color="DDDDDD"/>
            </w:tcBorders>
          </w:tcPr>
          <w:p w14:paraId="29D2907C" w14:textId="1FE4C866" w:rsidR="0000367C" w:rsidRPr="00237684" w:rsidRDefault="009158EB" w:rsidP="00B516A4">
            <w:pPr>
              <w:ind w:left="40"/>
              <w:rPr>
                <w:sz w:val="18"/>
                <w:szCs w:val="18"/>
              </w:rPr>
            </w:pPr>
            <w:r w:rsidRPr="00237684">
              <w:rPr>
                <w:sz w:val="18"/>
                <w:szCs w:val="18"/>
              </w:rPr>
              <w:t>Documento de negócio</w:t>
            </w:r>
            <w:r w:rsidR="0000367C" w:rsidRPr="00237684">
              <w:rPr>
                <w:sz w:val="18"/>
                <w:szCs w:val="18"/>
              </w:rPr>
              <w:t>:</w:t>
            </w:r>
          </w:p>
          <w:p w14:paraId="5271D51D" w14:textId="51279703" w:rsidR="00231DB4" w:rsidRPr="00237684" w:rsidRDefault="009158EB" w:rsidP="00B516A4">
            <w:pPr>
              <w:ind w:left="40"/>
              <w:rPr>
                <w:sz w:val="18"/>
                <w:szCs w:val="18"/>
              </w:rPr>
            </w:pPr>
            <w:r w:rsidRPr="00237684">
              <w:rPr>
                <w:sz w:val="18"/>
                <w:szCs w:val="18"/>
              </w:rPr>
              <w:t>Finalidade</w:t>
            </w:r>
            <w:r w:rsidR="0000367C" w:rsidRPr="00237684">
              <w:rPr>
                <w:sz w:val="18"/>
                <w:szCs w:val="18"/>
              </w:rPr>
              <w:t xml:space="preserve"> e necessidades essenciais</w:t>
            </w:r>
            <w:r w:rsidR="000A4CE4" w:rsidRPr="00237684">
              <w:rPr>
                <w:sz w:val="18"/>
                <w:szCs w:val="18"/>
              </w:rPr>
              <w:t>,</w:t>
            </w:r>
          </w:p>
          <w:p w14:paraId="0E5EEE06" w14:textId="77777777" w:rsidR="0000367C" w:rsidRPr="00237684" w:rsidRDefault="0000367C" w:rsidP="00B516A4">
            <w:pPr>
              <w:ind w:left="40"/>
              <w:rPr>
                <w:sz w:val="18"/>
                <w:szCs w:val="18"/>
              </w:rPr>
            </w:pPr>
            <w:r w:rsidRPr="00237684">
              <w:rPr>
                <w:sz w:val="18"/>
                <w:szCs w:val="18"/>
              </w:rPr>
              <w:t>Âmbito do ecossistema, regras, e modelos de negócio,</w:t>
            </w:r>
          </w:p>
          <w:p w14:paraId="6ADE27EE" w14:textId="3D22ED56" w:rsidR="0000367C" w:rsidRPr="00237684" w:rsidRDefault="00737BB8" w:rsidP="00B516A4">
            <w:pPr>
              <w:ind w:left="40"/>
              <w:rPr>
                <w:sz w:val="18"/>
                <w:szCs w:val="18"/>
              </w:rPr>
            </w:pPr>
            <w:r w:rsidRPr="00237684">
              <w:rPr>
                <w:sz w:val="18"/>
                <w:szCs w:val="18"/>
              </w:rPr>
              <w:t>Governação</w:t>
            </w:r>
            <w:r w:rsidR="0000367C" w:rsidRPr="00237684">
              <w:rPr>
                <w:sz w:val="18"/>
                <w:szCs w:val="18"/>
              </w:rPr>
              <w:t xml:space="preserve"> e KPIs</w:t>
            </w:r>
          </w:p>
          <w:p w14:paraId="134C334C" w14:textId="77777777" w:rsidR="005D7580" w:rsidRPr="00237684" w:rsidRDefault="005D7580" w:rsidP="00B516A4">
            <w:pPr>
              <w:ind w:left="40"/>
              <w:rPr>
                <w:sz w:val="18"/>
                <w:szCs w:val="18"/>
              </w:rPr>
            </w:pPr>
            <w:r w:rsidRPr="00237684">
              <w:rPr>
                <w:sz w:val="18"/>
                <w:szCs w:val="18"/>
              </w:rPr>
              <w:t>Enquadramento contratual:</w:t>
            </w:r>
          </w:p>
          <w:p w14:paraId="5B873186" w14:textId="667C140F" w:rsidR="00231DB4" w:rsidRPr="00237684" w:rsidRDefault="00DE16CE" w:rsidP="00B516A4">
            <w:pPr>
              <w:ind w:left="40"/>
              <w:rPr>
                <w:sz w:val="18"/>
                <w:szCs w:val="18"/>
              </w:rPr>
            </w:pPr>
            <w:r w:rsidRPr="00237684">
              <w:rPr>
                <w:sz w:val="18"/>
                <w:szCs w:val="18"/>
              </w:rPr>
              <w:t>Acordo Constitutivo</w:t>
            </w:r>
            <w:r w:rsidR="000A4CE4" w:rsidRPr="00237684">
              <w:rPr>
                <w:sz w:val="18"/>
                <w:szCs w:val="18"/>
              </w:rPr>
              <w:t xml:space="preserve">, </w:t>
            </w:r>
            <w:r w:rsidR="005D7580" w:rsidRPr="00237684">
              <w:rPr>
                <w:sz w:val="18"/>
                <w:szCs w:val="18"/>
              </w:rPr>
              <w:t>Descrição da Rede</w:t>
            </w:r>
            <w:r w:rsidRPr="00237684">
              <w:rPr>
                <w:sz w:val="18"/>
                <w:szCs w:val="18"/>
              </w:rPr>
              <w:t>, Modelo de Governo, Código de conduta</w:t>
            </w:r>
          </w:p>
        </w:tc>
      </w:tr>
      <w:tr w:rsidR="00611F47" w:rsidRPr="002C1D8F" w14:paraId="3E28790C" w14:textId="77777777" w:rsidTr="00611F47">
        <w:trPr>
          <w:trHeight w:val="2251"/>
        </w:trPr>
        <w:tc>
          <w:tcPr>
            <w:tcW w:w="964" w:type="dxa"/>
            <w:tcBorders>
              <w:top w:val="single" w:sz="6" w:space="0" w:color="DDDDDD"/>
              <w:left w:val="single" w:sz="3" w:space="0" w:color="DDDDDD"/>
              <w:bottom w:val="single" w:sz="6" w:space="0" w:color="DDDDDD"/>
              <w:right w:val="single" w:sz="6" w:space="0" w:color="DDDDDD"/>
            </w:tcBorders>
          </w:tcPr>
          <w:p w14:paraId="404A3FCA" w14:textId="58111252" w:rsidR="00611F47" w:rsidRPr="00237684" w:rsidRDefault="00611F47" w:rsidP="00024ABD">
            <w:pPr>
              <w:jc w:val="center"/>
              <w:rPr>
                <w:sz w:val="18"/>
                <w:szCs w:val="18"/>
              </w:rPr>
            </w:pPr>
            <w:r w:rsidRPr="00237684">
              <w:rPr>
                <w:sz w:val="18"/>
                <w:szCs w:val="18"/>
              </w:rPr>
              <w:t>4.1.6</w:t>
            </w:r>
          </w:p>
        </w:tc>
        <w:tc>
          <w:tcPr>
            <w:tcW w:w="3559" w:type="dxa"/>
            <w:tcBorders>
              <w:top w:val="single" w:sz="6" w:space="0" w:color="DDDDDD"/>
              <w:left w:val="single" w:sz="6" w:space="0" w:color="DDDDDD"/>
              <w:bottom w:val="single" w:sz="6" w:space="0" w:color="DDDDDD"/>
              <w:right w:val="single" w:sz="6" w:space="0" w:color="DDDDDD"/>
            </w:tcBorders>
          </w:tcPr>
          <w:p w14:paraId="7B10CAF2" w14:textId="77777777" w:rsidR="00956EDA" w:rsidRPr="00B516A4" w:rsidRDefault="00956EDA" w:rsidP="007851DC">
            <w:pPr>
              <w:rPr>
                <w:b/>
                <w:sz w:val="18"/>
                <w:szCs w:val="18"/>
              </w:rPr>
            </w:pPr>
            <w:r w:rsidRPr="00B516A4">
              <w:rPr>
                <w:b/>
                <w:sz w:val="18"/>
                <w:szCs w:val="18"/>
              </w:rPr>
              <w:t>Controlo de dados</w:t>
            </w:r>
          </w:p>
          <w:p w14:paraId="7B7DF88E" w14:textId="05470C63" w:rsidR="00611F47" w:rsidRPr="00237684" w:rsidRDefault="00F06849" w:rsidP="007851DC">
            <w:pPr>
              <w:rPr>
                <w:b/>
                <w:sz w:val="18"/>
                <w:szCs w:val="18"/>
              </w:rPr>
            </w:pPr>
            <w:r w:rsidRPr="00237684">
              <w:rPr>
                <w:sz w:val="18"/>
                <w:szCs w:val="18"/>
              </w:rPr>
              <w:t>São definidos e controlados os direitos de utilização e os mecanismos de rastreio da utilização dos dados? E a segurança dos dados?</w:t>
            </w:r>
          </w:p>
        </w:tc>
        <w:tc>
          <w:tcPr>
            <w:tcW w:w="668" w:type="dxa"/>
            <w:tcBorders>
              <w:top w:val="single" w:sz="6" w:space="0" w:color="DDDDDD"/>
              <w:left w:val="single" w:sz="6" w:space="0" w:color="DDDDDD"/>
              <w:bottom w:val="single" w:sz="6" w:space="0" w:color="DDDDDD"/>
              <w:right w:val="single" w:sz="6" w:space="0" w:color="DDDDDD"/>
            </w:tcBorders>
          </w:tcPr>
          <w:p w14:paraId="2AB54710" w14:textId="77777777" w:rsidR="00611F47" w:rsidRPr="00237684" w:rsidRDefault="00611F47" w:rsidP="007851DC">
            <w:pPr>
              <w:rPr>
                <w:sz w:val="18"/>
                <w:szCs w:val="18"/>
              </w:rPr>
            </w:pPr>
          </w:p>
        </w:tc>
        <w:tc>
          <w:tcPr>
            <w:tcW w:w="683" w:type="dxa"/>
            <w:tcBorders>
              <w:top w:val="single" w:sz="6" w:space="0" w:color="DDDDDD"/>
              <w:left w:val="single" w:sz="6" w:space="0" w:color="DDDDDD"/>
              <w:bottom w:val="single" w:sz="6" w:space="0" w:color="DDDDDD"/>
              <w:right w:val="single" w:sz="6" w:space="0" w:color="DDDDDD"/>
            </w:tcBorders>
          </w:tcPr>
          <w:p w14:paraId="077404D0" w14:textId="77777777" w:rsidR="00611F47" w:rsidRPr="00237684" w:rsidRDefault="00611F47" w:rsidP="007851DC">
            <w:pPr>
              <w:rPr>
                <w:sz w:val="18"/>
                <w:szCs w:val="18"/>
              </w:rPr>
            </w:pPr>
          </w:p>
        </w:tc>
        <w:tc>
          <w:tcPr>
            <w:tcW w:w="673" w:type="dxa"/>
            <w:tcBorders>
              <w:top w:val="single" w:sz="6" w:space="0" w:color="DDDDDD"/>
              <w:left w:val="single" w:sz="6" w:space="0" w:color="DDDDDD"/>
              <w:bottom w:val="single" w:sz="6" w:space="0" w:color="DDDDDD"/>
              <w:right w:val="single" w:sz="6" w:space="0" w:color="DDDDDD"/>
            </w:tcBorders>
          </w:tcPr>
          <w:p w14:paraId="08E9446E" w14:textId="77777777" w:rsidR="00611F47" w:rsidRPr="00237684" w:rsidRDefault="00611F47" w:rsidP="007851DC">
            <w:pPr>
              <w:rPr>
                <w:sz w:val="18"/>
                <w:szCs w:val="18"/>
              </w:rPr>
            </w:pPr>
          </w:p>
        </w:tc>
        <w:tc>
          <w:tcPr>
            <w:tcW w:w="3766" w:type="dxa"/>
            <w:tcBorders>
              <w:top w:val="single" w:sz="6" w:space="0" w:color="DDDDDD"/>
              <w:left w:val="single" w:sz="6" w:space="0" w:color="DDDDDD"/>
              <w:bottom w:val="single" w:sz="6" w:space="0" w:color="DDDDDD"/>
              <w:right w:val="single" w:sz="3" w:space="0" w:color="DDDDDD"/>
            </w:tcBorders>
          </w:tcPr>
          <w:p w14:paraId="3FC673F1" w14:textId="3192AB60" w:rsidR="00E24468" w:rsidRPr="00237684" w:rsidRDefault="00DE16CE" w:rsidP="00B516A4">
            <w:pPr>
              <w:ind w:left="40"/>
              <w:rPr>
                <w:sz w:val="18"/>
                <w:szCs w:val="18"/>
              </w:rPr>
            </w:pPr>
            <w:r w:rsidRPr="00237684">
              <w:rPr>
                <w:sz w:val="18"/>
                <w:szCs w:val="18"/>
              </w:rPr>
              <w:t>Documento de Negócio</w:t>
            </w:r>
            <w:r w:rsidR="00E24468" w:rsidRPr="00237684">
              <w:rPr>
                <w:sz w:val="18"/>
                <w:szCs w:val="18"/>
              </w:rPr>
              <w:t>:</w:t>
            </w:r>
          </w:p>
          <w:p w14:paraId="4E55473E" w14:textId="77777777" w:rsidR="00E24468" w:rsidRPr="00237684" w:rsidRDefault="00E24468" w:rsidP="00B516A4">
            <w:pPr>
              <w:ind w:left="40"/>
              <w:rPr>
                <w:sz w:val="18"/>
                <w:szCs w:val="18"/>
              </w:rPr>
            </w:pPr>
            <w:r w:rsidRPr="00237684">
              <w:rPr>
                <w:sz w:val="18"/>
                <w:szCs w:val="18"/>
              </w:rPr>
              <w:t>Serviços e Infraestrutura</w:t>
            </w:r>
          </w:p>
          <w:p w14:paraId="389AE5EC" w14:textId="52695101" w:rsidR="00E24468" w:rsidRPr="00237684" w:rsidRDefault="00E24468" w:rsidP="00B516A4">
            <w:pPr>
              <w:ind w:left="40"/>
              <w:rPr>
                <w:sz w:val="18"/>
                <w:szCs w:val="18"/>
              </w:rPr>
            </w:pPr>
            <w:r w:rsidRPr="00237684">
              <w:rPr>
                <w:sz w:val="18"/>
                <w:szCs w:val="18"/>
              </w:rPr>
              <w:t>Âmbito do ecossistema, regras, e modelos de negócio</w:t>
            </w:r>
          </w:p>
          <w:p w14:paraId="08E3F023" w14:textId="1CAF08AF" w:rsidR="00611F47" w:rsidRDefault="00DE16CE" w:rsidP="00B516A4">
            <w:pPr>
              <w:ind w:left="40"/>
              <w:rPr>
                <w:sz w:val="18"/>
                <w:szCs w:val="18"/>
              </w:rPr>
            </w:pPr>
            <w:r w:rsidRPr="00237684">
              <w:rPr>
                <w:sz w:val="18"/>
                <w:szCs w:val="18"/>
              </w:rPr>
              <w:t>Governação</w:t>
            </w:r>
            <w:r w:rsidR="00B516A4">
              <w:rPr>
                <w:sz w:val="18"/>
                <w:szCs w:val="18"/>
              </w:rPr>
              <w:t xml:space="preserve"> e KPIs</w:t>
            </w:r>
          </w:p>
          <w:p w14:paraId="01ECECA8" w14:textId="77777777" w:rsidR="00B516A4" w:rsidRPr="00237684" w:rsidRDefault="00B516A4" w:rsidP="00B516A4">
            <w:pPr>
              <w:ind w:left="40"/>
              <w:rPr>
                <w:sz w:val="18"/>
                <w:szCs w:val="18"/>
              </w:rPr>
            </w:pPr>
          </w:p>
          <w:p w14:paraId="55828053" w14:textId="77777777" w:rsidR="00E24468" w:rsidRPr="00237684" w:rsidRDefault="00E24468" w:rsidP="00B516A4">
            <w:pPr>
              <w:ind w:left="40"/>
              <w:rPr>
                <w:sz w:val="18"/>
                <w:szCs w:val="18"/>
              </w:rPr>
            </w:pPr>
            <w:r w:rsidRPr="00237684">
              <w:rPr>
                <w:sz w:val="18"/>
                <w:szCs w:val="18"/>
              </w:rPr>
              <w:t>Documento Técnico:</w:t>
            </w:r>
          </w:p>
          <w:p w14:paraId="0A81D310" w14:textId="793A560A" w:rsidR="00E24468" w:rsidRPr="00237684" w:rsidRDefault="00DE16CE" w:rsidP="00B516A4">
            <w:pPr>
              <w:ind w:left="40"/>
              <w:rPr>
                <w:sz w:val="18"/>
                <w:szCs w:val="18"/>
              </w:rPr>
            </w:pPr>
            <w:r w:rsidRPr="00237684">
              <w:rPr>
                <w:sz w:val="18"/>
                <w:szCs w:val="18"/>
              </w:rPr>
              <w:t>Finalidade</w:t>
            </w:r>
            <w:r w:rsidR="00E24468" w:rsidRPr="00237684">
              <w:rPr>
                <w:sz w:val="18"/>
                <w:szCs w:val="18"/>
              </w:rPr>
              <w:t xml:space="preserve"> e visão geral do sistema,</w:t>
            </w:r>
          </w:p>
          <w:p w14:paraId="318AB74C" w14:textId="77777777" w:rsidR="00E24468" w:rsidRPr="00237684" w:rsidRDefault="00E24468" w:rsidP="00B516A4">
            <w:pPr>
              <w:ind w:left="40"/>
              <w:rPr>
                <w:sz w:val="18"/>
                <w:szCs w:val="18"/>
              </w:rPr>
            </w:pPr>
            <w:r w:rsidRPr="00237684">
              <w:rPr>
                <w:sz w:val="18"/>
                <w:szCs w:val="18"/>
              </w:rPr>
              <w:t xml:space="preserve">Requisitos funcionais e não funcionais </w:t>
            </w:r>
          </w:p>
          <w:p w14:paraId="31A6B813" w14:textId="77777777" w:rsidR="00E24468" w:rsidRPr="00237684" w:rsidRDefault="00E24468" w:rsidP="00B516A4">
            <w:pPr>
              <w:ind w:left="40"/>
              <w:rPr>
                <w:sz w:val="18"/>
                <w:szCs w:val="18"/>
              </w:rPr>
            </w:pPr>
            <w:r w:rsidRPr="00237684">
              <w:rPr>
                <w:sz w:val="18"/>
                <w:szCs w:val="18"/>
              </w:rPr>
              <w:t>Design e arquitetura do sistema</w:t>
            </w:r>
          </w:p>
          <w:p w14:paraId="63F08618" w14:textId="77777777" w:rsidR="00E24468" w:rsidRPr="00237684" w:rsidRDefault="00E24468" w:rsidP="00B516A4">
            <w:pPr>
              <w:ind w:left="40"/>
              <w:rPr>
                <w:sz w:val="18"/>
                <w:szCs w:val="18"/>
              </w:rPr>
            </w:pPr>
            <w:r w:rsidRPr="00237684">
              <w:rPr>
                <w:sz w:val="18"/>
                <w:szCs w:val="18"/>
              </w:rPr>
              <w:t>Enquadramento contratual:</w:t>
            </w:r>
          </w:p>
          <w:p w14:paraId="77F2F185" w14:textId="0243E202" w:rsidR="00611F47" w:rsidRPr="00237684" w:rsidRDefault="00DE16CE" w:rsidP="00B516A4">
            <w:pPr>
              <w:ind w:left="40"/>
              <w:rPr>
                <w:sz w:val="18"/>
                <w:szCs w:val="18"/>
              </w:rPr>
            </w:pPr>
            <w:r w:rsidRPr="00237684">
              <w:rPr>
                <w:sz w:val="18"/>
                <w:szCs w:val="18"/>
              </w:rPr>
              <w:t>Acordo Constitutivo</w:t>
            </w:r>
            <w:r w:rsidR="00611F47" w:rsidRPr="00237684">
              <w:rPr>
                <w:sz w:val="18"/>
                <w:szCs w:val="18"/>
              </w:rPr>
              <w:t xml:space="preserve">, </w:t>
            </w:r>
            <w:r w:rsidR="00E24468" w:rsidRPr="00237684">
              <w:rPr>
                <w:sz w:val="18"/>
                <w:szCs w:val="18"/>
              </w:rPr>
              <w:t>Descrição da Rede,</w:t>
            </w:r>
            <w:r w:rsidR="00611F47" w:rsidRPr="00237684">
              <w:rPr>
                <w:sz w:val="18"/>
                <w:szCs w:val="18"/>
              </w:rPr>
              <w:t xml:space="preserve"> </w:t>
            </w:r>
            <w:r w:rsidR="00E24468" w:rsidRPr="00237684">
              <w:rPr>
                <w:sz w:val="18"/>
                <w:szCs w:val="18"/>
              </w:rPr>
              <w:t>Requisitos de Segurança</w:t>
            </w:r>
          </w:p>
        </w:tc>
      </w:tr>
      <w:tr w:rsidR="00611F47" w:rsidRPr="002C1D8F" w14:paraId="204C60C1" w14:textId="77777777" w:rsidTr="00611F47">
        <w:trPr>
          <w:trHeight w:val="2251"/>
        </w:trPr>
        <w:tc>
          <w:tcPr>
            <w:tcW w:w="964" w:type="dxa"/>
            <w:tcBorders>
              <w:top w:val="single" w:sz="6" w:space="0" w:color="DDDDDD"/>
              <w:left w:val="single" w:sz="3" w:space="0" w:color="DDDDDD"/>
              <w:bottom w:val="single" w:sz="6" w:space="0" w:color="DDDDDD"/>
              <w:right w:val="single" w:sz="6" w:space="0" w:color="DDDDDD"/>
            </w:tcBorders>
          </w:tcPr>
          <w:p w14:paraId="4A049DD1" w14:textId="32DA4EF7" w:rsidR="00611F47" w:rsidRPr="00237684" w:rsidRDefault="00611F47" w:rsidP="00024ABD">
            <w:pPr>
              <w:jc w:val="center"/>
              <w:rPr>
                <w:sz w:val="18"/>
                <w:szCs w:val="18"/>
              </w:rPr>
            </w:pPr>
            <w:r w:rsidRPr="00237684">
              <w:rPr>
                <w:sz w:val="18"/>
                <w:szCs w:val="18"/>
              </w:rPr>
              <w:lastRenderedPageBreak/>
              <w:t>4.1.7</w:t>
            </w:r>
          </w:p>
        </w:tc>
        <w:tc>
          <w:tcPr>
            <w:tcW w:w="3559" w:type="dxa"/>
            <w:tcBorders>
              <w:top w:val="single" w:sz="6" w:space="0" w:color="DDDDDD"/>
              <w:left w:val="single" w:sz="6" w:space="0" w:color="DDDDDD"/>
              <w:bottom w:val="single" w:sz="6" w:space="0" w:color="DDDDDD"/>
              <w:right w:val="single" w:sz="6" w:space="0" w:color="DDDDDD"/>
            </w:tcBorders>
          </w:tcPr>
          <w:p w14:paraId="7C142362" w14:textId="291E33F4" w:rsidR="00611F47" w:rsidRPr="00B516A4" w:rsidRDefault="00E51738" w:rsidP="007851DC">
            <w:pPr>
              <w:rPr>
                <w:b/>
                <w:sz w:val="18"/>
                <w:szCs w:val="18"/>
              </w:rPr>
            </w:pPr>
            <w:r w:rsidRPr="00B516A4">
              <w:rPr>
                <w:b/>
                <w:sz w:val="18"/>
                <w:szCs w:val="18"/>
              </w:rPr>
              <w:t>Competências e capacidades</w:t>
            </w:r>
          </w:p>
          <w:p w14:paraId="2E274626" w14:textId="561FDC46" w:rsidR="00611F47" w:rsidRPr="00237684" w:rsidRDefault="00E51738" w:rsidP="007851DC">
            <w:pPr>
              <w:rPr>
                <w:b/>
                <w:sz w:val="18"/>
                <w:szCs w:val="18"/>
              </w:rPr>
            </w:pPr>
            <w:r w:rsidRPr="00237684">
              <w:rPr>
                <w:sz w:val="18"/>
                <w:szCs w:val="18"/>
              </w:rPr>
              <w:t>Que competências e capacidades</w:t>
            </w:r>
            <w:r w:rsidR="00DE16CE" w:rsidRPr="00237684">
              <w:rPr>
                <w:sz w:val="18"/>
                <w:szCs w:val="18"/>
              </w:rPr>
              <w:t xml:space="preserve"> relacionadas com o tratamento de dados</w:t>
            </w:r>
            <w:r w:rsidRPr="00237684">
              <w:rPr>
                <w:sz w:val="18"/>
                <w:szCs w:val="18"/>
              </w:rPr>
              <w:t xml:space="preserve"> são necessárias</w:t>
            </w:r>
            <w:r w:rsidR="00611F47" w:rsidRPr="00237684">
              <w:rPr>
                <w:sz w:val="18"/>
                <w:szCs w:val="18"/>
              </w:rPr>
              <w:t xml:space="preserve">? </w:t>
            </w:r>
          </w:p>
        </w:tc>
        <w:tc>
          <w:tcPr>
            <w:tcW w:w="668" w:type="dxa"/>
            <w:tcBorders>
              <w:top w:val="single" w:sz="6" w:space="0" w:color="DDDDDD"/>
              <w:left w:val="single" w:sz="6" w:space="0" w:color="DDDDDD"/>
              <w:bottom w:val="single" w:sz="6" w:space="0" w:color="DDDDDD"/>
              <w:right w:val="single" w:sz="6" w:space="0" w:color="DDDDDD"/>
            </w:tcBorders>
          </w:tcPr>
          <w:p w14:paraId="33BAF6DF" w14:textId="77777777" w:rsidR="00611F47" w:rsidRPr="00237684" w:rsidRDefault="00611F47" w:rsidP="007851DC">
            <w:pPr>
              <w:rPr>
                <w:sz w:val="18"/>
                <w:szCs w:val="18"/>
              </w:rPr>
            </w:pPr>
          </w:p>
        </w:tc>
        <w:tc>
          <w:tcPr>
            <w:tcW w:w="683" w:type="dxa"/>
            <w:tcBorders>
              <w:top w:val="single" w:sz="6" w:space="0" w:color="DDDDDD"/>
              <w:left w:val="single" w:sz="6" w:space="0" w:color="DDDDDD"/>
              <w:bottom w:val="single" w:sz="6" w:space="0" w:color="DDDDDD"/>
              <w:right w:val="single" w:sz="6" w:space="0" w:color="DDDDDD"/>
            </w:tcBorders>
          </w:tcPr>
          <w:p w14:paraId="269DA566" w14:textId="77777777" w:rsidR="00611F47" w:rsidRPr="00237684" w:rsidRDefault="00611F47" w:rsidP="007851DC">
            <w:pPr>
              <w:rPr>
                <w:sz w:val="18"/>
                <w:szCs w:val="18"/>
              </w:rPr>
            </w:pPr>
          </w:p>
        </w:tc>
        <w:tc>
          <w:tcPr>
            <w:tcW w:w="673" w:type="dxa"/>
            <w:tcBorders>
              <w:top w:val="single" w:sz="6" w:space="0" w:color="DDDDDD"/>
              <w:left w:val="single" w:sz="6" w:space="0" w:color="DDDDDD"/>
              <w:bottom w:val="single" w:sz="6" w:space="0" w:color="DDDDDD"/>
              <w:right w:val="single" w:sz="6" w:space="0" w:color="DDDDDD"/>
            </w:tcBorders>
          </w:tcPr>
          <w:p w14:paraId="08DF1279" w14:textId="77777777" w:rsidR="00611F47" w:rsidRPr="00237684" w:rsidRDefault="00611F47" w:rsidP="007851DC">
            <w:pPr>
              <w:rPr>
                <w:sz w:val="18"/>
                <w:szCs w:val="18"/>
              </w:rPr>
            </w:pPr>
          </w:p>
        </w:tc>
        <w:tc>
          <w:tcPr>
            <w:tcW w:w="3766" w:type="dxa"/>
            <w:tcBorders>
              <w:top w:val="single" w:sz="6" w:space="0" w:color="DDDDDD"/>
              <w:left w:val="single" w:sz="6" w:space="0" w:color="DDDDDD"/>
              <w:bottom w:val="single" w:sz="6" w:space="0" w:color="DDDDDD"/>
              <w:right w:val="single" w:sz="3" w:space="0" w:color="DDDDDD"/>
            </w:tcBorders>
          </w:tcPr>
          <w:p w14:paraId="770449B8" w14:textId="2379C14E" w:rsidR="00E51738" w:rsidRPr="00237684" w:rsidRDefault="00DE16CE" w:rsidP="00B516A4">
            <w:pPr>
              <w:ind w:left="40"/>
              <w:rPr>
                <w:sz w:val="18"/>
                <w:szCs w:val="18"/>
              </w:rPr>
            </w:pPr>
            <w:r w:rsidRPr="00237684">
              <w:rPr>
                <w:sz w:val="18"/>
                <w:szCs w:val="18"/>
              </w:rPr>
              <w:t>Documento de negócio</w:t>
            </w:r>
            <w:r w:rsidR="00E51738" w:rsidRPr="00237684">
              <w:rPr>
                <w:sz w:val="18"/>
                <w:szCs w:val="18"/>
              </w:rPr>
              <w:t>:</w:t>
            </w:r>
          </w:p>
          <w:p w14:paraId="746058D0" w14:textId="77546172" w:rsidR="00E51738" w:rsidRPr="00237684" w:rsidRDefault="00E51738" w:rsidP="00B516A4">
            <w:pPr>
              <w:ind w:left="40"/>
              <w:rPr>
                <w:sz w:val="18"/>
                <w:szCs w:val="18"/>
              </w:rPr>
            </w:pPr>
            <w:r w:rsidRPr="00237684">
              <w:rPr>
                <w:i/>
                <w:sz w:val="18"/>
                <w:szCs w:val="18"/>
              </w:rPr>
              <w:t>Stakeholders</w:t>
            </w:r>
            <w:r w:rsidRPr="00237684">
              <w:rPr>
                <w:sz w:val="18"/>
                <w:szCs w:val="18"/>
              </w:rPr>
              <w:t xml:space="preserve"> chave e os seus </w:t>
            </w:r>
            <w:r w:rsidR="00284D42" w:rsidRPr="00237684">
              <w:rPr>
                <w:sz w:val="18"/>
                <w:szCs w:val="18"/>
              </w:rPr>
              <w:t>papéis</w:t>
            </w:r>
          </w:p>
          <w:p w14:paraId="7A8D0563" w14:textId="77777777" w:rsidR="00E51738" w:rsidRPr="00237684" w:rsidRDefault="00E51738" w:rsidP="00B516A4">
            <w:pPr>
              <w:ind w:left="40"/>
              <w:rPr>
                <w:sz w:val="18"/>
                <w:szCs w:val="18"/>
              </w:rPr>
            </w:pPr>
            <w:r w:rsidRPr="00237684">
              <w:rPr>
                <w:sz w:val="18"/>
                <w:szCs w:val="18"/>
              </w:rPr>
              <w:t>Serviços e Infraestrutura</w:t>
            </w:r>
          </w:p>
          <w:p w14:paraId="0F14A406" w14:textId="727D77C9" w:rsidR="00E51738" w:rsidRPr="00237684" w:rsidRDefault="00E51738" w:rsidP="00B516A4">
            <w:pPr>
              <w:ind w:left="40"/>
              <w:rPr>
                <w:sz w:val="18"/>
                <w:szCs w:val="18"/>
              </w:rPr>
            </w:pPr>
            <w:r w:rsidRPr="00237684">
              <w:rPr>
                <w:sz w:val="18"/>
                <w:szCs w:val="18"/>
              </w:rPr>
              <w:t>Âmbito do ecossistema, regras, e modelos de negócio</w:t>
            </w:r>
          </w:p>
          <w:p w14:paraId="25E533CD" w14:textId="793F9CA7" w:rsidR="00E51738" w:rsidRPr="00237684" w:rsidRDefault="00DE16CE" w:rsidP="00B516A4">
            <w:pPr>
              <w:ind w:left="40"/>
              <w:rPr>
                <w:sz w:val="18"/>
                <w:szCs w:val="18"/>
              </w:rPr>
            </w:pPr>
            <w:r w:rsidRPr="00237684">
              <w:rPr>
                <w:sz w:val="18"/>
                <w:szCs w:val="18"/>
              </w:rPr>
              <w:t>Governação</w:t>
            </w:r>
            <w:r w:rsidR="00E51738" w:rsidRPr="00237684">
              <w:rPr>
                <w:sz w:val="18"/>
                <w:szCs w:val="18"/>
              </w:rPr>
              <w:t xml:space="preserve"> e KPIs</w:t>
            </w:r>
          </w:p>
          <w:p w14:paraId="18802BBD" w14:textId="77777777" w:rsidR="00E51738" w:rsidRPr="00237684" w:rsidRDefault="00E51738" w:rsidP="00B516A4">
            <w:pPr>
              <w:ind w:left="40"/>
              <w:rPr>
                <w:sz w:val="18"/>
                <w:szCs w:val="18"/>
              </w:rPr>
            </w:pPr>
            <w:r w:rsidRPr="00237684">
              <w:rPr>
                <w:sz w:val="18"/>
                <w:szCs w:val="18"/>
              </w:rPr>
              <w:t>Enquadramento contratual:</w:t>
            </w:r>
          </w:p>
          <w:p w14:paraId="70D46C51" w14:textId="67C8F17E" w:rsidR="00611F47" w:rsidRPr="00237684" w:rsidRDefault="00DE16CE" w:rsidP="00B516A4">
            <w:pPr>
              <w:ind w:left="40"/>
              <w:rPr>
                <w:sz w:val="18"/>
                <w:szCs w:val="18"/>
              </w:rPr>
            </w:pPr>
            <w:r w:rsidRPr="00237684">
              <w:rPr>
                <w:sz w:val="18"/>
                <w:szCs w:val="18"/>
              </w:rPr>
              <w:t>Acordo Constitutivo</w:t>
            </w:r>
            <w:r w:rsidR="00611F47" w:rsidRPr="00237684">
              <w:rPr>
                <w:sz w:val="18"/>
                <w:szCs w:val="18"/>
              </w:rPr>
              <w:t xml:space="preserve">, </w:t>
            </w:r>
            <w:r w:rsidR="00E51738" w:rsidRPr="00237684">
              <w:rPr>
                <w:sz w:val="18"/>
                <w:szCs w:val="18"/>
              </w:rPr>
              <w:t>Descrição da Rede</w:t>
            </w:r>
            <w:r w:rsidRPr="00237684">
              <w:rPr>
                <w:sz w:val="18"/>
                <w:szCs w:val="18"/>
              </w:rPr>
              <w:t>, Modelo de Governo</w:t>
            </w:r>
          </w:p>
        </w:tc>
      </w:tr>
    </w:tbl>
    <w:p w14:paraId="4D946AEC" w14:textId="77777777" w:rsidR="001F153A" w:rsidRPr="00E51738" w:rsidRDefault="001F153A" w:rsidP="00B516A4">
      <w:pPr>
        <w:ind w:left="0" w:firstLine="0"/>
      </w:pPr>
    </w:p>
    <w:p w14:paraId="791493A3" w14:textId="1161F6C0" w:rsidR="00231DB4" w:rsidRPr="00DA6DDD" w:rsidRDefault="00DE16CE" w:rsidP="00177326">
      <w:pPr>
        <w:pStyle w:val="Heading3"/>
      </w:pPr>
      <w:bookmarkStart w:id="20" w:name="_Toc67904175"/>
      <w:r w:rsidRPr="00B516A4">
        <w:t>Estrutura</w:t>
      </w:r>
      <w:r>
        <w:t xml:space="preserve"> de</w:t>
      </w:r>
      <w:r w:rsidR="00E51738" w:rsidRPr="00DA6DDD">
        <w:t xml:space="preserve"> dados</w:t>
      </w:r>
      <w:bookmarkEnd w:id="20"/>
    </w:p>
    <w:tbl>
      <w:tblPr>
        <w:tblStyle w:val="TableGrid"/>
        <w:tblW w:w="10313" w:type="dxa"/>
        <w:tblInd w:w="-476" w:type="dxa"/>
        <w:tblCellMar>
          <w:top w:w="106" w:type="dxa"/>
          <w:left w:w="68" w:type="dxa"/>
          <w:right w:w="115" w:type="dxa"/>
        </w:tblCellMar>
        <w:tblLook w:val="04A0" w:firstRow="1" w:lastRow="0" w:firstColumn="1" w:lastColumn="0" w:noHBand="0" w:noVBand="1"/>
      </w:tblPr>
      <w:tblGrid>
        <w:gridCol w:w="939"/>
        <w:gridCol w:w="3554"/>
        <w:gridCol w:w="670"/>
        <w:gridCol w:w="697"/>
        <w:gridCol w:w="674"/>
        <w:gridCol w:w="3779"/>
      </w:tblGrid>
      <w:tr w:rsidR="00231DB4" w:rsidRPr="00DA6DDD" w14:paraId="3E498608" w14:textId="77777777" w:rsidTr="00611F47">
        <w:trPr>
          <w:trHeight w:val="317"/>
          <w:tblHeader/>
        </w:trPr>
        <w:tc>
          <w:tcPr>
            <w:tcW w:w="939" w:type="dxa"/>
            <w:tcBorders>
              <w:top w:val="single" w:sz="6" w:space="0" w:color="DDDDDD"/>
              <w:left w:val="single" w:sz="3" w:space="0" w:color="DDDDDD"/>
              <w:bottom w:val="single" w:sz="6" w:space="0" w:color="DDDDDD"/>
              <w:right w:val="single" w:sz="6" w:space="0" w:color="DDDDDD"/>
            </w:tcBorders>
          </w:tcPr>
          <w:p w14:paraId="2570D40B" w14:textId="77777777" w:rsidR="00231DB4" w:rsidRPr="00B516A4" w:rsidRDefault="000A4CE4" w:rsidP="00B516A4">
            <w:pPr>
              <w:jc w:val="center"/>
              <w:rPr>
                <w:b/>
                <w:sz w:val="18"/>
                <w:szCs w:val="18"/>
              </w:rPr>
            </w:pPr>
            <w:r w:rsidRPr="00B516A4">
              <w:rPr>
                <w:b/>
                <w:sz w:val="18"/>
                <w:szCs w:val="18"/>
              </w:rPr>
              <w:t>ID</w:t>
            </w:r>
          </w:p>
        </w:tc>
        <w:tc>
          <w:tcPr>
            <w:tcW w:w="3554" w:type="dxa"/>
            <w:tcBorders>
              <w:top w:val="single" w:sz="6" w:space="0" w:color="DDDDDD"/>
              <w:left w:val="single" w:sz="6" w:space="0" w:color="DDDDDD"/>
              <w:bottom w:val="single" w:sz="6" w:space="0" w:color="DDDDDD"/>
              <w:right w:val="single" w:sz="6" w:space="0" w:color="DDDDDD"/>
            </w:tcBorders>
          </w:tcPr>
          <w:p w14:paraId="74837F56" w14:textId="65AD023C" w:rsidR="00231DB4" w:rsidRPr="00B516A4" w:rsidRDefault="00DE16CE" w:rsidP="00B516A4">
            <w:pPr>
              <w:jc w:val="center"/>
              <w:rPr>
                <w:b/>
                <w:sz w:val="18"/>
                <w:szCs w:val="18"/>
              </w:rPr>
            </w:pPr>
            <w:r w:rsidRPr="00B516A4">
              <w:rPr>
                <w:b/>
                <w:sz w:val="18"/>
                <w:szCs w:val="18"/>
              </w:rPr>
              <w:t>Verificação</w:t>
            </w:r>
          </w:p>
        </w:tc>
        <w:tc>
          <w:tcPr>
            <w:tcW w:w="670" w:type="dxa"/>
            <w:tcBorders>
              <w:top w:val="single" w:sz="6" w:space="0" w:color="DDDDDD"/>
              <w:left w:val="single" w:sz="6" w:space="0" w:color="DDDDDD"/>
              <w:bottom w:val="single" w:sz="6" w:space="0" w:color="DDDDDD"/>
              <w:right w:val="single" w:sz="6" w:space="0" w:color="DDDDDD"/>
            </w:tcBorders>
          </w:tcPr>
          <w:p w14:paraId="73B9022C" w14:textId="77777777" w:rsidR="00231DB4" w:rsidRPr="00B516A4" w:rsidRDefault="000A4CE4" w:rsidP="00B516A4">
            <w:pPr>
              <w:jc w:val="center"/>
              <w:rPr>
                <w:b/>
                <w:sz w:val="18"/>
                <w:szCs w:val="18"/>
              </w:rPr>
            </w:pPr>
            <w:r w:rsidRPr="00B516A4">
              <w:rPr>
                <w:b/>
                <w:sz w:val="18"/>
                <w:szCs w:val="18"/>
              </w:rPr>
              <w:t>OK</w:t>
            </w:r>
          </w:p>
        </w:tc>
        <w:tc>
          <w:tcPr>
            <w:tcW w:w="697" w:type="dxa"/>
            <w:tcBorders>
              <w:top w:val="single" w:sz="6" w:space="0" w:color="DDDDDD"/>
              <w:left w:val="single" w:sz="6" w:space="0" w:color="DDDDDD"/>
              <w:bottom w:val="single" w:sz="6" w:space="0" w:color="DDDDDD"/>
              <w:right w:val="single" w:sz="6" w:space="0" w:color="DDDDDD"/>
            </w:tcBorders>
          </w:tcPr>
          <w:p w14:paraId="1B953C9C" w14:textId="77777777" w:rsidR="00231DB4" w:rsidRPr="00B516A4" w:rsidRDefault="000A4CE4" w:rsidP="00B516A4">
            <w:pPr>
              <w:jc w:val="center"/>
              <w:rPr>
                <w:b/>
                <w:sz w:val="18"/>
                <w:szCs w:val="18"/>
              </w:rPr>
            </w:pPr>
            <w:r w:rsidRPr="00B516A4">
              <w:rPr>
                <w:b/>
                <w:sz w:val="18"/>
                <w:szCs w:val="18"/>
              </w:rPr>
              <w:t>NOK</w:t>
            </w:r>
          </w:p>
        </w:tc>
        <w:tc>
          <w:tcPr>
            <w:tcW w:w="674" w:type="dxa"/>
            <w:tcBorders>
              <w:top w:val="single" w:sz="6" w:space="0" w:color="DDDDDD"/>
              <w:left w:val="single" w:sz="6" w:space="0" w:color="DDDDDD"/>
              <w:bottom w:val="single" w:sz="6" w:space="0" w:color="DDDDDD"/>
              <w:right w:val="single" w:sz="6" w:space="0" w:color="DDDDDD"/>
            </w:tcBorders>
          </w:tcPr>
          <w:p w14:paraId="4742F26E" w14:textId="77777777" w:rsidR="00231DB4" w:rsidRPr="00B516A4" w:rsidRDefault="000A4CE4" w:rsidP="00B516A4">
            <w:pPr>
              <w:jc w:val="center"/>
              <w:rPr>
                <w:b/>
                <w:sz w:val="18"/>
                <w:szCs w:val="18"/>
              </w:rPr>
            </w:pPr>
            <w:r w:rsidRPr="00B516A4">
              <w:rPr>
                <w:b/>
                <w:sz w:val="18"/>
                <w:szCs w:val="18"/>
              </w:rPr>
              <w:t>N/A</w:t>
            </w:r>
          </w:p>
        </w:tc>
        <w:tc>
          <w:tcPr>
            <w:tcW w:w="3779" w:type="dxa"/>
            <w:tcBorders>
              <w:top w:val="single" w:sz="6" w:space="0" w:color="DDDDDD"/>
              <w:left w:val="single" w:sz="6" w:space="0" w:color="DDDDDD"/>
              <w:bottom w:val="single" w:sz="6" w:space="0" w:color="DDDDDD"/>
              <w:right w:val="single" w:sz="3" w:space="0" w:color="DDDDDD"/>
            </w:tcBorders>
          </w:tcPr>
          <w:p w14:paraId="6E5B43EB" w14:textId="500BEFB2" w:rsidR="00231DB4" w:rsidRPr="00B516A4" w:rsidRDefault="000A4CE4" w:rsidP="00B516A4">
            <w:pPr>
              <w:jc w:val="center"/>
              <w:rPr>
                <w:b/>
                <w:sz w:val="18"/>
                <w:szCs w:val="18"/>
              </w:rPr>
            </w:pPr>
            <w:r w:rsidRPr="00B516A4">
              <w:rPr>
                <w:b/>
                <w:sz w:val="18"/>
                <w:szCs w:val="18"/>
              </w:rPr>
              <w:t>Co</w:t>
            </w:r>
            <w:r w:rsidR="00E51738" w:rsidRPr="00B516A4">
              <w:rPr>
                <w:b/>
                <w:sz w:val="18"/>
                <w:szCs w:val="18"/>
              </w:rPr>
              <w:t>mentários</w:t>
            </w:r>
          </w:p>
        </w:tc>
      </w:tr>
      <w:tr w:rsidR="00231DB4" w:rsidRPr="002C1D8F" w14:paraId="05574F2D" w14:textId="77777777">
        <w:trPr>
          <w:trHeight w:val="1606"/>
        </w:trPr>
        <w:tc>
          <w:tcPr>
            <w:tcW w:w="939" w:type="dxa"/>
            <w:tcBorders>
              <w:top w:val="single" w:sz="6" w:space="0" w:color="DDDDDD"/>
              <w:left w:val="single" w:sz="3" w:space="0" w:color="DDDDDD"/>
              <w:bottom w:val="single" w:sz="6" w:space="0" w:color="DDDDDD"/>
              <w:right w:val="single" w:sz="6" w:space="0" w:color="DDDDDD"/>
            </w:tcBorders>
          </w:tcPr>
          <w:p w14:paraId="25A7BDE5" w14:textId="77777777" w:rsidR="00231DB4" w:rsidRPr="00B516A4" w:rsidRDefault="000A4CE4" w:rsidP="00024ABD">
            <w:pPr>
              <w:jc w:val="center"/>
              <w:rPr>
                <w:sz w:val="18"/>
                <w:szCs w:val="18"/>
              </w:rPr>
            </w:pPr>
            <w:r w:rsidRPr="00B516A4">
              <w:rPr>
                <w:sz w:val="18"/>
                <w:szCs w:val="18"/>
              </w:rPr>
              <w:t>4.2.1</w:t>
            </w:r>
          </w:p>
        </w:tc>
        <w:tc>
          <w:tcPr>
            <w:tcW w:w="3554" w:type="dxa"/>
            <w:tcBorders>
              <w:top w:val="single" w:sz="6" w:space="0" w:color="DDDDDD"/>
              <w:left w:val="single" w:sz="6" w:space="0" w:color="DDDDDD"/>
              <w:bottom w:val="single" w:sz="6" w:space="0" w:color="DDDDDD"/>
              <w:right w:val="single" w:sz="6" w:space="0" w:color="DDDDDD"/>
            </w:tcBorders>
          </w:tcPr>
          <w:p w14:paraId="2F2CBDA1" w14:textId="2B20FA75" w:rsidR="00231DB4" w:rsidRPr="00B516A4" w:rsidRDefault="00DE16CE" w:rsidP="007851DC">
            <w:pPr>
              <w:rPr>
                <w:b/>
                <w:sz w:val="18"/>
                <w:szCs w:val="18"/>
              </w:rPr>
            </w:pPr>
            <w:r w:rsidRPr="00B516A4">
              <w:rPr>
                <w:b/>
                <w:sz w:val="18"/>
                <w:szCs w:val="18"/>
              </w:rPr>
              <w:t>Formato e Estrutura</w:t>
            </w:r>
          </w:p>
          <w:p w14:paraId="62738F3F" w14:textId="36D80406" w:rsidR="00231DB4" w:rsidRPr="00B516A4" w:rsidRDefault="00176464" w:rsidP="007851DC">
            <w:pPr>
              <w:rPr>
                <w:sz w:val="18"/>
                <w:szCs w:val="18"/>
              </w:rPr>
            </w:pPr>
            <w:r w:rsidRPr="00B516A4">
              <w:rPr>
                <w:sz w:val="18"/>
                <w:szCs w:val="18"/>
              </w:rPr>
              <w:t>Que formatos e estruturas co</w:t>
            </w:r>
            <w:r w:rsidR="00DE16CE" w:rsidRPr="00B516A4">
              <w:rPr>
                <w:sz w:val="18"/>
                <w:szCs w:val="18"/>
              </w:rPr>
              <w:t>muns existem na Rede Interorganizacional</w:t>
            </w:r>
            <w:r w:rsidR="000A4CE4" w:rsidRPr="00B516A4">
              <w:rPr>
                <w:sz w:val="18"/>
                <w:szCs w:val="18"/>
              </w:rPr>
              <w:t xml:space="preserve">? </w:t>
            </w:r>
          </w:p>
        </w:tc>
        <w:tc>
          <w:tcPr>
            <w:tcW w:w="670" w:type="dxa"/>
            <w:tcBorders>
              <w:top w:val="single" w:sz="6" w:space="0" w:color="DDDDDD"/>
              <w:left w:val="single" w:sz="6" w:space="0" w:color="DDDDDD"/>
              <w:bottom w:val="single" w:sz="6" w:space="0" w:color="DDDDDD"/>
              <w:right w:val="single" w:sz="6" w:space="0" w:color="DDDDDD"/>
            </w:tcBorders>
          </w:tcPr>
          <w:p w14:paraId="064B41DA" w14:textId="77777777" w:rsidR="00231DB4" w:rsidRPr="00B516A4" w:rsidRDefault="00231DB4" w:rsidP="007851DC">
            <w:pPr>
              <w:rPr>
                <w:sz w:val="18"/>
                <w:szCs w:val="18"/>
              </w:rPr>
            </w:pPr>
          </w:p>
        </w:tc>
        <w:tc>
          <w:tcPr>
            <w:tcW w:w="697" w:type="dxa"/>
            <w:tcBorders>
              <w:top w:val="single" w:sz="6" w:space="0" w:color="DDDDDD"/>
              <w:left w:val="single" w:sz="6" w:space="0" w:color="DDDDDD"/>
              <w:bottom w:val="single" w:sz="6" w:space="0" w:color="DDDDDD"/>
              <w:right w:val="single" w:sz="6" w:space="0" w:color="DDDDDD"/>
            </w:tcBorders>
          </w:tcPr>
          <w:p w14:paraId="1029F322" w14:textId="77777777" w:rsidR="00231DB4" w:rsidRPr="00B516A4" w:rsidRDefault="00231DB4" w:rsidP="007851DC">
            <w:pPr>
              <w:rPr>
                <w:sz w:val="18"/>
                <w:szCs w:val="18"/>
              </w:rPr>
            </w:pPr>
          </w:p>
        </w:tc>
        <w:tc>
          <w:tcPr>
            <w:tcW w:w="674" w:type="dxa"/>
            <w:tcBorders>
              <w:top w:val="single" w:sz="6" w:space="0" w:color="DDDDDD"/>
              <w:left w:val="single" w:sz="6" w:space="0" w:color="DDDDDD"/>
              <w:bottom w:val="single" w:sz="6" w:space="0" w:color="DDDDDD"/>
              <w:right w:val="single" w:sz="6" w:space="0" w:color="DDDDDD"/>
            </w:tcBorders>
          </w:tcPr>
          <w:p w14:paraId="346115E7" w14:textId="77777777" w:rsidR="00231DB4" w:rsidRPr="00B516A4" w:rsidRDefault="00231DB4" w:rsidP="007851DC">
            <w:pPr>
              <w:rPr>
                <w:sz w:val="18"/>
                <w:szCs w:val="18"/>
              </w:rPr>
            </w:pPr>
          </w:p>
        </w:tc>
        <w:tc>
          <w:tcPr>
            <w:tcW w:w="3779" w:type="dxa"/>
            <w:tcBorders>
              <w:top w:val="single" w:sz="6" w:space="0" w:color="DDDDDD"/>
              <w:left w:val="single" w:sz="6" w:space="0" w:color="DDDDDD"/>
              <w:bottom w:val="single" w:sz="6" w:space="0" w:color="DDDDDD"/>
              <w:right w:val="single" w:sz="3" w:space="0" w:color="DDDDDD"/>
            </w:tcBorders>
          </w:tcPr>
          <w:p w14:paraId="19458B3C" w14:textId="400E80E5" w:rsidR="001A5C8F" w:rsidRPr="00B516A4" w:rsidRDefault="00DE16CE" w:rsidP="007851DC">
            <w:pPr>
              <w:rPr>
                <w:sz w:val="18"/>
                <w:szCs w:val="18"/>
              </w:rPr>
            </w:pPr>
            <w:r w:rsidRPr="00B516A4">
              <w:rPr>
                <w:sz w:val="18"/>
                <w:szCs w:val="18"/>
              </w:rPr>
              <w:t>Documento de negócio:</w:t>
            </w:r>
          </w:p>
          <w:p w14:paraId="7A65CED7" w14:textId="2A5DEF9C" w:rsidR="00231DB4" w:rsidRPr="00B516A4" w:rsidRDefault="001A5C8F" w:rsidP="007851DC">
            <w:pPr>
              <w:rPr>
                <w:sz w:val="18"/>
                <w:szCs w:val="18"/>
              </w:rPr>
            </w:pPr>
            <w:r w:rsidRPr="00B516A4">
              <w:rPr>
                <w:sz w:val="18"/>
                <w:szCs w:val="18"/>
              </w:rPr>
              <w:t>Fluxos de dados e transferências de valor</w:t>
            </w:r>
          </w:p>
          <w:p w14:paraId="129C6F62" w14:textId="1669C37E" w:rsidR="001A5C8F" w:rsidRPr="00B516A4" w:rsidRDefault="001A5C8F" w:rsidP="007851DC">
            <w:pPr>
              <w:rPr>
                <w:sz w:val="18"/>
                <w:szCs w:val="18"/>
              </w:rPr>
            </w:pPr>
            <w:r w:rsidRPr="00B516A4">
              <w:rPr>
                <w:sz w:val="18"/>
                <w:szCs w:val="18"/>
              </w:rPr>
              <w:t>Âmbito do ecossistema, regras, e modelos de negócio</w:t>
            </w:r>
          </w:p>
          <w:p w14:paraId="58BD8E16" w14:textId="77777777" w:rsidR="001A5C8F" w:rsidRPr="00B516A4" w:rsidRDefault="001A5C8F" w:rsidP="007851DC">
            <w:pPr>
              <w:rPr>
                <w:sz w:val="18"/>
                <w:szCs w:val="18"/>
              </w:rPr>
            </w:pPr>
            <w:r w:rsidRPr="00B516A4">
              <w:rPr>
                <w:sz w:val="18"/>
                <w:szCs w:val="18"/>
              </w:rPr>
              <w:t>Enquadramento contratual:</w:t>
            </w:r>
          </w:p>
          <w:p w14:paraId="5D89AA4E" w14:textId="40F6F627" w:rsidR="00231DB4" w:rsidRPr="00B516A4" w:rsidRDefault="00DE16CE" w:rsidP="007851DC">
            <w:pPr>
              <w:rPr>
                <w:sz w:val="18"/>
                <w:szCs w:val="18"/>
              </w:rPr>
            </w:pPr>
            <w:r w:rsidRPr="00B516A4">
              <w:rPr>
                <w:sz w:val="18"/>
                <w:szCs w:val="18"/>
              </w:rPr>
              <w:t>Acordo Constitutivo</w:t>
            </w:r>
            <w:r w:rsidR="000A4CE4" w:rsidRPr="00B516A4">
              <w:rPr>
                <w:sz w:val="18"/>
                <w:szCs w:val="18"/>
              </w:rPr>
              <w:t xml:space="preserve">, </w:t>
            </w:r>
            <w:r w:rsidR="001A5C8F" w:rsidRPr="00B516A4">
              <w:rPr>
                <w:sz w:val="18"/>
                <w:szCs w:val="18"/>
              </w:rPr>
              <w:t>Requisitos Técnicos</w:t>
            </w:r>
            <w:r w:rsidRPr="00B516A4">
              <w:rPr>
                <w:sz w:val="18"/>
                <w:szCs w:val="18"/>
              </w:rPr>
              <w:t xml:space="preserve">, Termos de Utilização dos </w:t>
            </w:r>
            <w:r w:rsidRPr="00B516A4">
              <w:rPr>
                <w:i/>
                <w:sz w:val="18"/>
                <w:szCs w:val="18"/>
              </w:rPr>
              <w:t>Datasets</w:t>
            </w:r>
          </w:p>
        </w:tc>
      </w:tr>
      <w:tr w:rsidR="00231DB4" w:rsidRPr="002C1D8F" w14:paraId="1658D398" w14:textId="77777777">
        <w:trPr>
          <w:trHeight w:val="2574"/>
        </w:trPr>
        <w:tc>
          <w:tcPr>
            <w:tcW w:w="939" w:type="dxa"/>
            <w:tcBorders>
              <w:top w:val="single" w:sz="6" w:space="0" w:color="DDDDDD"/>
              <w:left w:val="single" w:sz="3" w:space="0" w:color="DDDDDD"/>
              <w:bottom w:val="single" w:sz="6" w:space="0" w:color="DDDDDD"/>
              <w:right w:val="single" w:sz="6" w:space="0" w:color="DDDDDD"/>
            </w:tcBorders>
          </w:tcPr>
          <w:p w14:paraId="018526DA" w14:textId="77777777" w:rsidR="00231DB4" w:rsidRPr="00B516A4" w:rsidRDefault="000A4CE4" w:rsidP="00024ABD">
            <w:pPr>
              <w:jc w:val="center"/>
              <w:rPr>
                <w:sz w:val="18"/>
                <w:szCs w:val="18"/>
              </w:rPr>
            </w:pPr>
            <w:r w:rsidRPr="00B516A4">
              <w:rPr>
                <w:sz w:val="18"/>
                <w:szCs w:val="18"/>
              </w:rPr>
              <w:t>4.2.2</w:t>
            </w:r>
          </w:p>
        </w:tc>
        <w:tc>
          <w:tcPr>
            <w:tcW w:w="3554" w:type="dxa"/>
            <w:tcBorders>
              <w:top w:val="single" w:sz="6" w:space="0" w:color="DDDDDD"/>
              <w:left w:val="single" w:sz="6" w:space="0" w:color="DDDDDD"/>
              <w:bottom w:val="single" w:sz="6" w:space="0" w:color="DDDDDD"/>
              <w:right w:val="single" w:sz="6" w:space="0" w:color="DDDDDD"/>
            </w:tcBorders>
          </w:tcPr>
          <w:p w14:paraId="6C3020D4" w14:textId="4BEF7FB9" w:rsidR="00231DB4" w:rsidRPr="00B516A4" w:rsidRDefault="00FA2E21" w:rsidP="007851DC">
            <w:pPr>
              <w:rPr>
                <w:b/>
                <w:sz w:val="18"/>
                <w:szCs w:val="18"/>
              </w:rPr>
            </w:pPr>
            <w:r w:rsidRPr="00B516A4">
              <w:rPr>
                <w:b/>
                <w:sz w:val="18"/>
                <w:szCs w:val="18"/>
              </w:rPr>
              <w:t>Semântica partilhada</w:t>
            </w:r>
          </w:p>
          <w:p w14:paraId="0D686898" w14:textId="61F07690" w:rsidR="00231DB4" w:rsidRPr="00B516A4" w:rsidRDefault="00DE16CE" w:rsidP="007851DC">
            <w:pPr>
              <w:rPr>
                <w:sz w:val="18"/>
                <w:szCs w:val="18"/>
              </w:rPr>
            </w:pPr>
            <w:r w:rsidRPr="00B516A4">
              <w:rPr>
                <w:sz w:val="18"/>
                <w:szCs w:val="18"/>
              </w:rPr>
              <w:t>Que Standards e semântica são usado</w:t>
            </w:r>
            <w:r w:rsidR="00FA2E21" w:rsidRPr="00B516A4">
              <w:rPr>
                <w:sz w:val="18"/>
                <w:szCs w:val="18"/>
              </w:rPr>
              <w:t>s</w:t>
            </w:r>
            <w:r w:rsidR="000A4CE4" w:rsidRPr="00B516A4">
              <w:rPr>
                <w:sz w:val="18"/>
                <w:szCs w:val="18"/>
              </w:rPr>
              <w:t xml:space="preserve">? </w:t>
            </w:r>
            <w:r w:rsidRPr="00B516A4">
              <w:rPr>
                <w:sz w:val="18"/>
                <w:szCs w:val="18"/>
              </w:rPr>
              <w:t>Como são governado</w:t>
            </w:r>
            <w:r w:rsidR="00FA2E21" w:rsidRPr="00B516A4">
              <w:rPr>
                <w:sz w:val="18"/>
                <w:szCs w:val="18"/>
              </w:rPr>
              <w:t>s</w:t>
            </w:r>
            <w:r w:rsidR="000A4CE4" w:rsidRPr="00B516A4">
              <w:rPr>
                <w:sz w:val="18"/>
                <w:szCs w:val="18"/>
              </w:rPr>
              <w:t>?</w:t>
            </w:r>
          </w:p>
        </w:tc>
        <w:tc>
          <w:tcPr>
            <w:tcW w:w="670" w:type="dxa"/>
            <w:tcBorders>
              <w:top w:val="single" w:sz="6" w:space="0" w:color="DDDDDD"/>
              <w:left w:val="single" w:sz="6" w:space="0" w:color="DDDDDD"/>
              <w:bottom w:val="single" w:sz="6" w:space="0" w:color="DDDDDD"/>
              <w:right w:val="single" w:sz="6" w:space="0" w:color="DDDDDD"/>
            </w:tcBorders>
          </w:tcPr>
          <w:p w14:paraId="79814CBB" w14:textId="77777777" w:rsidR="00231DB4" w:rsidRPr="00B516A4" w:rsidRDefault="00231DB4" w:rsidP="007851DC">
            <w:pPr>
              <w:rPr>
                <w:sz w:val="18"/>
                <w:szCs w:val="18"/>
              </w:rPr>
            </w:pPr>
          </w:p>
        </w:tc>
        <w:tc>
          <w:tcPr>
            <w:tcW w:w="697" w:type="dxa"/>
            <w:tcBorders>
              <w:top w:val="single" w:sz="6" w:space="0" w:color="DDDDDD"/>
              <w:left w:val="single" w:sz="6" w:space="0" w:color="DDDDDD"/>
              <w:bottom w:val="single" w:sz="6" w:space="0" w:color="DDDDDD"/>
              <w:right w:val="single" w:sz="6" w:space="0" w:color="DDDDDD"/>
            </w:tcBorders>
          </w:tcPr>
          <w:p w14:paraId="7069A701" w14:textId="77777777" w:rsidR="00231DB4" w:rsidRPr="00B516A4" w:rsidRDefault="00231DB4" w:rsidP="007851DC">
            <w:pPr>
              <w:rPr>
                <w:sz w:val="18"/>
                <w:szCs w:val="18"/>
              </w:rPr>
            </w:pPr>
          </w:p>
        </w:tc>
        <w:tc>
          <w:tcPr>
            <w:tcW w:w="674" w:type="dxa"/>
            <w:tcBorders>
              <w:top w:val="single" w:sz="6" w:space="0" w:color="DDDDDD"/>
              <w:left w:val="single" w:sz="6" w:space="0" w:color="DDDDDD"/>
              <w:bottom w:val="single" w:sz="6" w:space="0" w:color="DDDDDD"/>
              <w:right w:val="single" w:sz="6" w:space="0" w:color="DDDDDD"/>
            </w:tcBorders>
          </w:tcPr>
          <w:p w14:paraId="2038C1FC" w14:textId="77777777" w:rsidR="00231DB4" w:rsidRPr="00B516A4" w:rsidRDefault="00231DB4" w:rsidP="007851DC">
            <w:pPr>
              <w:rPr>
                <w:sz w:val="18"/>
                <w:szCs w:val="18"/>
              </w:rPr>
            </w:pPr>
          </w:p>
        </w:tc>
        <w:tc>
          <w:tcPr>
            <w:tcW w:w="3779" w:type="dxa"/>
            <w:tcBorders>
              <w:top w:val="single" w:sz="6" w:space="0" w:color="DDDDDD"/>
              <w:left w:val="single" w:sz="6" w:space="0" w:color="DDDDDD"/>
              <w:bottom w:val="single" w:sz="6" w:space="0" w:color="DDDDDD"/>
              <w:right w:val="single" w:sz="3" w:space="0" w:color="DDDDDD"/>
            </w:tcBorders>
          </w:tcPr>
          <w:p w14:paraId="3939CB59" w14:textId="7FB53C21" w:rsidR="00FA2E21" w:rsidRPr="00B516A4" w:rsidRDefault="00DE16CE" w:rsidP="007851DC">
            <w:pPr>
              <w:rPr>
                <w:sz w:val="18"/>
                <w:szCs w:val="18"/>
              </w:rPr>
            </w:pPr>
            <w:r w:rsidRPr="00B516A4">
              <w:rPr>
                <w:sz w:val="18"/>
                <w:szCs w:val="18"/>
              </w:rPr>
              <w:t>Documento de negócio</w:t>
            </w:r>
            <w:r w:rsidR="00FA2E21" w:rsidRPr="00B516A4">
              <w:rPr>
                <w:sz w:val="18"/>
                <w:szCs w:val="18"/>
              </w:rPr>
              <w:t>:</w:t>
            </w:r>
          </w:p>
          <w:p w14:paraId="793AE581" w14:textId="6A6F5745" w:rsidR="00FA2E21" w:rsidRPr="00B516A4" w:rsidRDefault="00DE16CE" w:rsidP="007851DC">
            <w:pPr>
              <w:rPr>
                <w:sz w:val="18"/>
                <w:szCs w:val="18"/>
              </w:rPr>
            </w:pPr>
            <w:r w:rsidRPr="00B516A4">
              <w:rPr>
                <w:sz w:val="18"/>
                <w:szCs w:val="18"/>
              </w:rPr>
              <w:t>Fluxo de dados e transferência</w:t>
            </w:r>
            <w:r w:rsidR="00FA2E21" w:rsidRPr="00B516A4">
              <w:rPr>
                <w:sz w:val="18"/>
                <w:szCs w:val="18"/>
              </w:rPr>
              <w:t xml:space="preserve"> de valor</w:t>
            </w:r>
          </w:p>
          <w:p w14:paraId="63836D56" w14:textId="77777777" w:rsidR="00FA2E21" w:rsidRPr="00B516A4" w:rsidRDefault="00FA2E21" w:rsidP="007851DC">
            <w:pPr>
              <w:rPr>
                <w:sz w:val="18"/>
                <w:szCs w:val="18"/>
              </w:rPr>
            </w:pPr>
            <w:r w:rsidRPr="00B516A4">
              <w:rPr>
                <w:sz w:val="18"/>
                <w:szCs w:val="18"/>
              </w:rPr>
              <w:t>Âmbito do ecossistema, regras, e modelos de negócio</w:t>
            </w:r>
          </w:p>
          <w:p w14:paraId="7E461086" w14:textId="308681C4" w:rsidR="00231DB4" w:rsidRPr="00B516A4" w:rsidRDefault="00DE16CE" w:rsidP="007851DC">
            <w:pPr>
              <w:rPr>
                <w:sz w:val="18"/>
                <w:szCs w:val="18"/>
              </w:rPr>
            </w:pPr>
            <w:r w:rsidRPr="00B516A4">
              <w:rPr>
                <w:sz w:val="18"/>
                <w:szCs w:val="18"/>
              </w:rPr>
              <w:t>Governação</w:t>
            </w:r>
            <w:r w:rsidR="00FA2E21" w:rsidRPr="00B516A4">
              <w:rPr>
                <w:sz w:val="18"/>
                <w:szCs w:val="18"/>
              </w:rPr>
              <w:t xml:space="preserve"> e</w:t>
            </w:r>
            <w:r w:rsidR="000A4CE4" w:rsidRPr="00B516A4">
              <w:rPr>
                <w:sz w:val="18"/>
                <w:szCs w:val="18"/>
              </w:rPr>
              <w:t xml:space="preserve"> KPIs</w:t>
            </w:r>
          </w:p>
          <w:p w14:paraId="60F4EF12" w14:textId="663E4535" w:rsidR="00231DB4" w:rsidRPr="00B516A4" w:rsidRDefault="00FA2E21" w:rsidP="007851DC">
            <w:pPr>
              <w:rPr>
                <w:sz w:val="18"/>
                <w:szCs w:val="18"/>
              </w:rPr>
            </w:pPr>
            <w:r w:rsidRPr="00B516A4">
              <w:rPr>
                <w:sz w:val="18"/>
                <w:szCs w:val="18"/>
              </w:rPr>
              <w:t>Documento Técnico</w:t>
            </w:r>
            <w:r w:rsidR="000A4CE4" w:rsidRPr="00B516A4">
              <w:rPr>
                <w:sz w:val="18"/>
                <w:szCs w:val="18"/>
              </w:rPr>
              <w:t>:</w:t>
            </w:r>
          </w:p>
          <w:p w14:paraId="2F847243" w14:textId="6AEB3672" w:rsidR="00231DB4" w:rsidRPr="00B516A4" w:rsidRDefault="00DE16CE" w:rsidP="007851DC">
            <w:pPr>
              <w:rPr>
                <w:sz w:val="18"/>
                <w:szCs w:val="18"/>
              </w:rPr>
            </w:pPr>
            <w:r w:rsidRPr="00B516A4">
              <w:rPr>
                <w:sz w:val="18"/>
                <w:szCs w:val="18"/>
              </w:rPr>
              <w:t>Referências e standards</w:t>
            </w:r>
          </w:p>
          <w:p w14:paraId="34A5889F" w14:textId="3CB7D719" w:rsidR="00FA2E21" w:rsidRPr="00B516A4" w:rsidRDefault="00FA2E21" w:rsidP="007851DC">
            <w:pPr>
              <w:rPr>
                <w:sz w:val="18"/>
                <w:szCs w:val="18"/>
              </w:rPr>
            </w:pPr>
            <w:r w:rsidRPr="00B516A4">
              <w:rPr>
                <w:sz w:val="18"/>
                <w:szCs w:val="18"/>
              </w:rPr>
              <w:t xml:space="preserve">Requisitos funcionais e não funcionais </w:t>
            </w:r>
          </w:p>
          <w:p w14:paraId="73C3A5D5" w14:textId="13B049E1" w:rsidR="00FA2E21" w:rsidRPr="00B516A4" w:rsidRDefault="00FA2E21" w:rsidP="007851DC">
            <w:pPr>
              <w:rPr>
                <w:sz w:val="18"/>
                <w:szCs w:val="18"/>
              </w:rPr>
            </w:pPr>
            <w:r w:rsidRPr="00B516A4">
              <w:rPr>
                <w:sz w:val="18"/>
                <w:szCs w:val="18"/>
              </w:rPr>
              <w:t>Enquadramento contratual:</w:t>
            </w:r>
          </w:p>
          <w:p w14:paraId="7ADD497A" w14:textId="2BA6D469" w:rsidR="00231DB4" w:rsidRPr="00B516A4" w:rsidRDefault="00DE16CE" w:rsidP="007851DC">
            <w:pPr>
              <w:rPr>
                <w:sz w:val="18"/>
                <w:szCs w:val="18"/>
              </w:rPr>
            </w:pPr>
            <w:r w:rsidRPr="00B516A4">
              <w:rPr>
                <w:sz w:val="18"/>
                <w:szCs w:val="18"/>
              </w:rPr>
              <w:t>Acordo Constitutivo</w:t>
            </w:r>
            <w:r w:rsidR="000A4CE4" w:rsidRPr="00B516A4">
              <w:rPr>
                <w:sz w:val="18"/>
                <w:szCs w:val="18"/>
              </w:rPr>
              <w:t xml:space="preserve">, </w:t>
            </w:r>
            <w:r w:rsidR="00FA2E21" w:rsidRPr="00B516A4">
              <w:rPr>
                <w:sz w:val="18"/>
                <w:szCs w:val="18"/>
              </w:rPr>
              <w:t>Descrição da Rede</w:t>
            </w:r>
            <w:r w:rsidRPr="00B516A4">
              <w:rPr>
                <w:sz w:val="18"/>
                <w:szCs w:val="18"/>
              </w:rPr>
              <w:t xml:space="preserve">, Termos de Utilização dos </w:t>
            </w:r>
            <w:r w:rsidRPr="00B516A4">
              <w:rPr>
                <w:i/>
                <w:sz w:val="18"/>
                <w:szCs w:val="18"/>
              </w:rPr>
              <w:t>Datasets</w:t>
            </w:r>
            <w:r w:rsidR="00737BB8" w:rsidRPr="00B516A4">
              <w:rPr>
                <w:sz w:val="18"/>
                <w:szCs w:val="18"/>
              </w:rPr>
              <w:t>, Modelo de Governação</w:t>
            </w:r>
          </w:p>
        </w:tc>
      </w:tr>
      <w:tr w:rsidR="00231DB4" w:rsidRPr="002C1D8F" w14:paraId="3F243F85" w14:textId="77777777">
        <w:trPr>
          <w:trHeight w:val="2574"/>
        </w:trPr>
        <w:tc>
          <w:tcPr>
            <w:tcW w:w="939" w:type="dxa"/>
            <w:tcBorders>
              <w:top w:val="single" w:sz="6" w:space="0" w:color="DDDDDD"/>
              <w:left w:val="single" w:sz="3" w:space="0" w:color="DDDDDD"/>
              <w:bottom w:val="single" w:sz="6" w:space="0" w:color="DDDDDD"/>
              <w:right w:val="single" w:sz="6" w:space="0" w:color="DDDDDD"/>
            </w:tcBorders>
          </w:tcPr>
          <w:p w14:paraId="68BA34E0" w14:textId="77777777" w:rsidR="00231DB4" w:rsidRPr="00B516A4" w:rsidRDefault="000A4CE4" w:rsidP="001555D2">
            <w:pPr>
              <w:jc w:val="center"/>
              <w:rPr>
                <w:sz w:val="18"/>
                <w:szCs w:val="18"/>
              </w:rPr>
            </w:pPr>
            <w:r w:rsidRPr="00B516A4">
              <w:rPr>
                <w:sz w:val="18"/>
                <w:szCs w:val="18"/>
              </w:rPr>
              <w:lastRenderedPageBreak/>
              <w:t>4.2.3</w:t>
            </w:r>
          </w:p>
        </w:tc>
        <w:tc>
          <w:tcPr>
            <w:tcW w:w="3554" w:type="dxa"/>
            <w:tcBorders>
              <w:top w:val="single" w:sz="6" w:space="0" w:color="DDDDDD"/>
              <w:left w:val="single" w:sz="6" w:space="0" w:color="DDDDDD"/>
              <w:bottom w:val="single" w:sz="6" w:space="0" w:color="DDDDDD"/>
              <w:right w:val="single" w:sz="6" w:space="0" w:color="DDDDDD"/>
            </w:tcBorders>
          </w:tcPr>
          <w:p w14:paraId="4A8B5A3A" w14:textId="71AA36B3" w:rsidR="00231DB4" w:rsidRPr="00B516A4" w:rsidRDefault="00DE16CE" w:rsidP="007851DC">
            <w:pPr>
              <w:rPr>
                <w:b/>
                <w:sz w:val="18"/>
                <w:szCs w:val="18"/>
              </w:rPr>
            </w:pPr>
            <w:r w:rsidRPr="00B516A4">
              <w:rPr>
                <w:b/>
                <w:sz w:val="18"/>
                <w:szCs w:val="18"/>
              </w:rPr>
              <w:t>Qualidade de</w:t>
            </w:r>
            <w:r w:rsidR="00FA2E21" w:rsidRPr="00B516A4">
              <w:rPr>
                <w:b/>
                <w:sz w:val="18"/>
                <w:szCs w:val="18"/>
              </w:rPr>
              <w:t xml:space="preserve"> dados</w:t>
            </w:r>
          </w:p>
          <w:p w14:paraId="5F114FA4" w14:textId="4C30CCE1" w:rsidR="00231DB4" w:rsidRPr="00B516A4" w:rsidRDefault="00FA2E21" w:rsidP="007851DC">
            <w:pPr>
              <w:rPr>
                <w:sz w:val="18"/>
                <w:szCs w:val="18"/>
              </w:rPr>
            </w:pPr>
            <w:r w:rsidRPr="00B516A4">
              <w:rPr>
                <w:sz w:val="18"/>
                <w:szCs w:val="18"/>
              </w:rPr>
              <w:t xml:space="preserve">Quais são os fatores </w:t>
            </w:r>
            <w:r w:rsidR="00AC1FB0" w:rsidRPr="00B516A4">
              <w:rPr>
                <w:sz w:val="18"/>
                <w:szCs w:val="18"/>
              </w:rPr>
              <w:t>críticos</w:t>
            </w:r>
            <w:r w:rsidRPr="00B516A4">
              <w:rPr>
                <w:sz w:val="18"/>
                <w:szCs w:val="18"/>
              </w:rPr>
              <w:t xml:space="preserve"> relacionados</w:t>
            </w:r>
            <w:r w:rsidR="00DE16CE" w:rsidRPr="00B516A4">
              <w:rPr>
                <w:sz w:val="18"/>
                <w:szCs w:val="18"/>
              </w:rPr>
              <w:t xml:space="preserve"> com a qualidade de</w:t>
            </w:r>
            <w:r w:rsidRPr="00B516A4">
              <w:rPr>
                <w:sz w:val="18"/>
                <w:szCs w:val="18"/>
              </w:rPr>
              <w:t xml:space="preserve"> dados e que </w:t>
            </w:r>
            <w:r w:rsidR="00DE16CE" w:rsidRPr="00B516A4">
              <w:rPr>
                <w:sz w:val="18"/>
                <w:szCs w:val="18"/>
              </w:rPr>
              <w:t>atividades ser</w:t>
            </w:r>
            <w:r w:rsidR="00737BB8" w:rsidRPr="00B516A4">
              <w:rPr>
                <w:sz w:val="18"/>
                <w:szCs w:val="18"/>
              </w:rPr>
              <w:t>ão efe</w:t>
            </w:r>
            <w:r w:rsidR="00366CAA" w:rsidRPr="00B516A4">
              <w:rPr>
                <w:sz w:val="18"/>
                <w:szCs w:val="18"/>
              </w:rPr>
              <w:t>tuadas no âmbito d</w:t>
            </w:r>
            <w:r w:rsidRPr="00B516A4">
              <w:rPr>
                <w:sz w:val="18"/>
                <w:szCs w:val="18"/>
              </w:rPr>
              <w:t>a qualidade</w:t>
            </w:r>
            <w:r w:rsidR="00DE16CE" w:rsidRPr="00B516A4">
              <w:rPr>
                <w:sz w:val="18"/>
                <w:szCs w:val="18"/>
              </w:rPr>
              <w:t xml:space="preserve"> de</w:t>
            </w:r>
            <w:r w:rsidR="00AC1FB0" w:rsidRPr="00B516A4">
              <w:rPr>
                <w:sz w:val="18"/>
                <w:szCs w:val="18"/>
              </w:rPr>
              <w:t xml:space="preserve"> dados</w:t>
            </w:r>
            <w:r w:rsidR="000A4CE4" w:rsidRPr="00B516A4">
              <w:rPr>
                <w:sz w:val="18"/>
                <w:szCs w:val="18"/>
              </w:rPr>
              <w:t xml:space="preserve">? </w:t>
            </w:r>
          </w:p>
        </w:tc>
        <w:tc>
          <w:tcPr>
            <w:tcW w:w="670" w:type="dxa"/>
            <w:tcBorders>
              <w:top w:val="single" w:sz="6" w:space="0" w:color="DDDDDD"/>
              <w:left w:val="single" w:sz="6" w:space="0" w:color="DDDDDD"/>
              <w:bottom w:val="single" w:sz="6" w:space="0" w:color="DDDDDD"/>
              <w:right w:val="single" w:sz="6" w:space="0" w:color="DDDDDD"/>
            </w:tcBorders>
          </w:tcPr>
          <w:p w14:paraId="362927FC" w14:textId="77777777" w:rsidR="00231DB4" w:rsidRPr="00B516A4" w:rsidRDefault="00231DB4" w:rsidP="007851DC">
            <w:pPr>
              <w:rPr>
                <w:sz w:val="18"/>
                <w:szCs w:val="18"/>
              </w:rPr>
            </w:pPr>
          </w:p>
        </w:tc>
        <w:tc>
          <w:tcPr>
            <w:tcW w:w="697" w:type="dxa"/>
            <w:tcBorders>
              <w:top w:val="single" w:sz="6" w:space="0" w:color="DDDDDD"/>
              <w:left w:val="single" w:sz="6" w:space="0" w:color="DDDDDD"/>
              <w:bottom w:val="single" w:sz="6" w:space="0" w:color="DDDDDD"/>
              <w:right w:val="single" w:sz="6" w:space="0" w:color="DDDDDD"/>
            </w:tcBorders>
          </w:tcPr>
          <w:p w14:paraId="63EFCD7B" w14:textId="77777777" w:rsidR="00231DB4" w:rsidRPr="00B516A4" w:rsidRDefault="00231DB4" w:rsidP="007851DC">
            <w:pPr>
              <w:rPr>
                <w:sz w:val="18"/>
                <w:szCs w:val="18"/>
              </w:rPr>
            </w:pPr>
          </w:p>
        </w:tc>
        <w:tc>
          <w:tcPr>
            <w:tcW w:w="674" w:type="dxa"/>
            <w:tcBorders>
              <w:top w:val="single" w:sz="6" w:space="0" w:color="DDDDDD"/>
              <w:left w:val="single" w:sz="6" w:space="0" w:color="DDDDDD"/>
              <w:bottom w:val="single" w:sz="6" w:space="0" w:color="DDDDDD"/>
              <w:right w:val="single" w:sz="6" w:space="0" w:color="DDDDDD"/>
            </w:tcBorders>
          </w:tcPr>
          <w:p w14:paraId="01AAC6D9" w14:textId="77777777" w:rsidR="00231DB4" w:rsidRPr="00B516A4" w:rsidRDefault="00231DB4" w:rsidP="007851DC">
            <w:pPr>
              <w:rPr>
                <w:sz w:val="18"/>
                <w:szCs w:val="18"/>
              </w:rPr>
            </w:pPr>
          </w:p>
        </w:tc>
        <w:tc>
          <w:tcPr>
            <w:tcW w:w="3779" w:type="dxa"/>
            <w:tcBorders>
              <w:top w:val="single" w:sz="6" w:space="0" w:color="DDDDDD"/>
              <w:left w:val="single" w:sz="6" w:space="0" w:color="DDDDDD"/>
              <w:bottom w:val="single" w:sz="6" w:space="0" w:color="DDDDDD"/>
              <w:right w:val="single" w:sz="3" w:space="0" w:color="DDDDDD"/>
            </w:tcBorders>
          </w:tcPr>
          <w:p w14:paraId="0303E6D6" w14:textId="08B4FE31" w:rsidR="00AC1FB0" w:rsidRPr="00B516A4" w:rsidRDefault="00DE16CE" w:rsidP="007851DC">
            <w:pPr>
              <w:rPr>
                <w:sz w:val="18"/>
                <w:szCs w:val="18"/>
              </w:rPr>
            </w:pPr>
            <w:r w:rsidRPr="00B516A4">
              <w:rPr>
                <w:sz w:val="18"/>
                <w:szCs w:val="18"/>
              </w:rPr>
              <w:t>Documento de negócio</w:t>
            </w:r>
            <w:r w:rsidR="00366CAA" w:rsidRPr="00B516A4">
              <w:rPr>
                <w:sz w:val="18"/>
                <w:szCs w:val="18"/>
              </w:rPr>
              <w:t>:</w:t>
            </w:r>
          </w:p>
          <w:p w14:paraId="47BB6427" w14:textId="3C24E0A9" w:rsidR="00AC1FB0" w:rsidRPr="00B516A4" w:rsidRDefault="00366CAA" w:rsidP="007851DC">
            <w:pPr>
              <w:rPr>
                <w:sz w:val="18"/>
                <w:szCs w:val="18"/>
              </w:rPr>
            </w:pPr>
            <w:r w:rsidRPr="00B516A4">
              <w:rPr>
                <w:sz w:val="18"/>
                <w:szCs w:val="18"/>
              </w:rPr>
              <w:t>Fluxo de dados</w:t>
            </w:r>
            <w:r w:rsidR="00DE16CE" w:rsidRPr="00B516A4">
              <w:rPr>
                <w:sz w:val="18"/>
                <w:szCs w:val="18"/>
              </w:rPr>
              <w:t xml:space="preserve"> e transferência</w:t>
            </w:r>
            <w:r w:rsidR="00AC1FB0" w:rsidRPr="00B516A4">
              <w:rPr>
                <w:sz w:val="18"/>
                <w:szCs w:val="18"/>
              </w:rPr>
              <w:t xml:space="preserve"> de valor</w:t>
            </w:r>
          </w:p>
          <w:p w14:paraId="7D4ACE22" w14:textId="48103A20" w:rsidR="00AC1FB0" w:rsidRPr="00B516A4" w:rsidRDefault="00DE16CE" w:rsidP="007851DC">
            <w:pPr>
              <w:rPr>
                <w:sz w:val="18"/>
                <w:szCs w:val="18"/>
              </w:rPr>
            </w:pPr>
            <w:r w:rsidRPr="00B516A4">
              <w:rPr>
                <w:sz w:val="18"/>
                <w:szCs w:val="18"/>
              </w:rPr>
              <w:t>Governação</w:t>
            </w:r>
            <w:r w:rsidR="00AC1FB0" w:rsidRPr="00B516A4">
              <w:rPr>
                <w:sz w:val="18"/>
                <w:szCs w:val="18"/>
              </w:rPr>
              <w:t xml:space="preserve"> e KPIs</w:t>
            </w:r>
          </w:p>
          <w:p w14:paraId="39D2E1F7" w14:textId="77777777" w:rsidR="00AC1FB0" w:rsidRPr="00B516A4" w:rsidRDefault="00AC1FB0" w:rsidP="007851DC">
            <w:pPr>
              <w:rPr>
                <w:sz w:val="18"/>
                <w:szCs w:val="18"/>
              </w:rPr>
            </w:pPr>
            <w:r w:rsidRPr="00B516A4">
              <w:rPr>
                <w:sz w:val="18"/>
                <w:szCs w:val="18"/>
              </w:rPr>
              <w:t>Documento Técnico:</w:t>
            </w:r>
          </w:p>
          <w:p w14:paraId="4DCDDD12" w14:textId="77777777" w:rsidR="00AC1FB0" w:rsidRPr="00B516A4" w:rsidRDefault="00AC1FB0" w:rsidP="007851DC">
            <w:pPr>
              <w:rPr>
                <w:sz w:val="18"/>
                <w:szCs w:val="18"/>
              </w:rPr>
            </w:pPr>
            <w:r w:rsidRPr="00B516A4">
              <w:rPr>
                <w:sz w:val="18"/>
                <w:szCs w:val="18"/>
              </w:rPr>
              <w:t>Design e arquitetura do sistema</w:t>
            </w:r>
          </w:p>
          <w:p w14:paraId="4CE69C33" w14:textId="77777777" w:rsidR="00AC1FB0" w:rsidRPr="00B516A4" w:rsidRDefault="00AC1FB0" w:rsidP="007851DC">
            <w:pPr>
              <w:rPr>
                <w:sz w:val="18"/>
                <w:szCs w:val="18"/>
              </w:rPr>
            </w:pPr>
            <w:r w:rsidRPr="00B516A4">
              <w:rPr>
                <w:sz w:val="18"/>
                <w:szCs w:val="18"/>
              </w:rPr>
              <w:t xml:space="preserve">Requisitos funcionais e não funcionais </w:t>
            </w:r>
          </w:p>
          <w:p w14:paraId="46032CD7" w14:textId="77777777" w:rsidR="00AC1FB0" w:rsidRPr="00B516A4" w:rsidRDefault="00AC1FB0" w:rsidP="007851DC">
            <w:pPr>
              <w:rPr>
                <w:sz w:val="18"/>
                <w:szCs w:val="18"/>
              </w:rPr>
            </w:pPr>
            <w:r w:rsidRPr="00B516A4">
              <w:rPr>
                <w:sz w:val="18"/>
                <w:szCs w:val="18"/>
              </w:rPr>
              <w:t>Enquadramento contratual:</w:t>
            </w:r>
          </w:p>
          <w:p w14:paraId="26FFD1E7" w14:textId="0EE18B7F" w:rsidR="00231DB4" w:rsidRPr="00B516A4" w:rsidRDefault="00DE16CE" w:rsidP="007851DC">
            <w:pPr>
              <w:rPr>
                <w:sz w:val="18"/>
                <w:szCs w:val="18"/>
              </w:rPr>
            </w:pPr>
            <w:r w:rsidRPr="00B516A4">
              <w:rPr>
                <w:sz w:val="18"/>
                <w:szCs w:val="18"/>
              </w:rPr>
              <w:t>Acordo Constitutivo</w:t>
            </w:r>
            <w:r w:rsidR="000A4CE4" w:rsidRPr="00B516A4">
              <w:rPr>
                <w:sz w:val="18"/>
                <w:szCs w:val="18"/>
              </w:rPr>
              <w:t xml:space="preserve">, </w:t>
            </w:r>
            <w:r w:rsidR="00AC1FB0" w:rsidRPr="00B516A4">
              <w:rPr>
                <w:sz w:val="18"/>
                <w:szCs w:val="18"/>
              </w:rPr>
              <w:t>Descrição da Rede</w:t>
            </w:r>
            <w:r w:rsidR="000A4CE4" w:rsidRPr="00B516A4">
              <w:rPr>
                <w:sz w:val="18"/>
                <w:szCs w:val="18"/>
              </w:rPr>
              <w:t>, SLAs</w:t>
            </w:r>
          </w:p>
        </w:tc>
      </w:tr>
    </w:tbl>
    <w:p w14:paraId="6CA5986C" w14:textId="77777777" w:rsidR="00231DB4" w:rsidRPr="00AC1FB0" w:rsidRDefault="00231DB4" w:rsidP="007851DC">
      <w:pPr>
        <w:sectPr w:rsidR="00231DB4" w:rsidRPr="00AC1FB0" w:rsidSect="00A46838">
          <w:footerReference w:type="even" r:id="rId18"/>
          <w:footerReference w:type="first" r:id="rId19"/>
          <w:pgSz w:w="12240" w:h="15840"/>
          <w:pgMar w:top="964" w:right="1440" w:bottom="1151" w:left="1440" w:header="720" w:footer="720" w:gutter="0"/>
          <w:cols w:space="720"/>
          <w:docGrid w:linePitch="218"/>
        </w:sectPr>
      </w:pPr>
    </w:p>
    <w:p w14:paraId="27D54F89" w14:textId="76CE67F5" w:rsidR="00231DB4" w:rsidRPr="00350A81" w:rsidRDefault="00500CB7" w:rsidP="003C2910">
      <w:pPr>
        <w:pStyle w:val="Heading1"/>
      </w:pPr>
      <w:bookmarkStart w:id="21" w:name="_Toc67904176"/>
      <w:r w:rsidRPr="00350A81">
        <w:lastRenderedPageBreak/>
        <w:t>Enquadramento Contratual</w:t>
      </w:r>
      <w:bookmarkEnd w:id="21"/>
    </w:p>
    <w:p w14:paraId="3D590E9D" w14:textId="45E2AEC4" w:rsidR="00231DB4" w:rsidRPr="00350A81" w:rsidRDefault="00500CB7" w:rsidP="007851DC">
      <w:r w:rsidRPr="00350A81">
        <w:t xml:space="preserve">O Enquadramento Contratual do </w:t>
      </w:r>
      <w:r w:rsidR="00256AC6">
        <w:t xml:space="preserve">Manual </w:t>
      </w:r>
      <w:r w:rsidR="00366CAA">
        <w:t>conté</w:t>
      </w:r>
      <w:r w:rsidRPr="00350A81">
        <w:t>m as seguintes partes</w:t>
      </w:r>
      <w:r w:rsidR="000A4CE4" w:rsidRPr="00350A81">
        <w:t>:</w:t>
      </w:r>
    </w:p>
    <w:p w14:paraId="3FA155E8" w14:textId="0FAEA397" w:rsidR="005F1366" w:rsidRPr="00A52457" w:rsidRDefault="005F1366" w:rsidP="00A52457">
      <w:pPr>
        <w:pStyle w:val="ListParagraph"/>
        <w:numPr>
          <w:ilvl w:val="0"/>
          <w:numId w:val="3"/>
        </w:numPr>
        <w:spacing w:after="142"/>
        <w:jc w:val="left"/>
        <w:rPr>
          <w:b/>
          <w:bCs/>
        </w:rPr>
      </w:pPr>
      <w:r w:rsidRPr="00A52457">
        <w:rPr>
          <w:b/>
          <w:bCs/>
        </w:rPr>
        <w:t xml:space="preserve">Acordo Constitutivo </w:t>
      </w:r>
    </w:p>
    <w:p w14:paraId="2B698C9C" w14:textId="77777777" w:rsidR="005F1366" w:rsidRPr="00350A81" w:rsidRDefault="005F1366" w:rsidP="001D5D36">
      <w:pPr>
        <w:pStyle w:val="ListParagraph"/>
        <w:numPr>
          <w:ilvl w:val="1"/>
          <w:numId w:val="3"/>
        </w:numPr>
        <w:spacing w:after="142"/>
        <w:jc w:val="left"/>
      </w:pPr>
      <w:r>
        <w:t>Termos e Condições g</w:t>
      </w:r>
      <w:r w:rsidRPr="00350A81">
        <w:t>erais</w:t>
      </w:r>
    </w:p>
    <w:p w14:paraId="0B4402A9" w14:textId="77777777" w:rsidR="005F1366" w:rsidRPr="00350A81" w:rsidRDefault="005F1366" w:rsidP="001D5D36">
      <w:pPr>
        <w:pStyle w:val="ListParagraph"/>
        <w:numPr>
          <w:ilvl w:val="1"/>
          <w:numId w:val="3"/>
        </w:numPr>
        <w:spacing w:after="142"/>
        <w:jc w:val="left"/>
      </w:pPr>
      <w:r>
        <w:t>Modelo de Governação</w:t>
      </w:r>
    </w:p>
    <w:p w14:paraId="4B26B388" w14:textId="77777777" w:rsidR="005F1366" w:rsidRPr="00350A81" w:rsidRDefault="005F1366" w:rsidP="001D5D36">
      <w:pPr>
        <w:pStyle w:val="ListParagraph"/>
        <w:numPr>
          <w:ilvl w:val="1"/>
          <w:numId w:val="3"/>
        </w:numPr>
        <w:spacing w:after="142"/>
        <w:jc w:val="left"/>
      </w:pPr>
      <w:r w:rsidRPr="00350A81">
        <w:t>Acordo de Adesão</w:t>
      </w:r>
    </w:p>
    <w:p w14:paraId="26C253B5" w14:textId="77777777" w:rsidR="005F1366" w:rsidRPr="00350A81" w:rsidRDefault="005F1366" w:rsidP="001D5D36">
      <w:pPr>
        <w:pStyle w:val="ListParagraph"/>
        <w:numPr>
          <w:ilvl w:val="1"/>
          <w:numId w:val="3"/>
        </w:numPr>
        <w:spacing w:after="142"/>
        <w:jc w:val="left"/>
      </w:pPr>
      <w:r>
        <w:t>Termos</w:t>
      </w:r>
      <w:r w:rsidRPr="00350A81">
        <w:t xml:space="preserve"> de Utilização do </w:t>
      </w:r>
      <w:r w:rsidRPr="00366CAA">
        <w:rPr>
          <w:i/>
        </w:rPr>
        <w:t xml:space="preserve">Dataset </w:t>
      </w:r>
    </w:p>
    <w:p w14:paraId="0811FE6E" w14:textId="77777777" w:rsidR="005F1366" w:rsidRPr="00A52457" w:rsidRDefault="005F1366" w:rsidP="001D5D36">
      <w:pPr>
        <w:pStyle w:val="ListParagraph"/>
        <w:numPr>
          <w:ilvl w:val="0"/>
          <w:numId w:val="3"/>
        </w:numPr>
        <w:spacing w:after="142"/>
        <w:jc w:val="left"/>
        <w:rPr>
          <w:b/>
          <w:bCs/>
        </w:rPr>
      </w:pPr>
      <w:r w:rsidRPr="00A52457">
        <w:rPr>
          <w:b/>
          <w:bCs/>
        </w:rPr>
        <w:t>Descrição da Rede Interorganizacional de Dados</w:t>
      </w:r>
    </w:p>
    <w:p w14:paraId="355A73DD" w14:textId="77777777" w:rsidR="005F1366" w:rsidRPr="00350A81" w:rsidRDefault="005F1366" w:rsidP="001D5D36">
      <w:pPr>
        <w:pStyle w:val="ListParagraph"/>
        <w:numPr>
          <w:ilvl w:val="1"/>
          <w:numId w:val="3"/>
        </w:numPr>
        <w:spacing w:after="142"/>
        <w:jc w:val="left"/>
      </w:pPr>
      <w:r>
        <w:t>Parte Organizacional</w:t>
      </w:r>
    </w:p>
    <w:p w14:paraId="40C76CAB" w14:textId="42034B42" w:rsidR="00946782" w:rsidRPr="00350A81" w:rsidRDefault="005F1366" w:rsidP="001D5D36">
      <w:pPr>
        <w:pStyle w:val="ListParagraph"/>
        <w:numPr>
          <w:ilvl w:val="1"/>
          <w:numId w:val="3"/>
        </w:numPr>
        <w:spacing w:after="142"/>
        <w:jc w:val="left"/>
      </w:pPr>
      <w:r w:rsidRPr="00350A81">
        <w:t>Parte Tecnológica</w:t>
      </w:r>
    </w:p>
    <w:p w14:paraId="6C76BF38" w14:textId="1C93734B" w:rsidR="00231DB4" w:rsidRPr="00FC71DA" w:rsidRDefault="00500CB7" w:rsidP="007851DC">
      <w:r w:rsidRPr="00500CB7">
        <w:t xml:space="preserve">Os membros da Rede </w:t>
      </w:r>
      <w:r w:rsidR="00366CAA">
        <w:t>Interorganizacional de dados</w:t>
      </w:r>
      <w:r w:rsidR="000A4CE4" w:rsidRPr="00500CB7">
        <w:t xml:space="preserve"> </w:t>
      </w:r>
      <w:r w:rsidRPr="00500CB7">
        <w:t>fazem parte do Acordo Constitutivo</w:t>
      </w:r>
      <w:r w:rsidR="000A4CE4" w:rsidRPr="00500CB7">
        <w:t xml:space="preserve"> </w:t>
      </w:r>
      <w:r w:rsidRPr="00500CB7">
        <w:t>quer direta</w:t>
      </w:r>
      <w:r>
        <w:t>mente</w:t>
      </w:r>
      <w:r w:rsidR="000A4CE4" w:rsidRPr="00500CB7">
        <w:t xml:space="preserve"> (</w:t>
      </w:r>
      <w:r>
        <w:t>os Membros Fundadores</w:t>
      </w:r>
      <w:r w:rsidR="000A4CE4" w:rsidRPr="00500CB7">
        <w:t xml:space="preserve">) </w:t>
      </w:r>
      <w:r>
        <w:t xml:space="preserve">ou através de um Acordo de Adesão. </w:t>
      </w:r>
      <w:r w:rsidR="00FC71DA" w:rsidRPr="00FC71DA">
        <w:t xml:space="preserve">A imagem seguinte ilustra o posicionamento do Enquadramento Contratual </w:t>
      </w:r>
      <w:r w:rsidR="00FC71DA">
        <w:t xml:space="preserve">dentro do </w:t>
      </w:r>
      <w:r w:rsidR="00366CAA">
        <w:t>Manual</w:t>
      </w:r>
      <w:r w:rsidR="00FC71DA">
        <w:t>.</w:t>
      </w:r>
    </w:p>
    <w:p w14:paraId="2292B112" w14:textId="67F941BB" w:rsidR="00231DB4" w:rsidRDefault="000A4CE4" w:rsidP="007851DC">
      <w:r>
        <w:rPr>
          <w:noProof/>
          <w:lang w:val="en-US" w:eastAsia="en-US"/>
        </w:rPr>
        <w:drawing>
          <wp:inline distT="0" distB="0" distL="0" distR="0" wp14:anchorId="1CD2EA00" wp14:editId="6267D518">
            <wp:extent cx="6547104" cy="3691128"/>
            <wp:effectExtent l="0" t="0" r="0" b="0"/>
            <wp:docPr id="60022" name="Picture 60022"/>
            <wp:cNvGraphicFramePr/>
            <a:graphic xmlns:a="http://schemas.openxmlformats.org/drawingml/2006/main">
              <a:graphicData uri="http://schemas.openxmlformats.org/drawingml/2006/picture">
                <pic:pic xmlns:pic="http://schemas.openxmlformats.org/drawingml/2006/picture">
                  <pic:nvPicPr>
                    <pic:cNvPr id="60022" name="Picture 60022"/>
                    <pic:cNvPicPr/>
                  </pic:nvPicPr>
                  <pic:blipFill>
                    <a:blip r:embed="rId20"/>
                    <a:stretch>
                      <a:fillRect/>
                    </a:stretch>
                  </pic:blipFill>
                  <pic:spPr>
                    <a:xfrm>
                      <a:off x="0" y="0"/>
                      <a:ext cx="6547104" cy="3691128"/>
                    </a:xfrm>
                    <a:prstGeom prst="rect">
                      <a:avLst/>
                    </a:prstGeom>
                  </pic:spPr>
                </pic:pic>
              </a:graphicData>
            </a:graphic>
          </wp:inline>
        </w:drawing>
      </w:r>
    </w:p>
    <w:p w14:paraId="23E29843" w14:textId="404F018F" w:rsidR="00720CCB" w:rsidRPr="00A56D4E" w:rsidRDefault="001C262B" w:rsidP="007851DC">
      <w:bookmarkStart w:id="22" w:name="_Toc25858093"/>
      <w:r w:rsidRPr="001C262B">
        <w:t xml:space="preserve">Estes </w:t>
      </w:r>
      <w:r w:rsidR="00366CAA">
        <w:t>m</w:t>
      </w:r>
      <w:r w:rsidR="004239A3">
        <w:t>odelos</w:t>
      </w:r>
      <w:r w:rsidRPr="001C262B">
        <w:t xml:space="preserve"> irão </w:t>
      </w:r>
      <w:r w:rsidR="00366CAA">
        <w:t>permitir que as organizações</w:t>
      </w:r>
      <w:r w:rsidRPr="001C262B">
        <w:t xml:space="preserve"> estabeleçam enquadramentos contratuais </w:t>
      </w:r>
      <w:r w:rsidR="00366CAA">
        <w:t>para</w:t>
      </w:r>
      <w:r w:rsidRPr="001C262B">
        <w:t xml:space="preserve"> a</w:t>
      </w:r>
      <w:r w:rsidR="00366CAA">
        <w:t>s suas redes de dados e foram preparados</w:t>
      </w:r>
      <w:r w:rsidRPr="001C262B">
        <w:t xml:space="preserve"> para apoi</w:t>
      </w:r>
      <w:r>
        <w:t xml:space="preserve">ar estas </w:t>
      </w:r>
      <w:r w:rsidR="00366CAA">
        <w:t>organizações</w:t>
      </w:r>
      <w:r>
        <w:t xml:space="preserve"> na definição das relaçõ</w:t>
      </w:r>
      <w:r w:rsidR="00366CAA">
        <w:t>es legais com as redes</w:t>
      </w:r>
      <w:r w:rsidR="00926E07">
        <w:t xml:space="preserve"> de dados em que participam</w:t>
      </w:r>
      <w:r>
        <w:t>.</w:t>
      </w:r>
      <w:r w:rsidRPr="001C262B">
        <w:t xml:space="preserve"> </w:t>
      </w:r>
      <w:r w:rsidRPr="00A56D4E">
        <w:t xml:space="preserve">Durante o desenvolvimento destes </w:t>
      </w:r>
      <w:r w:rsidR="004239A3">
        <w:t>Modelos</w:t>
      </w:r>
      <w:r w:rsidR="00A56D4E" w:rsidRPr="00A56D4E">
        <w:t xml:space="preserve"> foi</w:t>
      </w:r>
      <w:r w:rsidRPr="00A56D4E">
        <w:t xml:space="preserve"> tido em consideração que as Redes </w:t>
      </w:r>
      <w:r w:rsidR="002310B6">
        <w:t>Interorganizacionais de dados</w:t>
      </w:r>
      <w:r w:rsidRPr="00A56D4E">
        <w:t xml:space="preserve"> serão diferentes materialmente entre si em vários aspetos e não é </w:t>
      </w:r>
      <w:r w:rsidR="00A56D4E" w:rsidRPr="00A56D4E">
        <w:t>exequível estabelecer</w:t>
      </w:r>
      <w:r w:rsidRPr="00A56D4E">
        <w:t xml:space="preserve"> </w:t>
      </w:r>
      <w:r w:rsidR="004239A3">
        <w:t>modelos</w:t>
      </w:r>
      <w:r w:rsidRPr="00A56D4E">
        <w:t xml:space="preserve"> genéricos para </w:t>
      </w:r>
      <w:r w:rsidR="00A56D4E" w:rsidRPr="00A56D4E">
        <w:t xml:space="preserve">um </w:t>
      </w:r>
      <w:r w:rsidRPr="00A56D4E">
        <w:t xml:space="preserve">enquadramento </w:t>
      </w:r>
      <w:r w:rsidR="00A56D4E" w:rsidRPr="00A56D4E">
        <w:t xml:space="preserve">contractual </w:t>
      </w:r>
      <w:r w:rsidR="00A56D4E">
        <w:t xml:space="preserve">que seria completo e pronto a usar tal </w:t>
      </w:r>
      <w:r w:rsidR="002310B6">
        <w:t>como está para todas as redes de partilha de dados</w:t>
      </w:r>
      <w:r w:rsidR="00A56D4E">
        <w:t xml:space="preserve">. </w:t>
      </w:r>
      <w:r w:rsidR="00A56D4E" w:rsidRPr="00A56D4E">
        <w:t xml:space="preserve">Neste sentido, os Membros Fundadores devem planear, desenhar e documentar cada Rede </w:t>
      </w:r>
      <w:r w:rsidR="002310B6">
        <w:t>Interorganizacional de Dados</w:t>
      </w:r>
      <w:r w:rsidR="00A56D4E" w:rsidRPr="00A56D4E">
        <w:t xml:space="preserve"> cuidadosamente, ajustando e complementando os </w:t>
      </w:r>
      <w:r w:rsidR="004239A3">
        <w:t>modelos</w:t>
      </w:r>
      <w:r w:rsidR="00A56D4E" w:rsidRPr="00A56D4E">
        <w:t xml:space="preserve"> de forma a servir melhor </w:t>
      </w:r>
      <w:r w:rsidR="002310B6">
        <w:t>a finalidade</w:t>
      </w:r>
      <w:r w:rsidR="00A56D4E" w:rsidRPr="00A56D4E">
        <w:t xml:space="preserve"> do enquadramento contractual que melhor se apli</w:t>
      </w:r>
      <w:r w:rsidR="00A56D4E">
        <w:t>ca ao seu caso</w:t>
      </w:r>
      <w:r w:rsidR="00720CCB" w:rsidRPr="00A56D4E">
        <w:t xml:space="preserve">. </w:t>
      </w:r>
      <w:r w:rsidR="00A56D4E" w:rsidRPr="00A56D4E">
        <w:t xml:space="preserve">Assim, os </w:t>
      </w:r>
      <w:r w:rsidR="004239A3">
        <w:t>Modelos</w:t>
      </w:r>
      <w:r w:rsidR="002310B6">
        <w:t xml:space="preserve"> aqui fornecidos</w:t>
      </w:r>
      <w:r w:rsidR="00A56D4E" w:rsidRPr="00A56D4E">
        <w:t>, devem ser cons</w:t>
      </w:r>
      <w:r w:rsidR="00A56D4E">
        <w:t>iderados como uma base</w:t>
      </w:r>
      <w:r w:rsidR="002310B6">
        <w:t xml:space="preserve"> que serve como estrutura geral</w:t>
      </w:r>
      <w:r w:rsidR="00A56D4E">
        <w:t xml:space="preserve"> para a</w:t>
      </w:r>
      <w:r w:rsidR="002310B6">
        <w:t>s Redes de partilha de dados</w:t>
      </w:r>
      <w:r w:rsidR="00A56D4E">
        <w:t>.</w:t>
      </w:r>
      <w:r w:rsidR="00720CCB" w:rsidRPr="00A56D4E">
        <w:t xml:space="preserve"> </w:t>
      </w:r>
    </w:p>
    <w:p w14:paraId="534B8926" w14:textId="77777777" w:rsidR="009B3DF7" w:rsidRDefault="009B3DF7" w:rsidP="00477555">
      <w:pPr>
        <w:spacing w:after="0"/>
        <w:ind w:left="0" w:firstLine="0"/>
      </w:pPr>
    </w:p>
    <w:p w14:paraId="363E6F51" w14:textId="10241523" w:rsidR="00720CCB" w:rsidRPr="00A56D4E" w:rsidRDefault="00A56D4E" w:rsidP="00477555">
      <w:pPr>
        <w:spacing w:after="0"/>
        <w:ind w:left="0" w:firstLine="0"/>
      </w:pPr>
      <w:r w:rsidRPr="00A56D4E">
        <w:lastRenderedPageBreak/>
        <w:t xml:space="preserve">Os </w:t>
      </w:r>
      <w:r w:rsidR="004239A3">
        <w:t>Modelos</w:t>
      </w:r>
      <w:r w:rsidRPr="00A56D4E">
        <w:t xml:space="preserve"> para o </w:t>
      </w:r>
      <w:r w:rsidRPr="00477555">
        <w:t>Enquadramento</w:t>
      </w:r>
      <w:r>
        <w:t xml:space="preserve"> Contratual incluem o seguinte:</w:t>
      </w:r>
    </w:p>
    <w:p w14:paraId="27246439" w14:textId="4306CB2A" w:rsidR="00720CCB" w:rsidRPr="00DA0BC2" w:rsidRDefault="00A56D4E" w:rsidP="001D5D36">
      <w:pPr>
        <w:pStyle w:val="ListParagraph"/>
        <w:numPr>
          <w:ilvl w:val="0"/>
          <w:numId w:val="63"/>
        </w:numPr>
      </w:pPr>
      <w:r w:rsidRPr="00DA0BC2">
        <w:t>Termos e Condições gerais</w:t>
      </w:r>
      <w:r w:rsidR="00720CCB" w:rsidRPr="00DA0BC2">
        <w:t xml:space="preserve">; </w:t>
      </w:r>
    </w:p>
    <w:p w14:paraId="7B2CA523" w14:textId="0C3C60C1" w:rsidR="00850317" w:rsidRPr="00DA0BC2" w:rsidRDefault="00A56D4E" w:rsidP="001D5D36">
      <w:pPr>
        <w:pStyle w:val="ListParagraph"/>
        <w:numPr>
          <w:ilvl w:val="0"/>
          <w:numId w:val="63"/>
        </w:numPr>
      </w:pPr>
      <w:r w:rsidRPr="00DA0BC2">
        <w:t xml:space="preserve">Um </w:t>
      </w:r>
      <w:r w:rsidR="00557F29" w:rsidRPr="00DA0BC2">
        <w:t>modelo</w:t>
      </w:r>
      <w:r w:rsidRPr="00DA0BC2">
        <w:t xml:space="preserve"> para o Acordo Constitutivo</w:t>
      </w:r>
      <w:r w:rsidR="00850317" w:rsidRPr="00DA0BC2">
        <w:t xml:space="preserve">; </w:t>
      </w:r>
    </w:p>
    <w:p w14:paraId="3A25B15B" w14:textId="42B28109" w:rsidR="00720CCB" w:rsidRPr="00DA0BC2" w:rsidRDefault="00A56D4E" w:rsidP="001D5D36">
      <w:pPr>
        <w:pStyle w:val="ListParagraph"/>
        <w:numPr>
          <w:ilvl w:val="0"/>
          <w:numId w:val="63"/>
        </w:numPr>
      </w:pPr>
      <w:r w:rsidRPr="00DA0BC2">
        <w:t xml:space="preserve">Um </w:t>
      </w:r>
      <w:r w:rsidR="00557F29" w:rsidRPr="00DA0BC2">
        <w:t>modelo</w:t>
      </w:r>
      <w:r w:rsidRPr="00DA0BC2">
        <w:t xml:space="preserve"> para o Acordo de Adesão</w:t>
      </w:r>
      <w:r w:rsidR="00720CCB" w:rsidRPr="00DA0BC2">
        <w:t xml:space="preserve">; </w:t>
      </w:r>
    </w:p>
    <w:p w14:paraId="5311B0F2" w14:textId="5F752327" w:rsidR="00720CCB" w:rsidRPr="00DA0BC2" w:rsidRDefault="00A56D4E" w:rsidP="001D5D36">
      <w:pPr>
        <w:pStyle w:val="ListParagraph"/>
        <w:numPr>
          <w:ilvl w:val="0"/>
          <w:numId w:val="63"/>
        </w:numPr>
      </w:pPr>
      <w:r w:rsidRPr="00DA0BC2">
        <w:t xml:space="preserve">Um </w:t>
      </w:r>
      <w:r w:rsidR="002310B6" w:rsidRPr="00DA0BC2">
        <w:t>modelo</w:t>
      </w:r>
      <w:r w:rsidR="00720CCB" w:rsidRPr="00DA0BC2">
        <w:t xml:space="preserve"> </w:t>
      </w:r>
      <w:r w:rsidRPr="00DA0BC2">
        <w:t xml:space="preserve">para os </w:t>
      </w:r>
      <w:r w:rsidR="00CE6E4E" w:rsidRPr="00DA0BC2">
        <w:t>Condições de Utilização do</w:t>
      </w:r>
      <w:r w:rsidR="00CE6E4E" w:rsidRPr="00477555">
        <w:rPr>
          <w:i/>
        </w:rPr>
        <w:t xml:space="preserve"> Dataset</w:t>
      </w:r>
      <w:r w:rsidR="00720CCB" w:rsidRPr="00DA0BC2">
        <w:t xml:space="preserve">; </w:t>
      </w:r>
      <w:r w:rsidRPr="00DA0BC2">
        <w:t>e</w:t>
      </w:r>
    </w:p>
    <w:p w14:paraId="5FDD22DE" w14:textId="5EFD650A" w:rsidR="00720CCB" w:rsidRDefault="002310B6" w:rsidP="001D5D36">
      <w:pPr>
        <w:pStyle w:val="ListParagraph"/>
        <w:numPr>
          <w:ilvl w:val="0"/>
          <w:numId w:val="63"/>
        </w:numPr>
      </w:pPr>
      <w:r w:rsidRPr="00DA0BC2">
        <w:t>Um modelo para o Modelo de Governação.</w:t>
      </w:r>
    </w:p>
    <w:p w14:paraId="3A1A2692" w14:textId="77777777" w:rsidR="00B42B61" w:rsidRPr="00A56D4E" w:rsidRDefault="00B42B61" w:rsidP="00B42B61">
      <w:pPr>
        <w:pStyle w:val="ListParagraph"/>
        <w:ind w:left="589" w:firstLine="0"/>
      </w:pPr>
    </w:p>
    <w:p w14:paraId="343627F5" w14:textId="26F0A019" w:rsidR="00466CB9" w:rsidRDefault="002310B6" w:rsidP="00466CB9">
      <w:pPr>
        <w:spacing w:after="0"/>
      </w:pPr>
      <w:r>
        <w:t>A Rede Interorganizacional</w:t>
      </w:r>
      <w:r w:rsidR="00E95AA7" w:rsidRPr="00E95AA7">
        <w:t xml:space="preserve"> de </w:t>
      </w:r>
      <w:r w:rsidR="00E95AA7">
        <w:t>Dados</w:t>
      </w:r>
      <w:r w:rsidR="00E95AA7" w:rsidRPr="00E95AA7">
        <w:t xml:space="preserve"> </w:t>
      </w:r>
      <w:r w:rsidR="00E95AA7">
        <w:t>é</w:t>
      </w:r>
      <w:r w:rsidR="00E95AA7" w:rsidRPr="00E95AA7">
        <w:t xml:space="preserve"> estabelecida sob o Acordo Constitutivo</w:t>
      </w:r>
      <w:r w:rsidR="00E95AA7">
        <w:t xml:space="preserve"> que é concluído por e entre os Membros Fundadores da Rede. </w:t>
      </w:r>
      <w:r w:rsidR="00E95AA7" w:rsidRPr="00E95AA7">
        <w:t xml:space="preserve">Os Termos Gerais e as Condições </w:t>
      </w:r>
      <w:r>
        <w:t>estão incluídas como um Anexo</w:t>
      </w:r>
      <w:r w:rsidR="00E95AA7" w:rsidRPr="00E95AA7">
        <w:t xml:space="preserve"> ao Acordo</w:t>
      </w:r>
      <w:r w:rsidR="00E95AA7">
        <w:t xml:space="preserve"> Constitutivo.</w:t>
      </w:r>
      <w:r w:rsidR="00720CCB" w:rsidRPr="00E95AA7">
        <w:t xml:space="preserve"> </w:t>
      </w:r>
    </w:p>
    <w:p w14:paraId="783AA7AF" w14:textId="77777777" w:rsidR="00466CB9" w:rsidRPr="00C8401B" w:rsidRDefault="00466CB9" w:rsidP="00466CB9">
      <w:pPr>
        <w:spacing w:after="0"/>
      </w:pPr>
    </w:p>
    <w:p w14:paraId="4F1AAC46" w14:textId="646E37E0" w:rsidR="00720CCB" w:rsidRDefault="007C7AD2" w:rsidP="00466CB9">
      <w:pPr>
        <w:spacing w:after="0"/>
      </w:pPr>
      <w:r w:rsidRPr="00372ECB">
        <w:t xml:space="preserve">Embora a intenção dos Termos Gerais </w:t>
      </w:r>
      <w:r w:rsidR="002310B6">
        <w:t>e Condições seja ter uma base genérica</w:t>
      </w:r>
      <w:r w:rsidRPr="00372ECB">
        <w:t xml:space="preserve"> que sirva </w:t>
      </w:r>
      <w:r w:rsidR="002310B6">
        <w:t>para várias Redes de dados</w:t>
      </w:r>
      <w:r w:rsidR="00372ECB" w:rsidRPr="00372ECB">
        <w:t>, a r</w:t>
      </w:r>
      <w:r w:rsidR="002310B6">
        <w:t>ealidade é que cada Rede requer</w:t>
      </w:r>
      <w:r w:rsidR="00372ECB" w:rsidRPr="00372ECB">
        <w:t xml:space="preserve"> modificações especificas aos Termos e Condições</w:t>
      </w:r>
      <w:r w:rsidR="00720CCB" w:rsidRPr="00372ECB">
        <w:t xml:space="preserve">. </w:t>
      </w:r>
      <w:r w:rsidR="00372ECB" w:rsidRPr="00372ECB">
        <w:t>Com este propósito</w:t>
      </w:r>
      <w:r w:rsidR="00720CCB" w:rsidRPr="00372ECB">
        <w:t xml:space="preserve">, </w:t>
      </w:r>
      <w:r w:rsidR="00372ECB" w:rsidRPr="00372ECB">
        <w:t xml:space="preserve">o </w:t>
      </w:r>
      <w:r w:rsidR="00DE253D">
        <w:t xml:space="preserve">modelo </w:t>
      </w:r>
      <w:r w:rsidR="00372ECB" w:rsidRPr="00372ECB">
        <w:t>para o Acordo Constitutivo inclui uma secção para as exceções aos Termos e Condições</w:t>
      </w:r>
      <w:r w:rsidR="00372ECB">
        <w:t xml:space="preserve"> Gerais</w:t>
      </w:r>
      <w:r w:rsidR="00372ECB" w:rsidRPr="00372ECB">
        <w:t xml:space="preserve">, que os </w:t>
      </w:r>
      <w:r w:rsidR="00372ECB">
        <w:t xml:space="preserve">Membros </w:t>
      </w:r>
      <w:r w:rsidR="002310B6">
        <w:t>Fundadores devem rever e alterar</w:t>
      </w:r>
      <w:r w:rsidR="00372ECB">
        <w:t xml:space="preserve"> de forma a assegurar que o enquadramento contratual é adeq</w:t>
      </w:r>
      <w:r w:rsidR="002310B6">
        <w:t>uado para a sua Rede</w:t>
      </w:r>
      <w:r w:rsidR="00720CCB" w:rsidRPr="00372ECB">
        <w:t xml:space="preserve">. </w:t>
      </w:r>
      <w:r w:rsidR="00372ECB" w:rsidRPr="003D593A">
        <w:t xml:space="preserve">Neste sentido é expectável </w:t>
      </w:r>
      <w:r w:rsidR="003D593A" w:rsidRPr="003D593A">
        <w:t>que</w:t>
      </w:r>
      <w:r w:rsidR="00372ECB" w:rsidRPr="003D593A">
        <w:t xml:space="preserve"> os cont</w:t>
      </w:r>
      <w:r w:rsidR="003D593A" w:rsidRPr="003D593A">
        <w:t>eúdos finais do Acor</w:t>
      </w:r>
      <w:r w:rsidR="002310B6">
        <w:t>do Constitutivo e Anexos</w:t>
      </w:r>
      <w:r w:rsidR="003D593A">
        <w:t xml:space="preserve"> sejam diferentes entre Redes</w:t>
      </w:r>
      <w:r w:rsidR="00720CCB" w:rsidRPr="003D593A">
        <w:t xml:space="preserve">. </w:t>
      </w:r>
      <w:r w:rsidR="003D593A" w:rsidRPr="003D593A">
        <w:t xml:space="preserve">Recomendamos que os Membros Fundadores não façam </w:t>
      </w:r>
      <w:r w:rsidR="005666DD">
        <w:t>alterações</w:t>
      </w:r>
      <w:r w:rsidR="003D593A" w:rsidRPr="003D593A">
        <w:t xml:space="preserve"> aos Termos e Condições Gerais original, mas sim in</w:t>
      </w:r>
      <w:r w:rsidR="003D593A">
        <w:t xml:space="preserve">cluam as </w:t>
      </w:r>
      <w:r w:rsidR="005666DD">
        <w:t>alterações</w:t>
      </w:r>
      <w:r w:rsidR="003D593A">
        <w:t xml:space="preserve"> relevantes como Exceções ao Acordo Constitutivo. </w:t>
      </w:r>
      <w:r w:rsidR="003D593A" w:rsidRPr="003D593A">
        <w:t xml:space="preserve">Isto irá permitir que os Membros possam identificar quais as </w:t>
      </w:r>
      <w:r w:rsidR="005666DD">
        <w:t>alterações</w:t>
      </w:r>
      <w:r w:rsidR="003D593A" w:rsidRPr="003D593A">
        <w:t xml:space="preserve"> que foram feitas sem ser necessário comparar o original com </w:t>
      </w:r>
      <w:r w:rsidR="002310B6">
        <w:t>a versão alterada</w:t>
      </w:r>
      <w:r w:rsidR="003D593A">
        <w:t xml:space="preserve">. </w:t>
      </w:r>
    </w:p>
    <w:p w14:paraId="0A52D637" w14:textId="77777777" w:rsidR="00466CB9" w:rsidRPr="0053588D" w:rsidRDefault="00466CB9" w:rsidP="00466CB9">
      <w:pPr>
        <w:spacing w:after="0"/>
      </w:pPr>
    </w:p>
    <w:p w14:paraId="08B3E366" w14:textId="7002CB61" w:rsidR="00720CCB" w:rsidRDefault="0053588D" w:rsidP="00466CB9">
      <w:pPr>
        <w:spacing w:after="0"/>
      </w:pPr>
      <w:r w:rsidRPr="0053588D">
        <w:t>Os Membros Fundadores podem autorizar a entrada de novos membros atra</w:t>
      </w:r>
      <w:r>
        <w:t>vés de um Acordo de Adesão</w:t>
      </w:r>
      <w:r w:rsidR="00720CCB" w:rsidRPr="0053588D">
        <w:t xml:space="preserve">. </w:t>
      </w:r>
      <w:r w:rsidR="002310B6">
        <w:t>No caso de a Rede Interorganizacional</w:t>
      </w:r>
      <w:r w:rsidRPr="00E235E5">
        <w:t xml:space="preserve"> estabelecer esta permissão</w:t>
      </w:r>
      <w:r w:rsidR="00E235E5" w:rsidRPr="00E235E5">
        <w:t xml:space="preserve">, os Membros Fundadores devem descrever no Acordo Constitutivo os critérios de adesão aplicáveis. </w:t>
      </w:r>
      <w:r w:rsidR="00E235E5" w:rsidRPr="00177D29">
        <w:t xml:space="preserve">Para alem disto os Membros Fundadores </w:t>
      </w:r>
      <w:r w:rsidR="00177D29" w:rsidRPr="00177D29">
        <w:t>devem considerar se devem definir ou não os critérios e processo de aceita</w:t>
      </w:r>
      <w:r w:rsidR="002310B6">
        <w:t>ção de novos membros no Anexo do Modelo de Governação</w:t>
      </w:r>
      <w:r w:rsidR="00177D29" w:rsidRPr="00177D29">
        <w:t>, em conjunto com outras considerações</w:t>
      </w:r>
      <w:r w:rsidR="00177D29">
        <w:t xml:space="preserve"> relativa</w:t>
      </w:r>
      <w:r w:rsidR="002310B6">
        <w:t>s ao enquadramento da governação</w:t>
      </w:r>
      <w:r w:rsidR="00177D29">
        <w:t xml:space="preserve"> no c</w:t>
      </w:r>
      <w:r w:rsidR="002310B6">
        <w:t>iclo de vida da Rede</w:t>
      </w:r>
      <w:r w:rsidR="00720CCB" w:rsidRPr="00177D29">
        <w:t xml:space="preserve">. </w:t>
      </w:r>
      <w:r w:rsidR="00177D29" w:rsidRPr="00177D29">
        <w:t xml:space="preserve">O </w:t>
      </w:r>
      <w:r w:rsidR="002310B6">
        <w:t>Anexo do Modelo de Governação</w:t>
      </w:r>
      <w:r w:rsidR="00177D29" w:rsidRPr="00177D29">
        <w:t xml:space="preserve"> assume que cada</w:t>
      </w:r>
      <w:r w:rsidR="00177D29">
        <w:t xml:space="preserve"> membro no</w:t>
      </w:r>
      <w:r w:rsidR="00B24E22">
        <w:t>meia um representante para participar n</w:t>
      </w:r>
      <w:r w:rsidR="00177D29">
        <w:t xml:space="preserve">o Comité de Direção. </w:t>
      </w:r>
      <w:r w:rsidR="00177D29" w:rsidRPr="00177D29">
        <w:t>O mandato do Comité de Direção foi definido de</w:t>
      </w:r>
      <w:r w:rsidR="00177D29">
        <w:t xml:space="preserve"> uma forma relativamente genérica de forma a facilitar a colaboração entre as partes e organizar a administração da Rede de forma estratégica</w:t>
      </w:r>
      <w:r w:rsidR="00720CCB" w:rsidRPr="00177D29">
        <w:t xml:space="preserve">. </w:t>
      </w:r>
      <w:r w:rsidR="00177D29" w:rsidRPr="00177D29">
        <w:t xml:space="preserve">Isto inclui por </w:t>
      </w:r>
      <w:r w:rsidR="00177D29">
        <w:t xml:space="preserve">exemplo, </w:t>
      </w:r>
      <w:r w:rsidR="00B24E22">
        <w:t>um mandato para alterar</w:t>
      </w:r>
      <w:r w:rsidR="00177D29" w:rsidRPr="00177D29">
        <w:t xml:space="preserve"> o Acordo Constitutivo</w:t>
      </w:r>
      <w:r w:rsidR="00177D29">
        <w:t xml:space="preserve"> por uma maioria qualificada de </w:t>
      </w:r>
      <w:r w:rsidR="00EB3075">
        <w:t>representantes</w:t>
      </w:r>
      <w:r w:rsidR="00177D29">
        <w:t xml:space="preserve"> do </w:t>
      </w:r>
      <w:r w:rsidR="00EB3075">
        <w:t>Comité de Direção.</w:t>
      </w:r>
      <w:r w:rsidR="00177D29" w:rsidRPr="00177D29">
        <w:t xml:space="preserve"> </w:t>
      </w:r>
    </w:p>
    <w:p w14:paraId="36413C87" w14:textId="77777777" w:rsidR="00466CB9" w:rsidRPr="00EB3075" w:rsidRDefault="00466CB9" w:rsidP="00466CB9">
      <w:pPr>
        <w:spacing w:after="0"/>
      </w:pPr>
    </w:p>
    <w:p w14:paraId="1E59A521" w14:textId="3CD8C1C6" w:rsidR="00720CCB" w:rsidRDefault="00EB3075" w:rsidP="00466CB9">
      <w:pPr>
        <w:spacing w:after="0"/>
        <w:ind w:left="-15" w:firstLine="0"/>
      </w:pPr>
      <w:r w:rsidRPr="00EB3075">
        <w:t>O objetivo dos Termos e Condições Gerais é serv</w:t>
      </w:r>
      <w:r>
        <w:t>i</w:t>
      </w:r>
      <w:r w:rsidRPr="00EB3075">
        <w:t>r como um</w:t>
      </w:r>
      <w:r>
        <w:t>a ferramenta durante a fase</w:t>
      </w:r>
      <w:r w:rsidR="00B24E22">
        <w:t xml:space="preserve"> operacional da Rede</w:t>
      </w:r>
      <w:r>
        <w:t>.</w:t>
      </w:r>
      <w:r w:rsidR="00720CCB" w:rsidRPr="00EB3075">
        <w:t xml:space="preserve"> </w:t>
      </w:r>
      <w:r w:rsidRPr="00E562EE">
        <w:t>Por um lado</w:t>
      </w:r>
      <w:r w:rsidR="00720CCB" w:rsidRPr="00E562EE">
        <w:t xml:space="preserve">, </w:t>
      </w:r>
      <w:r w:rsidR="00E562EE" w:rsidRPr="00E562EE">
        <w:t>estabele</w:t>
      </w:r>
      <w:r w:rsidR="000D2A1F">
        <w:t>ce</w:t>
      </w:r>
      <w:r w:rsidR="00E562EE" w:rsidRPr="00E562EE">
        <w:t xml:space="preserve">r uma Rede </w:t>
      </w:r>
      <w:r w:rsidR="00B24E22">
        <w:t>Interorganizacional</w:t>
      </w:r>
      <w:r w:rsidR="00E562EE" w:rsidRPr="00E562EE">
        <w:t xml:space="preserve"> de Dados pode </w:t>
      </w:r>
      <w:r w:rsidR="000D2A1F" w:rsidRPr="00E562EE">
        <w:t>envolver</w:t>
      </w:r>
      <w:r w:rsidR="00E562EE" w:rsidRPr="00E562EE">
        <w:t xml:space="preserve"> investimentos materiais conjuntos pelos Membros Fundador</w:t>
      </w:r>
      <w:r w:rsidR="00E562EE">
        <w:t>es, por outro lado estabelecer a Rede pod</w:t>
      </w:r>
      <w:r w:rsidR="00B24E22">
        <w:t>e requerer a realização de atividades</w:t>
      </w:r>
      <w:r w:rsidR="00E562EE">
        <w:t xml:space="preserve"> individuais por parte dos membros. </w:t>
      </w:r>
      <w:r w:rsidR="00E562EE" w:rsidRPr="000D2A1F">
        <w:t xml:space="preserve">Qualquer </w:t>
      </w:r>
      <w:r w:rsidR="00B24E22">
        <w:t xml:space="preserve">potencial </w:t>
      </w:r>
      <w:r w:rsidR="000D2A1F" w:rsidRPr="000D2A1F">
        <w:t>acordo feito pelos Membros Fundadores ou entre os Membros deve ser feito em separado e caso os Membros Fundadores esteja</w:t>
      </w:r>
      <w:r w:rsidR="000D2A1F">
        <w:t>m</w:t>
      </w:r>
      <w:r w:rsidR="000D2A1F" w:rsidRPr="000D2A1F">
        <w:t xml:space="preserve"> recetivos a receber novos membros numa fase posterior </w:t>
      </w:r>
      <w:r w:rsidR="00B24E22" w:rsidRPr="000D2A1F">
        <w:t>as suas contribuições para cobrir os custos do projeto devem</w:t>
      </w:r>
      <w:r w:rsidR="00B24E22">
        <w:t xml:space="preserve"> ser acordada</w:t>
      </w:r>
      <w:r w:rsidR="000D2A1F" w:rsidRPr="000D2A1F">
        <w:t>s no Acordo</w:t>
      </w:r>
      <w:r w:rsidR="000D2A1F">
        <w:t xml:space="preserve"> Constitutivo e no Acordo de Adesão. </w:t>
      </w:r>
      <w:r w:rsidR="000D2A1F" w:rsidRPr="001930B3">
        <w:t xml:space="preserve">Os Membros devem ainda definir os compromissos a termo fixo </w:t>
      </w:r>
      <w:r w:rsidR="001930B3" w:rsidRPr="001930B3">
        <w:t>para a</w:t>
      </w:r>
      <w:r w:rsidR="00B24E22">
        <w:t xml:space="preserve"> partilha dos dados dentro da Rede</w:t>
      </w:r>
      <w:r w:rsidR="001930B3" w:rsidRPr="001930B3">
        <w:t>, por exemplo se os membros pretenderem recuperar o investimento que fizeram ao estabelecer a Rede, ou no caso de</w:t>
      </w:r>
      <w:r w:rsidR="001930B3">
        <w:t xml:space="preserve"> pretenderem reciprocidade em situação de partilha de dados. </w:t>
      </w:r>
    </w:p>
    <w:p w14:paraId="0D350F23" w14:textId="77777777" w:rsidR="00D7648C" w:rsidRPr="00C8401B" w:rsidRDefault="00D7648C" w:rsidP="00466CB9">
      <w:pPr>
        <w:spacing w:after="0"/>
        <w:ind w:left="-15" w:firstLine="0"/>
      </w:pPr>
    </w:p>
    <w:p w14:paraId="571870C6" w14:textId="77777777" w:rsidR="00D7648C" w:rsidRDefault="007A42A3" w:rsidP="00D7648C">
      <w:pPr>
        <w:spacing w:after="0"/>
      </w:pPr>
      <w:r w:rsidRPr="00B2027F">
        <w:t xml:space="preserve">O </w:t>
      </w:r>
      <w:r w:rsidR="00794CCE" w:rsidRPr="00B2027F">
        <w:t>objetivo</w:t>
      </w:r>
      <w:r w:rsidRPr="00B2027F">
        <w:t xml:space="preserve"> do </w:t>
      </w:r>
      <w:r w:rsidR="00DF6CAA">
        <w:t>modelo</w:t>
      </w:r>
      <w:r w:rsidRPr="00B2027F">
        <w:t xml:space="preserve"> </w:t>
      </w:r>
      <w:r w:rsidR="00B24E22">
        <w:t>Termos</w:t>
      </w:r>
      <w:r w:rsidR="00CE6E4E">
        <w:t xml:space="preserve"> de Utilização do </w:t>
      </w:r>
      <w:r w:rsidR="00CE6E4E" w:rsidRPr="00B24E22">
        <w:rPr>
          <w:i/>
        </w:rPr>
        <w:t>Dataset</w:t>
      </w:r>
      <w:r w:rsidR="00B24E22">
        <w:t xml:space="preserve"> é fornecer às F</w:t>
      </w:r>
      <w:r w:rsidR="00B2027F" w:rsidRPr="00B2027F">
        <w:t xml:space="preserve">ontes de dados um </w:t>
      </w:r>
      <w:r w:rsidR="00B2027F" w:rsidRPr="00B24E22">
        <w:rPr>
          <w:i/>
        </w:rPr>
        <w:t>template</w:t>
      </w:r>
      <w:r w:rsidR="00B2027F" w:rsidRPr="00B2027F">
        <w:t xml:space="preserve"> para definir em detalhe os termo</w:t>
      </w:r>
      <w:r w:rsidR="00B24E22">
        <w:t>s e condições de disponibilização</w:t>
      </w:r>
      <w:r w:rsidR="00B2027F" w:rsidRPr="00B2027F">
        <w:t xml:space="preserve"> do Dataset </w:t>
      </w:r>
      <w:r w:rsidR="00B24E22">
        <w:t>que cada Fonte de dados partilha dentro da Rede</w:t>
      </w:r>
      <w:r w:rsidR="00B2027F" w:rsidRPr="00B2027F">
        <w:t>.</w:t>
      </w:r>
      <w:r w:rsidR="00720CCB" w:rsidRPr="00B2027F">
        <w:t xml:space="preserve"> </w:t>
      </w:r>
      <w:r w:rsidR="00B2027F" w:rsidRPr="00794CCE">
        <w:t xml:space="preserve">Caso a fonte de dados permita a </w:t>
      </w:r>
      <w:r w:rsidR="00794CCE" w:rsidRPr="00794CCE">
        <w:t>redistribuição</w:t>
      </w:r>
      <w:r w:rsidR="00B2027F" w:rsidRPr="00794CCE">
        <w:t xml:space="preserve"> dos dados para terceiros</w:t>
      </w:r>
      <w:r w:rsidR="00B24E22">
        <w:t>,</w:t>
      </w:r>
      <w:r w:rsidR="00794CCE">
        <w:t xml:space="preserve"> </w:t>
      </w:r>
      <w:r w:rsidR="00B24E22">
        <w:t>a F</w:t>
      </w:r>
      <w:r w:rsidR="00794CCE" w:rsidRPr="00794CCE">
        <w:t xml:space="preserve">onte de Dados deve também definir </w:t>
      </w:r>
      <w:r w:rsidR="00B24E22">
        <w:t>os</w:t>
      </w:r>
      <w:r w:rsidR="00794CCE" w:rsidRPr="00794CCE">
        <w:t xml:space="preserve"> termos es</w:t>
      </w:r>
      <w:r w:rsidR="00B24E22">
        <w:t>pecíficos ou condições para a utilização</w:t>
      </w:r>
      <w:r w:rsidR="00794CCE" w:rsidRPr="00794CCE">
        <w:t xml:space="preserve"> do </w:t>
      </w:r>
      <w:r w:rsidR="00794CCE" w:rsidRPr="00B24E22">
        <w:rPr>
          <w:i/>
        </w:rPr>
        <w:t>Dataset</w:t>
      </w:r>
      <w:r w:rsidR="00B75236">
        <w:t xml:space="preserve"> </w:t>
      </w:r>
      <w:r w:rsidR="00B24E22">
        <w:t xml:space="preserve">nos Termos de Utilização do </w:t>
      </w:r>
      <w:r w:rsidR="00B24E22" w:rsidRPr="00B24E22">
        <w:rPr>
          <w:i/>
        </w:rPr>
        <w:t>Dataset</w:t>
      </w:r>
      <w:r w:rsidR="00B24E22">
        <w:t>,</w:t>
      </w:r>
      <w:r w:rsidR="00794CCE" w:rsidRPr="00794CCE">
        <w:t xml:space="preserve"> </w:t>
      </w:r>
      <w:r w:rsidR="00B24E22">
        <w:t>que</w:t>
      </w:r>
      <w:r w:rsidR="00B75236">
        <w:t xml:space="preserve"> os membros deverão igualmente</w:t>
      </w:r>
      <w:r w:rsidR="00794CCE" w:rsidRPr="00794CCE">
        <w:t xml:space="preserve"> incluir no acordo com terceiros relativamente</w:t>
      </w:r>
      <w:r w:rsidR="00794CCE">
        <w:t xml:space="preserve"> à redistribuição dos dados</w:t>
      </w:r>
      <w:r w:rsidR="00466CB9">
        <w:t xml:space="preserve"> </w:t>
      </w:r>
    </w:p>
    <w:p w14:paraId="45D5FCC4" w14:textId="77777777" w:rsidR="00D7648C" w:rsidRDefault="00D7648C" w:rsidP="00D7648C"/>
    <w:p w14:paraId="5E9C74C8" w14:textId="13D961CE" w:rsidR="003B4E64" w:rsidRPr="00CE6E4E" w:rsidRDefault="00616E95" w:rsidP="009B3DF7">
      <w:pPr>
        <w:spacing w:after="0"/>
      </w:pPr>
      <w:r w:rsidRPr="00616E95">
        <w:t xml:space="preserve">Ao usar os Termos e Condições Gerais, as partes aceitam cumprir os mesmos, a </w:t>
      </w:r>
      <w:r w:rsidR="004F58CF" w:rsidRPr="00616E95">
        <w:t>não</w:t>
      </w:r>
      <w:r w:rsidRPr="00616E95">
        <w:t xml:space="preserve"> ser que expressamente decidam ex</w:t>
      </w:r>
      <w:r>
        <w:t xml:space="preserve">cluir-se no Acordo Constitutivo. </w:t>
      </w:r>
      <w:r w:rsidRPr="00616E95">
        <w:t xml:space="preserve">Por outro lado, os </w:t>
      </w:r>
      <w:r w:rsidR="00B75236">
        <w:t>Termos</w:t>
      </w:r>
      <w:r w:rsidR="00CE6E4E">
        <w:t xml:space="preserve"> de Utilização do </w:t>
      </w:r>
      <w:r w:rsidR="00CE6E4E" w:rsidRPr="00B75236">
        <w:rPr>
          <w:i/>
        </w:rPr>
        <w:t>Dataset</w:t>
      </w:r>
      <w:r w:rsidRPr="00616E95">
        <w:t xml:space="preserve"> devem ser definidos em separado para cada Dataset pela Fonte de Dados </w:t>
      </w:r>
      <w:r w:rsidR="00B75236">
        <w:t xml:space="preserve">respetiva </w:t>
      </w:r>
      <w:r>
        <w:t xml:space="preserve">que </w:t>
      </w:r>
      <w:r w:rsidR="00B75236">
        <w:t>disponibiliza os dados à Rede.</w:t>
      </w:r>
      <w:r w:rsidRPr="00616E95">
        <w:t xml:space="preserve"> </w:t>
      </w:r>
    </w:p>
    <w:p w14:paraId="1AE23D55" w14:textId="36443AEC" w:rsidR="00720CCB" w:rsidRPr="00173760" w:rsidRDefault="00B07A86" w:rsidP="007851DC">
      <w:r>
        <w:lastRenderedPageBreak/>
        <w:t>Os papé</w:t>
      </w:r>
      <w:r w:rsidR="00616E95" w:rsidRPr="00173760">
        <w:t>is iden</w:t>
      </w:r>
      <w:r w:rsidR="00173760">
        <w:t>tificados</w:t>
      </w:r>
      <w:r w:rsidR="00616E95" w:rsidRPr="00173760">
        <w:t xml:space="preserve"> para os membros no</w:t>
      </w:r>
      <w:r w:rsidR="00173760" w:rsidRPr="00173760">
        <w:t>s Termos e Condiç</w:t>
      </w:r>
      <w:r w:rsidR="00B75236">
        <w:t>ões Gerais da Rede</w:t>
      </w:r>
      <w:r w:rsidR="00173760">
        <w:t xml:space="preserve"> incluem</w:t>
      </w:r>
      <w:r w:rsidR="00720CCB" w:rsidRPr="00173760">
        <w:t xml:space="preserve">: </w:t>
      </w:r>
    </w:p>
    <w:p w14:paraId="7457AD95" w14:textId="0C7D29C9" w:rsidR="00720CCB" w:rsidRPr="00B07A86" w:rsidRDefault="00173760" w:rsidP="001D5D36">
      <w:pPr>
        <w:pStyle w:val="ListParagraph"/>
        <w:numPr>
          <w:ilvl w:val="0"/>
          <w:numId w:val="64"/>
        </w:numPr>
      </w:pPr>
      <w:r w:rsidRPr="003B4E64">
        <w:rPr>
          <w:b/>
        </w:rPr>
        <w:t>Fonte de Dados</w:t>
      </w:r>
      <w:r w:rsidR="00720CCB" w:rsidRPr="00B07A86">
        <w:t xml:space="preserve"> (</w:t>
      </w:r>
      <w:r w:rsidRPr="00B07A86">
        <w:t>Disponibiliza os dados dentro da Rede</w:t>
      </w:r>
      <w:r w:rsidR="00720CCB" w:rsidRPr="00B07A86">
        <w:t xml:space="preserve">); </w:t>
      </w:r>
    </w:p>
    <w:p w14:paraId="62AB26D0" w14:textId="267FCF04" w:rsidR="00720CCB" w:rsidRPr="00B07A86" w:rsidRDefault="00173760" w:rsidP="001D5D36">
      <w:pPr>
        <w:pStyle w:val="ListParagraph"/>
        <w:numPr>
          <w:ilvl w:val="0"/>
          <w:numId w:val="64"/>
        </w:numPr>
      </w:pPr>
      <w:r w:rsidRPr="003B4E64">
        <w:rPr>
          <w:b/>
        </w:rPr>
        <w:t>Prestador de Serviço</w:t>
      </w:r>
      <w:r w:rsidR="00B75236" w:rsidRPr="003B4E64">
        <w:rPr>
          <w:b/>
        </w:rPr>
        <w:t>s</w:t>
      </w:r>
      <w:r w:rsidR="00720CCB" w:rsidRPr="00B07A86">
        <w:t xml:space="preserve"> (</w:t>
      </w:r>
      <w:r w:rsidRPr="00B07A86">
        <w:t xml:space="preserve">processa dados para facultar serviços relacionados, redistribui os dados, faz anonimização, </w:t>
      </w:r>
      <w:r w:rsidR="003B4E64" w:rsidRPr="005A5E3E">
        <w:t xml:space="preserve">pseudo-anonimização </w:t>
      </w:r>
      <w:r w:rsidR="00B75236" w:rsidRPr="00B07A86">
        <w:t>e combinação</w:t>
      </w:r>
      <w:r w:rsidRPr="00B07A86">
        <w:t xml:space="preserve"> de dados</w:t>
      </w:r>
      <w:r w:rsidR="00720CCB" w:rsidRPr="00B07A86">
        <w:t xml:space="preserve">); </w:t>
      </w:r>
    </w:p>
    <w:p w14:paraId="5AFCD2CD" w14:textId="4C124177" w:rsidR="00720CCB" w:rsidRPr="00B07A86" w:rsidRDefault="00173760" w:rsidP="001D5D36">
      <w:pPr>
        <w:pStyle w:val="ListParagraph"/>
        <w:numPr>
          <w:ilvl w:val="0"/>
          <w:numId w:val="64"/>
        </w:numPr>
      </w:pPr>
      <w:r w:rsidRPr="003B4E64">
        <w:rPr>
          <w:b/>
        </w:rPr>
        <w:t>Utilizador Final</w:t>
      </w:r>
      <w:r w:rsidR="00720CCB" w:rsidRPr="00B07A86">
        <w:t xml:space="preserve"> (</w:t>
      </w:r>
      <w:r w:rsidRPr="00B07A86">
        <w:t>utiliza os dados no seu negócio</w:t>
      </w:r>
      <w:r w:rsidR="00720CCB" w:rsidRPr="00B07A86">
        <w:t xml:space="preserve">); </w:t>
      </w:r>
      <w:r w:rsidRPr="00B07A86">
        <w:t>e</w:t>
      </w:r>
    </w:p>
    <w:p w14:paraId="390F449F" w14:textId="4EC55F18" w:rsidR="00720CCB" w:rsidRDefault="00720CCB" w:rsidP="001D5D36">
      <w:pPr>
        <w:pStyle w:val="ListParagraph"/>
        <w:numPr>
          <w:ilvl w:val="0"/>
          <w:numId w:val="64"/>
        </w:numPr>
        <w:spacing w:after="0"/>
      </w:pPr>
      <w:r w:rsidRPr="003B4E64">
        <w:rPr>
          <w:b/>
        </w:rPr>
        <w:t>Opera</w:t>
      </w:r>
      <w:r w:rsidR="00173760" w:rsidRPr="003B4E64">
        <w:rPr>
          <w:b/>
        </w:rPr>
        <w:t xml:space="preserve">dor </w:t>
      </w:r>
      <w:r w:rsidRPr="00B07A86">
        <w:t>(</w:t>
      </w:r>
      <w:r w:rsidR="00B75236" w:rsidRPr="00B07A86">
        <w:t>fornece</w:t>
      </w:r>
      <w:r w:rsidR="00DE346B" w:rsidRPr="00B07A86">
        <w:t xml:space="preserve"> serviços para viabilizar</w:t>
      </w:r>
      <w:r w:rsidR="00173760" w:rsidRPr="00B07A86">
        <w:t xml:space="preserve"> as operações da Rede tais como, disponibilização de </w:t>
      </w:r>
      <w:r w:rsidRPr="00B07A86">
        <w:t xml:space="preserve">APIs, </w:t>
      </w:r>
      <w:r w:rsidR="00B75236" w:rsidRPr="00B07A86">
        <w:t>gestão de identidade</w:t>
      </w:r>
      <w:r w:rsidRPr="00B07A86">
        <w:t xml:space="preserve">, </w:t>
      </w:r>
      <w:r w:rsidR="00173760" w:rsidRPr="00B07A86">
        <w:t>ligações e/ou contratos</w:t>
      </w:r>
      <w:r w:rsidRPr="00B07A86">
        <w:t xml:space="preserve">). </w:t>
      </w:r>
    </w:p>
    <w:p w14:paraId="541C0AE6" w14:textId="77777777" w:rsidR="00DA6B09" w:rsidRPr="00173760" w:rsidRDefault="00DA6B09" w:rsidP="00DA6B09">
      <w:pPr>
        <w:spacing w:after="0"/>
        <w:ind w:left="0" w:firstLine="0"/>
      </w:pPr>
    </w:p>
    <w:p w14:paraId="35249BD6" w14:textId="40DD042F" w:rsidR="00720CCB" w:rsidRDefault="00FB2449" w:rsidP="00DA6B09">
      <w:pPr>
        <w:spacing w:after="0"/>
      </w:pPr>
      <w:r w:rsidRPr="00FB2449">
        <w:t>E ainda</w:t>
      </w:r>
      <w:r w:rsidR="00720CCB" w:rsidRPr="00FB2449">
        <w:t xml:space="preserve">, </w:t>
      </w:r>
      <w:r w:rsidRPr="00FB2449">
        <w:rPr>
          <w:b/>
        </w:rPr>
        <w:t>Utilizador Final Externo</w:t>
      </w:r>
      <w:r w:rsidR="003024CA">
        <w:rPr>
          <w:b/>
        </w:rPr>
        <w:t xml:space="preserve"> ou Utilizador Final Terceiro</w:t>
      </w:r>
      <w:r w:rsidR="00720CCB" w:rsidRPr="00FB2449">
        <w:t xml:space="preserve"> </w:t>
      </w:r>
      <w:r w:rsidRPr="00FB2449">
        <w:t xml:space="preserve">identificado como </w:t>
      </w:r>
      <w:r w:rsidR="00B75236">
        <w:t xml:space="preserve">o papel de </w:t>
      </w:r>
      <w:r>
        <w:t>terceiros</w:t>
      </w:r>
      <w:r w:rsidR="00B75236">
        <w:t xml:space="preserve"> </w:t>
      </w:r>
      <w:r>
        <w:t>que recebem os dados do Prestador de Serviço</w:t>
      </w:r>
      <w:r w:rsidR="00B75236">
        <w:t>s</w:t>
      </w:r>
      <w:r>
        <w:t xml:space="preserve"> sempre que a Fonte de Dados </w:t>
      </w:r>
      <w:r w:rsidR="00B75236">
        <w:t>tenha autorizado</w:t>
      </w:r>
      <w:r>
        <w:t xml:space="preserve"> a transmissão desses dados.</w:t>
      </w:r>
      <w:r w:rsidR="00720CCB" w:rsidRPr="00FB2449">
        <w:t xml:space="preserve"> </w:t>
      </w:r>
    </w:p>
    <w:p w14:paraId="1CCE0182" w14:textId="77777777" w:rsidR="00DA6B09" w:rsidRPr="00C8401B" w:rsidRDefault="00DA6B09" w:rsidP="00DA6B09">
      <w:pPr>
        <w:spacing w:after="0"/>
      </w:pPr>
    </w:p>
    <w:p w14:paraId="587B381B" w14:textId="48666536" w:rsidR="00720CCB" w:rsidRPr="00D860D7" w:rsidRDefault="00FB2449" w:rsidP="007851DC">
      <w:r w:rsidRPr="00FB2449">
        <w:t xml:space="preserve">De notar que </w:t>
      </w:r>
      <w:r w:rsidR="00B75236">
        <w:t>as partes</w:t>
      </w:r>
      <w:r w:rsidRPr="00FB2449">
        <w:t xml:space="preserve"> podem assumir vários </w:t>
      </w:r>
      <w:r w:rsidR="00284D42">
        <w:t>papéis</w:t>
      </w:r>
      <w:r w:rsidRPr="00FB2449">
        <w:t xml:space="preserve"> ou funções dentro de</w:t>
      </w:r>
      <w:r>
        <w:t xml:space="preserve"> uma Rede </w:t>
      </w:r>
      <w:r w:rsidR="00B75236">
        <w:t>de dados</w:t>
      </w:r>
      <w:r w:rsidR="00720CCB" w:rsidRPr="00FB2449">
        <w:t xml:space="preserve">, </w:t>
      </w:r>
      <w:r w:rsidR="00B75236">
        <w:t xml:space="preserve">e, </w:t>
      </w:r>
      <w:r>
        <w:t>por outro lado a Rede pode não necessitar de ter todas as funções ativas.</w:t>
      </w:r>
      <w:r w:rsidR="00720CCB" w:rsidRPr="00FB2449">
        <w:t xml:space="preserve"> </w:t>
      </w:r>
      <w:r w:rsidR="00D860D7" w:rsidRPr="00D860D7">
        <w:t>Por exemplo</w:t>
      </w:r>
      <w:r w:rsidR="00720CCB" w:rsidRPr="00D860D7">
        <w:t xml:space="preserve">, </w:t>
      </w:r>
      <w:r w:rsidR="00D860D7" w:rsidRPr="00D860D7">
        <w:t>as funções de</w:t>
      </w:r>
      <w:r w:rsidR="00720CCB" w:rsidRPr="00D860D7">
        <w:t xml:space="preserve"> Opera</w:t>
      </w:r>
      <w:r w:rsidR="00D860D7" w:rsidRPr="00D860D7">
        <w:t>d</w:t>
      </w:r>
      <w:r w:rsidR="00720CCB" w:rsidRPr="00D860D7">
        <w:t xml:space="preserve">or </w:t>
      </w:r>
      <w:r w:rsidR="00D860D7" w:rsidRPr="00D860D7">
        <w:t>ou mesmo de Prestador de Serviço</w:t>
      </w:r>
      <w:r w:rsidR="00B75236">
        <w:t>s</w:t>
      </w:r>
      <w:r w:rsidR="00720CCB" w:rsidRPr="00D860D7">
        <w:t xml:space="preserve"> </w:t>
      </w:r>
      <w:r w:rsidR="00B75236">
        <w:t>podem não ser necessária</w:t>
      </w:r>
      <w:r w:rsidR="00D860D7">
        <w:t xml:space="preserve">s se as partes partilharem os dados entre si e utilizarem os dados nos seus respetivos projetos e negócios. </w:t>
      </w:r>
      <w:r w:rsidR="00D860D7" w:rsidRPr="00D860D7">
        <w:t xml:space="preserve">Noutra situação, </w:t>
      </w:r>
      <w:r w:rsidR="00B75236">
        <w:t xml:space="preserve">em determinadas Redes, </w:t>
      </w:r>
      <w:r w:rsidR="00D860D7" w:rsidRPr="00D860D7">
        <w:t>os dados podem passar por vários</w:t>
      </w:r>
      <w:r w:rsidR="00D860D7">
        <w:t xml:space="preserve"> prestadores de serviços antes de serem disponibilizados aos utilizadores finais ou utilizadores finais externos.</w:t>
      </w:r>
      <w:r w:rsidR="00720CCB" w:rsidRPr="00D860D7">
        <w:t xml:space="preserve"> </w:t>
      </w:r>
    </w:p>
    <w:p w14:paraId="0A245C12" w14:textId="77777777" w:rsidR="00720CCB" w:rsidRPr="00D860D7" w:rsidRDefault="00720CCB" w:rsidP="007851DC"/>
    <w:p w14:paraId="2FECE679" w14:textId="49F8B344" w:rsidR="00720CCB" w:rsidRPr="00DA6B09" w:rsidRDefault="00D860D7" w:rsidP="007851DC">
      <w:pPr>
        <w:rPr>
          <w:u w:val="single"/>
        </w:rPr>
      </w:pPr>
      <w:r w:rsidRPr="00DA6B09">
        <w:rPr>
          <w:u w:val="single"/>
        </w:rPr>
        <w:t>Princípios fundamentais</w:t>
      </w:r>
      <w:r w:rsidR="00B75236" w:rsidRPr="00DA6B09">
        <w:rPr>
          <w:u w:val="single"/>
        </w:rPr>
        <w:t xml:space="preserve"> relativos</w:t>
      </w:r>
      <w:r w:rsidRPr="00DA6B09">
        <w:rPr>
          <w:u w:val="single"/>
        </w:rPr>
        <w:t xml:space="preserve"> </w:t>
      </w:r>
      <w:r w:rsidR="005A5E3E" w:rsidRPr="00DA6B09">
        <w:rPr>
          <w:u w:val="single"/>
        </w:rPr>
        <w:t>a</w:t>
      </w:r>
      <w:r w:rsidRPr="00DA6B09">
        <w:rPr>
          <w:u w:val="single"/>
        </w:rPr>
        <w:t>os Dados</w:t>
      </w:r>
    </w:p>
    <w:p w14:paraId="2E5271D2" w14:textId="2043161A" w:rsidR="00720CCB" w:rsidRDefault="00B75236" w:rsidP="00DA6B09">
      <w:pPr>
        <w:spacing w:after="0"/>
      </w:pPr>
      <w:r>
        <w:t>Tanto os dados partilhados em</w:t>
      </w:r>
      <w:r w:rsidR="00D860D7" w:rsidRPr="00D860D7">
        <w:t xml:space="preserve"> diferentes Redes como</w:t>
      </w:r>
      <w:r w:rsidR="00D860D7">
        <w:t xml:space="preserve"> os termos e condições que se aplicam aos dados podem variar significativamente. </w:t>
      </w:r>
      <w:r w:rsidR="00D860D7" w:rsidRPr="00D860D7">
        <w:t xml:space="preserve"> </w:t>
      </w:r>
      <w:r w:rsidR="00D860D7" w:rsidRPr="00D45330">
        <w:t xml:space="preserve">Não foi </w:t>
      </w:r>
      <w:r w:rsidR="00D45330" w:rsidRPr="00D45330">
        <w:t>possível ao Grupo de Trabalho definir um acer</w:t>
      </w:r>
      <w:r w:rsidR="00D45330">
        <w:t xml:space="preserve">vo de termos e condições para abranger vários cenários e ao mesmo tempo estabelecer o </w:t>
      </w:r>
      <w:r w:rsidR="0030188A">
        <w:rPr>
          <w:i/>
        </w:rPr>
        <w:t>modelo</w:t>
      </w:r>
      <w:r w:rsidR="00D45330">
        <w:t xml:space="preserve"> para o Enquadramento Contratual</w:t>
      </w:r>
      <w:r w:rsidR="00720CCB" w:rsidRPr="00D45330">
        <w:t xml:space="preserve">. </w:t>
      </w:r>
      <w:r w:rsidR="00D45330" w:rsidRPr="00D45330">
        <w:t>O Grupo de Trabalho decidiu definir um</w:t>
      </w:r>
      <w:r w:rsidR="00D45330">
        <w:t xml:space="preserve"> conjunto simples de princípios para os Termos e Con</w:t>
      </w:r>
      <w:r w:rsidR="0030188A">
        <w:t>dições apresentados no modelo de</w:t>
      </w:r>
      <w:r w:rsidR="00D45330">
        <w:t xml:space="preserve"> Enquadramento Contratual.</w:t>
      </w:r>
      <w:r w:rsidR="00720CCB" w:rsidRPr="00D45330">
        <w:t xml:space="preserve"> </w:t>
      </w:r>
    </w:p>
    <w:p w14:paraId="5C21B664" w14:textId="77777777" w:rsidR="00DA6B09" w:rsidRPr="00D45330" w:rsidRDefault="00DA6B09" w:rsidP="00DA6B09">
      <w:pPr>
        <w:spacing w:after="0"/>
      </w:pPr>
    </w:p>
    <w:p w14:paraId="2BE5522B" w14:textId="13780520" w:rsidR="00720CCB" w:rsidRPr="005112C8" w:rsidRDefault="0030188A" w:rsidP="007851DC">
      <w:r>
        <w:t xml:space="preserve">Os princípios aplicáveis </w:t>
      </w:r>
      <w:r w:rsidR="005112C8" w:rsidRPr="005112C8">
        <w:t xml:space="preserve">os </w:t>
      </w:r>
      <w:r w:rsidR="005112C8">
        <w:t>T</w:t>
      </w:r>
      <w:r w:rsidR="005112C8" w:rsidRPr="005112C8">
        <w:t xml:space="preserve">ermos e </w:t>
      </w:r>
      <w:r w:rsidR="005112C8">
        <w:t>C</w:t>
      </w:r>
      <w:r w:rsidR="005112C8" w:rsidRPr="005112C8">
        <w:t xml:space="preserve">ondições do </w:t>
      </w:r>
      <w:r w:rsidR="005112C8">
        <w:t>E</w:t>
      </w:r>
      <w:r w:rsidR="005112C8" w:rsidRPr="005112C8">
        <w:t>nquadramento Contr</w:t>
      </w:r>
      <w:r w:rsidR="005112C8">
        <w:t>atual são baseados nos seguintes pressupostos</w:t>
      </w:r>
      <w:r w:rsidR="00720CCB" w:rsidRPr="005112C8">
        <w:t xml:space="preserve">: </w:t>
      </w:r>
    </w:p>
    <w:p w14:paraId="178DFD09" w14:textId="279C4647" w:rsidR="00720CCB" w:rsidRPr="0058787F" w:rsidRDefault="00223AC9" w:rsidP="001D5D36">
      <w:pPr>
        <w:pStyle w:val="ListParagraph"/>
        <w:numPr>
          <w:ilvl w:val="0"/>
          <w:numId w:val="50"/>
        </w:numPr>
      </w:pPr>
      <w:r w:rsidRPr="0058787F">
        <w:t xml:space="preserve">A Fonte de Dados pode </w:t>
      </w:r>
      <w:r w:rsidR="005C42C1" w:rsidRPr="0058787F">
        <w:t>decidir</w:t>
      </w:r>
      <w:r w:rsidR="002E08D0">
        <w:t xml:space="preserve"> separadamente,</w:t>
      </w:r>
      <w:r w:rsidR="0058787F">
        <w:t xml:space="preserve"> para cada </w:t>
      </w:r>
      <w:r w:rsidR="0058787F" w:rsidRPr="0030188A">
        <w:rPr>
          <w:i/>
        </w:rPr>
        <w:t>Dataset</w:t>
      </w:r>
      <w:r w:rsidR="0058787F">
        <w:t xml:space="preserve"> quem tem permissão para aceder aos dados</w:t>
      </w:r>
      <w:r w:rsidR="00720CCB" w:rsidRPr="0058787F">
        <w:t>;</w:t>
      </w:r>
    </w:p>
    <w:p w14:paraId="3D310BB3" w14:textId="7E28C168" w:rsidR="00720CCB" w:rsidRPr="007F6EB6" w:rsidRDefault="007F6EB6" w:rsidP="001D5D36">
      <w:pPr>
        <w:pStyle w:val="ListParagraph"/>
        <w:numPr>
          <w:ilvl w:val="0"/>
          <w:numId w:val="50"/>
        </w:numPr>
      </w:pPr>
      <w:r w:rsidRPr="007F6EB6">
        <w:t>A</w:t>
      </w:r>
      <w:r>
        <w:t xml:space="preserve"> Fonte d</w:t>
      </w:r>
      <w:r w:rsidR="002A404B">
        <w:t>e Dados atribui</w:t>
      </w:r>
      <w:r w:rsidR="002E08D0">
        <w:t xml:space="preserve"> o direito à utilização</w:t>
      </w:r>
      <w:r>
        <w:t xml:space="preserve"> dos dados de forma gratuita, </w:t>
      </w:r>
      <w:r w:rsidR="002E08D0">
        <w:t>exceto se esta tiver</w:t>
      </w:r>
      <w:r w:rsidRPr="007F6EB6">
        <w:t xml:space="preserve"> expresso o contrário </w:t>
      </w:r>
      <w:r w:rsidR="002E08D0">
        <w:t>nos Termos</w:t>
      </w:r>
      <w:r w:rsidR="00CE6E4E">
        <w:t xml:space="preserve"> de Utilização do</w:t>
      </w:r>
      <w:r w:rsidR="00CE6E4E" w:rsidRPr="002E08D0">
        <w:rPr>
          <w:i/>
        </w:rPr>
        <w:t xml:space="preserve"> Dataset</w:t>
      </w:r>
      <w:r w:rsidRPr="007F6EB6">
        <w:t xml:space="preserve"> o</w:t>
      </w:r>
      <w:r>
        <w:t>u</w:t>
      </w:r>
      <w:r w:rsidR="002E08D0">
        <w:t xml:space="preserve"> este aspeto</w:t>
      </w:r>
      <w:r>
        <w:t xml:space="preserve"> </w:t>
      </w:r>
      <w:r w:rsidR="002E08D0">
        <w:t xml:space="preserve">tiver sido </w:t>
      </w:r>
      <w:r>
        <w:t>acordado pelos Membros</w:t>
      </w:r>
      <w:r w:rsidR="00720CCB" w:rsidRPr="007F6EB6">
        <w:t>;</w:t>
      </w:r>
    </w:p>
    <w:p w14:paraId="1D9AAC2B" w14:textId="73C93839" w:rsidR="00720CCB" w:rsidRPr="007F6EB6" w:rsidRDefault="007F6EB6" w:rsidP="001D5D36">
      <w:pPr>
        <w:pStyle w:val="ListParagraph"/>
        <w:numPr>
          <w:ilvl w:val="0"/>
          <w:numId w:val="50"/>
        </w:numPr>
      </w:pPr>
      <w:r w:rsidRPr="007F6EB6">
        <w:t>A disponibilização dos dados dentro de Rede</w:t>
      </w:r>
      <w:r>
        <w:t xml:space="preserve"> </w:t>
      </w:r>
      <w:r w:rsidRPr="007F6EB6">
        <w:t>não</w:t>
      </w:r>
      <w:r>
        <w:t xml:space="preserve"> constitui uma transferência dos Direitos de Propriedade Intelectual</w:t>
      </w:r>
      <w:r w:rsidR="00720CCB" w:rsidRPr="007F6EB6">
        <w:t>;</w:t>
      </w:r>
    </w:p>
    <w:p w14:paraId="51CBB4CD" w14:textId="4F34F172" w:rsidR="00720CCB" w:rsidRPr="007F6EB6" w:rsidRDefault="007F6EB6" w:rsidP="001D5D36">
      <w:pPr>
        <w:pStyle w:val="ListParagraph"/>
        <w:numPr>
          <w:ilvl w:val="0"/>
          <w:numId w:val="50"/>
        </w:numPr>
      </w:pPr>
      <w:r w:rsidRPr="007F6EB6">
        <w:t xml:space="preserve">Os dados podem ser </w:t>
      </w:r>
      <w:r w:rsidR="00E32BEA" w:rsidRPr="007F6EB6">
        <w:t>redistribuídos</w:t>
      </w:r>
      <w:r w:rsidRPr="007F6EB6">
        <w:t xml:space="preserve"> apenas aos Membros da Rede, mas as Fontes de Dados podem autorizar a redistribuição</w:t>
      </w:r>
      <w:r>
        <w:t xml:space="preserve"> dos Dados a Utilizadores Finais Externos </w:t>
      </w:r>
      <w:r w:rsidR="002E08D0">
        <w:t>se especificado n</w:t>
      </w:r>
      <w:r>
        <w:t xml:space="preserve">os </w:t>
      </w:r>
      <w:r w:rsidR="002E08D0">
        <w:t>Termos</w:t>
      </w:r>
      <w:r w:rsidR="00CE6E4E">
        <w:t xml:space="preserve"> de Utilização do</w:t>
      </w:r>
      <w:r w:rsidR="00CE6E4E" w:rsidRPr="002E08D0">
        <w:rPr>
          <w:i/>
        </w:rPr>
        <w:t xml:space="preserve"> Dataset</w:t>
      </w:r>
      <w:r w:rsidR="00720CCB" w:rsidRPr="007F6EB6">
        <w:t>;</w:t>
      </w:r>
    </w:p>
    <w:p w14:paraId="0EE40BBF" w14:textId="0867DF07" w:rsidR="00720CCB" w:rsidRPr="00E32BEA" w:rsidRDefault="00E32BEA" w:rsidP="001D5D36">
      <w:pPr>
        <w:pStyle w:val="ListParagraph"/>
        <w:numPr>
          <w:ilvl w:val="0"/>
          <w:numId w:val="50"/>
        </w:numPr>
      </w:pPr>
      <w:r w:rsidRPr="00E32BEA">
        <w:t xml:space="preserve">As partes podem redistribuir materiais derivados a terceiros desde </w:t>
      </w:r>
      <w:r>
        <w:t xml:space="preserve">que respeitem os requisitos adicionais respeitantes aos Direitos de propriedade Intelectual, </w:t>
      </w:r>
      <w:r w:rsidR="002E08D0">
        <w:t>Confidencialidade e Dados p</w:t>
      </w:r>
      <w:r>
        <w:t>essoais</w:t>
      </w:r>
      <w:r w:rsidR="00720CCB" w:rsidRPr="00E32BEA">
        <w:t>;</w:t>
      </w:r>
    </w:p>
    <w:p w14:paraId="5DA347BF" w14:textId="59B3445B" w:rsidR="00720CCB" w:rsidRPr="00E32BEA" w:rsidRDefault="00E32BEA" w:rsidP="001D5D36">
      <w:pPr>
        <w:pStyle w:val="ListParagraph"/>
        <w:numPr>
          <w:ilvl w:val="0"/>
          <w:numId w:val="50"/>
        </w:numPr>
      </w:pPr>
      <w:r w:rsidRPr="00E32BEA">
        <w:t xml:space="preserve">Quando os dados </w:t>
      </w:r>
      <w:r w:rsidR="002E08D0">
        <w:t>são</w:t>
      </w:r>
      <w:r w:rsidRPr="00E32BEA">
        <w:t xml:space="preserve"> dados pe</w:t>
      </w:r>
      <w:r>
        <w:t>ssoais</w:t>
      </w:r>
      <w:r w:rsidR="00720CCB" w:rsidRPr="00E32BEA">
        <w:t xml:space="preserve">, </w:t>
      </w:r>
      <w:r>
        <w:t xml:space="preserve">a abordagem por defeito é de que quem recebe os dados </w:t>
      </w:r>
      <w:r w:rsidR="002E08D0">
        <w:t>é responsável pelo tratamento dos</w:t>
      </w:r>
      <w:r>
        <w:t xml:space="preserve"> dados</w:t>
      </w:r>
      <w:r w:rsidR="00720CCB" w:rsidRPr="00E32BEA">
        <w:t>;</w:t>
      </w:r>
    </w:p>
    <w:p w14:paraId="5C044E6A" w14:textId="78AACDAF" w:rsidR="00720CCB" w:rsidRPr="00E32BEA" w:rsidRDefault="00E32BEA" w:rsidP="001D5D36">
      <w:pPr>
        <w:pStyle w:val="ListParagraph"/>
        <w:numPr>
          <w:ilvl w:val="0"/>
          <w:numId w:val="50"/>
        </w:numPr>
      </w:pPr>
      <w:r w:rsidRPr="00E32BEA">
        <w:t xml:space="preserve">A Fonte de Dados deve </w:t>
      </w:r>
      <w:r w:rsidR="00D01DE7" w:rsidRPr="00E32BEA">
        <w:t>indemnizar</w:t>
      </w:r>
      <w:r w:rsidRPr="00E32BEA">
        <w:t xml:space="preserve"> terceiros no caso de </w:t>
      </w:r>
      <w:r w:rsidR="002E08D0">
        <w:t xml:space="preserve">reclamações sobre </w:t>
      </w:r>
      <w:r>
        <w:t>viola</w:t>
      </w:r>
      <w:r w:rsidR="002E08D0">
        <w:t>ção de</w:t>
      </w:r>
      <w:r>
        <w:t xml:space="preserve"> Direitos de Propriedade Intelectual ou </w:t>
      </w:r>
      <w:r w:rsidR="002E08D0">
        <w:t>Confidencialidade</w:t>
      </w:r>
      <w:r>
        <w:t xml:space="preserve"> no país da Fonte de Dados</w:t>
      </w:r>
      <w:r w:rsidR="00D01DE7">
        <w:t>,</w:t>
      </w:r>
      <w:r>
        <w:t xml:space="preserve"> com lugar a aplicação de coimas</w:t>
      </w:r>
      <w:r w:rsidR="00720CCB" w:rsidRPr="00E32BEA">
        <w:t>;</w:t>
      </w:r>
    </w:p>
    <w:p w14:paraId="2C412528" w14:textId="0FA97750" w:rsidR="00720CCB" w:rsidRPr="00D01DE7" w:rsidRDefault="00D01DE7" w:rsidP="001D5D36">
      <w:pPr>
        <w:pStyle w:val="ListParagraph"/>
        <w:numPr>
          <w:ilvl w:val="0"/>
          <w:numId w:val="50"/>
        </w:numPr>
      </w:pPr>
      <w:r w:rsidRPr="00D01DE7">
        <w:t xml:space="preserve">Os membros podem usar os dados depois do término do Acordo Constitutivo, </w:t>
      </w:r>
      <w:r w:rsidR="002E08D0">
        <w:t>mantendo-se neste caso o Acordo Constitutivo</w:t>
      </w:r>
      <w:r w:rsidRPr="00D01DE7">
        <w:t xml:space="preserve"> </w:t>
      </w:r>
      <w:r>
        <w:t>em vigor</w:t>
      </w:r>
      <w:r w:rsidR="002E08D0">
        <w:t>,</w:t>
      </w:r>
      <w:r>
        <w:t xml:space="preserve"> </w:t>
      </w:r>
      <w:r w:rsidR="00792B42">
        <w:t xml:space="preserve">exceto se </w:t>
      </w:r>
      <w:r>
        <w:t>o Acordo Constitutivo termina como resultado do incumprimento material pelas partes</w:t>
      </w:r>
      <w:r w:rsidR="00720CCB" w:rsidRPr="00D01DE7">
        <w:t xml:space="preserve">; </w:t>
      </w:r>
    </w:p>
    <w:p w14:paraId="5A3B318B" w14:textId="3775EC26" w:rsidR="00720CCB" w:rsidRPr="00D01DE7" w:rsidRDefault="00D01DE7" w:rsidP="001D5D36">
      <w:pPr>
        <w:pStyle w:val="ListParagraph"/>
        <w:numPr>
          <w:ilvl w:val="0"/>
          <w:numId w:val="50"/>
        </w:numPr>
      </w:pPr>
      <w:r w:rsidRPr="00D01DE7">
        <w:t xml:space="preserve">A Fonte de Dados pode realizar auditorias relacionadas com </w:t>
      </w:r>
      <w:r>
        <w:t>os seus dados.</w:t>
      </w:r>
      <w:r w:rsidR="00720CCB" w:rsidRPr="00D01DE7">
        <w:t xml:space="preserve"> </w:t>
      </w:r>
    </w:p>
    <w:p w14:paraId="2BE87C50" w14:textId="2D420D44" w:rsidR="00720CCB" w:rsidRPr="00530FE6" w:rsidRDefault="00E45688" w:rsidP="007851DC">
      <w:r w:rsidRPr="00E45688">
        <w:t>Em relação ao processo</w:t>
      </w:r>
      <w:r w:rsidR="00720CCB" w:rsidRPr="00E45688">
        <w:t xml:space="preserve">, </w:t>
      </w:r>
      <w:r w:rsidRPr="00E45688">
        <w:t>os Membros devem analisar</w:t>
      </w:r>
      <w:r>
        <w:t xml:space="preserve"> cuidadosamente os seus objetivos e necessidades tendo em conta os pressupostos supra indicados. </w:t>
      </w:r>
      <w:r w:rsidRPr="00E45688">
        <w:t xml:space="preserve">Se necessário, os Membros da Rede </w:t>
      </w:r>
      <w:r w:rsidR="00792B42">
        <w:t>podem altera</w:t>
      </w:r>
      <w:r w:rsidRPr="00E45688">
        <w:t xml:space="preserve">r estes princípios </w:t>
      </w:r>
      <w:r w:rsidR="00792B42">
        <w:lastRenderedPageBreak/>
        <w:t>conforme aplicável ao caso concreto</w:t>
      </w:r>
      <w:r w:rsidRPr="00E45688">
        <w:t xml:space="preserve">, seja ao nível da Rede </w:t>
      </w:r>
      <w:r w:rsidR="00792B42">
        <w:t>Interorganizacional de Dados</w:t>
      </w:r>
      <w:r w:rsidRPr="00E45688">
        <w:t>, indicando quaisquer exceções aos Termos e Condições Gerais no Acordo Constitutivo, e/ou</w:t>
      </w:r>
      <w:r w:rsidR="00792B42">
        <w:t xml:space="preserve"> definindo um modelo</w:t>
      </w:r>
      <w:r>
        <w:t xml:space="preserve"> mais </w:t>
      </w:r>
      <w:r w:rsidR="00530FE6">
        <w:t>específico</w:t>
      </w:r>
      <w:r>
        <w:t xml:space="preserve"> e detalhado dos </w:t>
      </w:r>
      <w:r w:rsidR="00792B42">
        <w:t>Termos</w:t>
      </w:r>
      <w:r w:rsidR="00CE6E4E">
        <w:t xml:space="preserve"> de Utilização do </w:t>
      </w:r>
      <w:r w:rsidR="00CE6E4E" w:rsidRPr="00792B42">
        <w:rPr>
          <w:i/>
        </w:rPr>
        <w:t>Dataset</w:t>
      </w:r>
      <w:r>
        <w:t xml:space="preserve"> para a Rede</w:t>
      </w:r>
      <w:r w:rsidR="00720CCB" w:rsidRPr="00E45688">
        <w:t xml:space="preserve">. </w:t>
      </w:r>
      <w:r w:rsidR="00530FE6" w:rsidRPr="00530FE6">
        <w:t>Para além disso, cada Fonte de Dados deve definir, dentro do enquadramento específico estabelecido na resp</w:t>
      </w:r>
      <w:r w:rsidR="00792B42">
        <w:t>etiva Rede, os termos e c</w:t>
      </w:r>
      <w:r w:rsidR="00530FE6">
        <w:t xml:space="preserve">ondições a serem aplicados aos seus dados. </w:t>
      </w:r>
      <w:r w:rsidR="00530FE6" w:rsidRPr="00530FE6">
        <w:t>Adicionalmente, condições mais detalhadas podem ser adicionadas de modo a acomodar</w:t>
      </w:r>
      <w:r w:rsidR="00530FE6">
        <w:t xml:space="preserve"> modelos de negócio</w:t>
      </w:r>
      <w:r w:rsidR="00530FE6" w:rsidRPr="00530FE6">
        <w:t xml:space="preserve"> diferen</w:t>
      </w:r>
      <w:r w:rsidR="00792B42">
        <w:t>tes e</w:t>
      </w:r>
      <w:r w:rsidR="00530FE6" w:rsidRPr="00530FE6">
        <w:t xml:space="preserve"> multifacetados</w:t>
      </w:r>
      <w:r w:rsidR="00530FE6">
        <w:t xml:space="preserve">, por exemplo, enquadramento para o </w:t>
      </w:r>
      <w:r w:rsidR="00792B42">
        <w:t>tratamento</w:t>
      </w:r>
      <w:r w:rsidR="00530FE6">
        <w:t xml:space="preserve"> de dados pessoais</w:t>
      </w:r>
      <w:r w:rsidR="00720CCB" w:rsidRPr="00530FE6">
        <w:t xml:space="preserve">. </w:t>
      </w:r>
      <w:r w:rsidR="00530FE6" w:rsidRPr="00530FE6">
        <w:t>Os Membros podem também necessitar de cria</w:t>
      </w:r>
      <w:r w:rsidR="00530FE6">
        <w:t>r e adicionar um mecanismo que facilite a transmissão de dados para terceiros.</w:t>
      </w:r>
      <w:r w:rsidR="00720CCB" w:rsidRPr="00530FE6">
        <w:t xml:space="preserve"> </w:t>
      </w:r>
    </w:p>
    <w:bookmarkEnd w:id="22"/>
    <w:p w14:paraId="443CFFD0" w14:textId="77777777" w:rsidR="00850317" w:rsidRPr="00530FE6" w:rsidRDefault="00850317" w:rsidP="007851DC">
      <w:pPr>
        <w:rPr>
          <w:color w:val="333333"/>
          <w:sz w:val="24"/>
          <w:szCs w:val="24"/>
        </w:rPr>
      </w:pPr>
      <w:r w:rsidRPr="00530FE6">
        <w:br w:type="page"/>
      </w:r>
    </w:p>
    <w:p w14:paraId="561FE061" w14:textId="472951D5" w:rsidR="00B770C5" w:rsidRPr="00542BC5" w:rsidRDefault="00186070" w:rsidP="007851DC">
      <w:pPr>
        <w:pStyle w:val="Heading2"/>
        <w:rPr>
          <w:sz w:val="20"/>
          <w:szCs w:val="20"/>
        </w:rPr>
      </w:pPr>
      <w:bookmarkStart w:id="23" w:name="_Toc67904177"/>
      <w:r w:rsidRPr="00543393">
        <w:lastRenderedPageBreak/>
        <w:t>Termos e Condições Gerais</w:t>
      </w:r>
      <w:bookmarkEnd w:id="23"/>
    </w:p>
    <w:p w14:paraId="1FEFC6C0" w14:textId="56247B73" w:rsidR="00B770C5" w:rsidRPr="00542BC5" w:rsidRDefault="00186070" w:rsidP="007851DC">
      <w:pPr>
        <w:pStyle w:val="borHeading1"/>
        <w:rPr>
          <w:rFonts w:ascii="Arial" w:hAnsi="Arial" w:cs="Arial"/>
        </w:rPr>
      </w:pPr>
      <w:bookmarkStart w:id="24" w:name="_Toc25858094"/>
      <w:bookmarkStart w:id="25" w:name="_Ref25600148"/>
      <w:bookmarkStart w:id="26" w:name="_Toc67904178"/>
      <w:r w:rsidRPr="00542BC5">
        <w:rPr>
          <w:rFonts w:ascii="Arial" w:hAnsi="Arial" w:cs="Arial"/>
        </w:rPr>
        <w:t>Aplicabilidade</w:t>
      </w:r>
      <w:r w:rsidR="00B770C5" w:rsidRPr="00542BC5">
        <w:rPr>
          <w:rFonts w:ascii="Arial" w:hAnsi="Arial" w:cs="Arial"/>
        </w:rPr>
        <w:t xml:space="preserve">, </w:t>
      </w:r>
      <w:r w:rsidRPr="00542BC5">
        <w:rPr>
          <w:rFonts w:ascii="Arial" w:hAnsi="Arial" w:cs="Arial"/>
        </w:rPr>
        <w:t xml:space="preserve">Âmbito </w:t>
      </w:r>
      <w:bookmarkEnd w:id="24"/>
      <w:bookmarkEnd w:id="25"/>
      <w:r w:rsidRPr="00542BC5">
        <w:rPr>
          <w:rFonts w:ascii="Arial" w:hAnsi="Arial" w:cs="Arial"/>
        </w:rPr>
        <w:t>e Governa</w:t>
      </w:r>
      <w:r w:rsidR="00A52457">
        <w:rPr>
          <w:rFonts w:ascii="Arial" w:hAnsi="Arial" w:cs="Arial"/>
        </w:rPr>
        <w:t>Ç</w:t>
      </w:r>
      <w:r w:rsidR="00792B42" w:rsidRPr="00542BC5">
        <w:rPr>
          <w:rFonts w:ascii="Arial" w:hAnsi="Arial" w:cs="Arial"/>
        </w:rPr>
        <w:t>ão</w:t>
      </w:r>
      <w:bookmarkEnd w:id="26"/>
    </w:p>
    <w:p w14:paraId="4CA8819A" w14:textId="7CAD91DE" w:rsidR="00B770C5" w:rsidRPr="00542BC5" w:rsidRDefault="00E743CE" w:rsidP="00F56B49">
      <w:pPr>
        <w:pStyle w:val="borTextLevel2"/>
      </w:pPr>
      <w:r w:rsidRPr="00542BC5">
        <w:t xml:space="preserve">A Rede </w:t>
      </w:r>
      <w:r w:rsidR="00792B42" w:rsidRPr="00542BC5">
        <w:t>Interorganizacional</w:t>
      </w:r>
      <w:r w:rsidR="00C00792" w:rsidRPr="00542BC5">
        <w:t xml:space="preserve"> de Dados é estabelecida com o Acordo Constitutivo</w:t>
      </w:r>
      <w:r w:rsidR="00B770C5" w:rsidRPr="00542BC5">
        <w:t xml:space="preserve">, </w:t>
      </w:r>
      <w:r w:rsidR="00C00792" w:rsidRPr="00542BC5">
        <w:t>que é assinado pelos Membros Fundadores da Rede.</w:t>
      </w:r>
    </w:p>
    <w:p w14:paraId="7780C037" w14:textId="6E311C8B" w:rsidR="00B770C5" w:rsidRPr="00542BC5" w:rsidRDefault="000864C9" w:rsidP="00F56B49">
      <w:pPr>
        <w:pStyle w:val="borTextLevel2"/>
      </w:pPr>
      <w:r w:rsidRPr="00542BC5">
        <w:t>A</w:t>
      </w:r>
      <w:r w:rsidR="00792B42" w:rsidRPr="00542BC5">
        <w:t>s provisões</w:t>
      </w:r>
      <w:r w:rsidRPr="00542BC5">
        <w:t xml:space="preserve"> dos Termos e Condições Gerais</w:t>
      </w:r>
      <w:r w:rsidR="00792B42" w:rsidRPr="00542BC5">
        <w:t xml:space="preserve"> Gerais</w:t>
      </w:r>
      <w:r w:rsidR="00B770C5" w:rsidRPr="00542BC5">
        <w:t xml:space="preserve"> </w:t>
      </w:r>
      <w:r w:rsidR="000C74C6" w:rsidRPr="00542BC5">
        <w:t>serão aplicáveis e terão vinculação legal nos acordos de partilha de dados das partes</w:t>
      </w:r>
      <w:r w:rsidR="00792B42" w:rsidRPr="00542BC5">
        <w:t xml:space="preserve"> com</w:t>
      </w:r>
      <w:r w:rsidR="000C74C6" w:rsidRPr="00542BC5">
        <w:t xml:space="preserve"> a Rede Inter</w:t>
      </w:r>
      <w:r w:rsidR="00792B42" w:rsidRPr="00542BC5">
        <w:t>organizacional</w:t>
      </w:r>
      <w:r w:rsidR="000C74C6" w:rsidRPr="00542BC5">
        <w:t xml:space="preserve"> após a execução do Acordo Constitutivo e outros Acordos de Adesão posteriores</w:t>
      </w:r>
      <w:r w:rsidR="00792B42" w:rsidRPr="00542BC5">
        <w:t>,</w:t>
      </w:r>
      <w:r w:rsidR="000C74C6" w:rsidRPr="00542BC5">
        <w:t xml:space="preserve"> conforme aplicável.</w:t>
      </w:r>
      <w:r w:rsidR="00B770C5" w:rsidRPr="00542BC5">
        <w:t xml:space="preserve"> </w:t>
      </w:r>
    </w:p>
    <w:p w14:paraId="215B04EE" w14:textId="6D2874E7" w:rsidR="00B770C5" w:rsidRPr="00542BC5" w:rsidRDefault="000C74C6" w:rsidP="00F56B49">
      <w:pPr>
        <w:pStyle w:val="borTextLevel2"/>
      </w:pPr>
      <w:r w:rsidRPr="00542BC5">
        <w:t xml:space="preserve">Na eventualidade de surgir uma </w:t>
      </w:r>
      <w:r w:rsidR="00F71D82" w:rsidRPr="00542BC5">
        <w:t>discrepância</w:t>
      </w:r>
      <w:r w:rsidRPr="00542BC5">
        <w:t xml:space="preserve"> entre os termos e as condições estabelecidos no Acordo </w:t>
      </w:r>
      <w:r w:rsidR="00792B42" w:rsidRPr="00542BC5">
        <w:t>Constitutivo, e</w:t>
      </w:r>
      <w:r w:rsidRPr="00542BC5">
        <w:t xml:space="preserve"> qualquer Acordo de Adesão e os Termos e Condições Gerais, incluindo qualquer </w:t>
      </w:r>
      <w:r w:rsidR="00792B42" w:rsidRPr="00542BC5">
        <w:t>anexo</w:t>
      </w:r>
      <w:r w:rsidRPr="00542BC5">
        <w:t xml:space="preserve"> ou ações programadas</w:t>
      </w:r>
      <w:r w:rsidR="00F71D82" w:rsidRPr="00542BC5">
        <w:t>, es</w:t>
      </w:r>
      <w:r w:rsidR="00792B42" w:rsidRPr="00542BC5">
        <w:t>ta será resolvida</w:t>
      </w:r>
      <w:r w:rsidR="00F71D82" w:rsidRPr="00542BC5">
        <w:t xml:space="preserve"> de acordo com a seguinte ordem de prioridade</w:t>
      </w:r>
      <w:r w:rsidR="00B770C5" w:rsidRPr="00542BC5">
        <w:t>:</w:t>
      </w:r>
    </w:p>
    <w:p w14:paraId="3BD8D72F" w14:textId="67C0C59E" w:rsidR="00B770C5" w:rsidRPr="00542BC5" w:rsidRDefault="00F71D82" w:rsidP="007851DC">
      <w:pPr>
        <w:pStyle w:val="borBriefiNumberedList"/>
        <w:rPr>
          <w:rFonts w:ascii="Arial" w:hAnsi="Arial" w:cs="Arial"/>
        </w:rPr>
      </w:pPr>
      <w:r w:rsidRPr="00542BC5">
        <w:rPr>
          <w:rFonts w:ascii="Arial" w:hAnsi="Arial" w:cs="Arial"/>
        </w:rPr>
        <w:t>as cláusulas do Acordo Constitutivo</w:t>
      </w:r>
      <w:r w:rsidR="00B770C5" w:rsidRPr="00542BC5">
        <w:rPr>
          <w:rFonts w:ascii="Arial" w:hAnsi="Arial" w:cs="Arial"/>
        </w:rPr>
        <w:t>;</w:t>
      </w:r>
    </w:p>
    <w:p w14:paraId="08C3ECCF" w14:textId="3BA44C7A" w:rsidR="00B770C5" w:rsidRPr="00542BC5" w:rsidRDefault="00F71D82" w:rsidP="007851DC">
      <w:pPr>
        <w:pStyle w:val="borBriefiNumberedList"/>
        <w:rPr>
          <w:rFonts w:ascii="Arial" w:hAnsi="Arial" w:cs="Arial"/>
        </w:rPr>
      </w:pPr>
      <w:r w:rsidRPr="00542BC5">
        <w:rPr>
          <w:rFonts w:ascii="Arial" w:hAnsi="Arial" w:cs="Arial"/>
        </w:rPr>
        <w:t>as cláusulas de qualquer Acordo(s) de Adesão</w:t>
      </w:r>
      <w:r w:rsidR="00B770C5" w:rsidRPr="00542BC5">
        <w:rPr>
          <w:rFonts w:ascii="Arial" w:hAnsi="Arial" w:cs="Arial"/>
        </w:rPr>
        <w:t>;</w:t>
      </w:r>
    </w:p>
    <w:p w14:paraId="5F6086A8" w14:textId="57D00C77" w:rsidR="00B770C5" w:rsidRPr="00542BC5" w:rsidRDefault="00792B42" w:rsidP="007851DC">
      <w:pPr>
        <w:pStyle w:val="borBriefiNumberedList"/>
        <w:rPr>
          <w:rFonts w:ascii="Arial" w:hAnsi="Arial" w:cs="Arial"/>
        </w:rPr>
      </w:pPr>
      <w:r w:rsidRPr="00542BC5">
        <w:rPr>
          <w:rFonts w:ascii="Arial" w:hAnsi="Arial" w:cs="Arial"/>
        </w:rPr>
        <w:t>termos</w:t>
      </w:r>
      <w:r w:rsidR="00CE6E4E" w:rsidRPr="00542BC5">
        <w:rPr>
          <w:rFonts w:ascii="Arial" w:hAnsi="Arial" w:cs="Arial"/>
        </w:rPr>
        <w:t xml:space="preserve"> de Utilização do </w:t>
      </w:r>
      <w:r w:rsidR="00CE6E4E" w:rsidRPr="00542BC5">
        <w:rPr>
          <w:rFonts w:ascii="Arial" w:hAnsi="Arial" w:cs="Arial"/>
          <w:i/>
        </w:rPr>
        <w:t>Dataset</w:t>
      </w:r>
      <w:r w:rsidR="002A404B" w:rsidRPr="00542BC5">
        <w:rPr>
          <w:rFonts w:ascii="Arial" w:hAnsi="Arial" w:cs="Arial"/>
        </w:rPr>
        <w:t xml:space="preserve"> e respetivas a</w:t>
      </w:r>
      <w:r w:rsidRPr="00542BC5">
        <w:rPr>
          <w:rFonts w:ascii="Arial" w:hAnsi="Arial" w:cs="Arial"/>
        </w:rPr>
        <w:t>ções programadas</w:t>
      </w:r>
      <w:r w:rsidR="00B770C5" w:rsidRPr="00542BC5">
        <w:rPr>
          <w:rFonts w:ascii="Arial" w:hAnsi="Arial" w:cs="Arial"/>
        </w:rPr>
        <w:t>;</w:t>
      </w:r>
    </w:p>
    <w:p w14:paraId="151AC37C" w14:textId="19EB39FE" w:rsidR="00B770C5" w:rsidRPr="00542BC5" w:rsidRDefault="00F71D82" w:rsidP="007851DC">
      <w:pPr>
        <w:pStyle w:val="borBriefiNumberedList"/>
        <w:rPr>
          <w:rFonts w:ascii="Arial" w:hAnsi="Arial" w:cs="Arial"/>
        </w:rPr>
      </w:pPr>
      <w:r w:rsidRPr="00542BC5">
        <w:rPr>
          <w:rFonts w:ascii="Arial" w:hAnsi="Arial" w:cs="Arial"/>
        </w:rPr>
        <w:t>estes Termos e Condições Gerais</w:t>
      </w:r>
      <w:r w:rsidR="00B770C5" w:rsidRPr="00542BC5">
        <w:rPr>
          <w:rFonts w:ascii="Arial" w:hAnsi="Arial" w:cs="Arial"/>
        </w:rPr>
        <w:t xml:space="preserve">; </w:t>
      </w:r>
      <w:r w:rsidRPr="00542BC5">
        <w:rPr>
          <w:rFonts w:ascii="Arial" w:hAnsi="Arial" w:cs="Arial"/>
        </w:rPr>
        <w:t>e</w:t>
      </w:r>
    </w:p>
    <w:p w14:paraId="3ECA2777" w14:textId="78C47A10" w:rsidR="00B770C5" w:rsidRPr="00542BC5" w:rsidRDefault="00792B42" w:rsidP="007851DC">
      <w:pPr>
        <w:pStyle w:val="borBriefiNumberedList"/>
        <w:rPr>
          <w:rFonts w:ascii="Arial" w:hAnsi="Arial" w:cs="Arial"/>
        </w:rPr>
      </w:pPr>
      <w:r w:rsidRPr="00542BC5">
        <w:rPr>
          <w:rFonts w:ascii="Arial" w:hAnsi="Arial" w:cs="Arial"/>
        </w:rPr>
        <w:t>outros anexos</w:t>
      </w:r>
      <w:r w:rsidR="00F71D82" w:rsidRPr="00542BC5">
        <w:rPr>
          <w:rFonts w:ascii="Arial" w:hAnsi="Arial" w:cs="Arial"/>
        </w:rPr>
        <w:t xml:space="preserve"> ao Acordo Constitutivo por ordem numérica</w:t>
      </w:r>
      <w:r w:rsidR="00B770C5" w:rsidRPr="00542BC5">
        <w:rPr>
          <w:rFonts w:ascii="Arial" w:hAnsi="Arial" w:cs="Arial"/>
        </w:rPr>
        <w:t xml:space="preserve">. </w:t>
      </w:r>
    </w:p>
    <w:p w14:paraId="6C58DBA4" w14:textId="4F9AE9FA" w:rsidR="00B770C5" w:rsidRPr="00542BC5" w:rsidRDefault="00F71D82" w:rsidP="00F56B49">
      <w:pPr>
        <w:pStyle w:val="borTextLevel2"/>
      </w:pPr>
      <w:r w:rsidRPr="00542BC5">
        <w:t xml:space="preserve">Quaisquer </w:t>
      </w:r>
      <w:r w:rsidR="005666DD" w:rsidRPr="00542BC5">
        <w:t>alterações</w:t>
      </w:r>
      <w:r w:rsidRPr="00542BC5">
        <w:t xml:space="preserve"> ou exclusões a estes Termos e Condições Gerais deverão ser acordadas no</w:t>
      </w:r>
      <w:r w:rsidR="00792B42" w:rsidRPr="00542BC5">
        <w:t xml:space="preserve"> Acordo Constitutivo para serem consideradas válidas</w:t>
      </w:r>
      <w:r w:rsidR="00B770C5" w:rsidRPr="00542BC5">
        <w:t>.</w:t>
      </w:r>
    </w:p>
    <w:p w14:paraId="27EF137F" w14:textId="3B6BB13C" w:rsidR="00B770C5" w:rsidRPr="00542BC5" w:rsidRDefault="006A1BEE" w:rsidP="007851DC">
      <w:pPr>
        <w:pStyle w:val="borHeading1"/>
        <w:rPr>
          <w:rFonts w:ascii="Arial" w:hAnsi="Arial" w:cs="Arial"/>
        </w:rPr>
      </w:pPr>
      <w:bookmarkStart w:id="27" w:name="_Toc18599339"/>
      <w:bookmarkStart w:id="28" w:name="_Toc18600173"/>
      <w:bookmarkStart w:id="29" w:name="_Toc18604006"/>
      <w:bookmarkStart w:id="30" w:name="_Toc18605795"/>
      <w:bookmarkStart w:id="31" w:name="_Toc18605863"/>
      <w:bookmarkStart w:id="32" w:name="_Toc18606115"/>
      <w:bookmarkStart w:id="33" w:name="_Toc18606204"/>
      <w:bookmarkStart w:id="34" w:name="_Toc17391773"/>
      <w:bookmarkStart w:id="35" w:name="_Toc17449694"/>
      <w:bookmarkStart w:id="36" w:name="_Toc17452255"/>
      <w:bookmarkStart w:id="37" w:name="_Toc17454073"/>
      <w:bookmarkStart w:id="38" w:name="_Toc17465247"/>
      <w:bookmarkStart w:id="39" w:name="_Toc17465313"/>
      <w:bookmarkStart w:id="40" w:name="_Toc17465514"/>
      <w:bookmarkStart w:id="41" w:name="_Toc17881913"/>
      <w:bookmarkStart w:id="42" w:name="_Toc18401357"/>
      <w:bookmarkStart w:id="43" w:name="_Toc18401406"/>
      <w:bookmarkStart w:id="44" w:name="_Toc18599341"/>
      <w:bookmarkStart w:id="45" w:name="_Toc18600175"/>
      <w:bookmarkStart w:id="46" w:name="_Toc18604008"/>
      <w:bookmarkStart w:id="47" w:name="_Toc18605797"/>
      <w:bookmarkStart w:id="48" w:name="_Toc18605865"/>
      <w:bookmarkStart w:id="49" w:name="_Toc18606117"/>
      <w:bookmarkStart w:id="50" w:name="_Toc18606206"/>
      <w:bookmarkStart w:id="51" w:name="_Toc17391774"/>
      <w:bookmarkStart w:id="52" w:name="_Toc17449695"/>
      <w:bookmarkStart w:id="53" w:name="_Toc17452256"/>
      <w:bookmarkStart w:id="54" w:name="_Toc17454074"/>
      <w:bookmarkStart w:id="55" w:name="_Toc17465248"/>
      <w:bookmarkStart w:id="56" w:name="_Toc17465314"/>
      <w:bookmarkStart w:id="57" w:name="_Toc17465515"/>
      <w:bookmarkStart w:id="58" w:name="_Toc17881914"/>
      <w:bookmarkStart w:id="59" w:name="_Toc18401358"/>
      <w:bookmarkStart w:id="60" w:name="_Toc18401407"/>
      <w:bookmarkStart w:id="61" w:name="_Toc18599342"/>
      <w:bookmarkStart w:id="62" w:name="_Toc18600176"/>
      <w:bookmarkStart w:id="63" w:name="_Toc18604009"/>
      <w:bookmarkStart w:id="64" w:name="_Toc18605798"/>
      <w:bookmarkStart w:id="65" w:name="_Toc18605866"/>
      <w:bookmarkStart w:id="66" w:name="_Toc18606118"/>
      <w:bookmarkStart w:id="67" w:name="_Toc18606207"/>
      <w:bookmarkStart w:id="68" w:name="_Toc17391775"/>
      <w:bookmarkStart w:id="69" w:name="_Toc17449696"/>
      <w:bookmarkStart w:id="70" w:name="_Toc17452257"/>
      <w:bookmarkStart w:id="71" w:name="_Toc17454075"/>
      <w:bookmarkStart w:id="72" w:name="_Toc17465249"/>
      <w:bookmarkStart w:id="73" w:name="_Toc17465315"/>
      <w:bookmarkStart w:id="74" w:name="_Toc17465516"/>
      <w:bookmarkStart w:id="75" w:name="_Toc17881915"/>
      <w:bookmarkStart w:id="76" w:name="_Toc18401359"/>
      <w:bookmarkStart w:id="77" w:name="_Toc18401408"/>
      <w:bookmarkStart w:id="78" w:name="_Toc18599343"/>
      <w:bookmarkStart w:id="79" w:name="_Toc18600177"/>
      <w:bookmarkStart w:id="80" w:name="_Toc18604010"/>
      <w:bookmarkStart w:id="81" w:name="_Toc18605799"/>
      <w:bookmarkStart w:id="82" w:name="_Toc18605867"/>
      <w:bookmarkStart w:id="83" w:name="_Toc18606119"/>
      <w:bookmarkStart w:id="84" w:name="_Toc18606208"/>
      <w:bookmarkStart w:id="85" w:name="_Toc67904179"/>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r w:rsidRPr="00542BC5">
        <w:rPr>
          <w:rFonts w:ascii="Arial" w:hAnsi="Arial" w:cs="Arial"/>
        </w:rPr>
        <w:t>Definições</w:t>
      </w:r>
      <w:bookmarkEnd w:id="85"/>
    </w:p>
    <w:p w14:paraId="19CBBECA" w14:textId="710702D2" w:rsidR="00B770C5" w:rsidRPr="00542BC5" w:rsidRDefault="005E5894" w:rsidP="00F56B49">
      <w:pPr>
        <w:pStyle w:val="borTextLevel2"/>
      </w:pPr>
      <w:r w:rsidRPr="00542BC5">
        <w:t>Nestes Termos e Condições Gerais</w:t>
      </w:r>
      <w:r w:rsidR="00B770C5" w:rsidRPr="00542BC5">
        <w:t xml:space="preserve">, </w:t>
      </w:r>
      <w:r w:rsidR="00FF0505" w:rsidRPr="00542BC5">
        <w:t>os termos e expressões seguintes redigidos com inicial em maiúscula têm o seguinte significado, onde</w:t>
      </w:r>
      <w:r w:rsidR="00A3476D" w:rsidRPr="00542BC5">
        <w:t xml:space="preserve"> o singular (conforme aplicável</w:t>
      </w:r>
      <w:r w:rsidR="00FF0505" w:rsidRPr="00542BC5">
        <w:t>) inclui o plural e vice-versa</w:t>
      </w:r>
      <w:r w:rsidR="00B770C5" w:rsidRPr="00542BC5">
        <w:t>:</w:t>
      </w:r>
    </w:p>
    <w:p w14:paraId="38630215" w14:textId="552DAC36" w:rsidR="00B770C5" w:rsidRPr="00542BC5" w:rsidRDefault="00B770C5" w:rsidP="007851DC">
      <w:pPr>
        <w:pStyle w:val="borBodyText"/>
        <w:rPr>
          <w:rFonts w:ascii="Arial" w:hAnsi="Arial" w:cs="Arial"/>
        </w:rPr>
      </w:pPr>
      <w:r w:rsidRPr="00542BC5">
        <w:rPr>
          <w:rFonts w:ascii="Arial" w:hAnsi="Arial" w:cs="Arial"/>
        </w:rPr>
        <w:t>“</w:t>
      </w:r>
      <w:r w:rsidR="00FF0505" w:rsidRPr="00542BC5">
        <w:rPr>
          <w:rFonts w:ascii="Arial" w:hAnsi="Arial" w:cs="Arial"/>
          <w:b/>
        </w:rPr>
        <w:t>Contrato de Adesão</w:t>
      </w:r>
      <w:r w:rsidRPr="00542BC5">
        <w:rPr>
          <w:rFonts w:ascii="Arial" w:hAnsi="Arial" w:cs="Arial"/>
        </w:rPr>
        <w:t xml:space="preserve">” </w:t>
      </w:r>
      <w:r w:rsidR="00A3476D" w:rsidRPr="00542BC5">
        <w:rPr>
          <w:rFonts w:ascii="Arial" w:hAnsi="Arial" w:cs="Arial"/>
        </w:rPr>
        <w:t>designa o acordo que rege</w:t>
      </w:r>
      <w:r w:rsidR="00FF0505" w:rsidRPr="00542BC5">
        <w:rPr>
          <w:rFonts w:ascii="Arial" w:hAnsi="Arial" w:cs="Arial"/>
        </w:rPr>
        <w:t xml:space="preserve"> a admissão de diferentes partes ao Acordo Constitutivo e à Rede </w:t>
      </w:r>
      <w:r w:rsidR="00A3476D" w:rsidRPr="00542BC5">
        <w:rPr>
          <w:rFonts w:ascii="Arial" w:hAnsi="Arial" w:cs="Arial"/>
        </w:rPr>
        <w:t>Interorganizacional de Dados,</w:t>
      </w:r>
      <w:r w:rsidR="00FF0505" w:rsidRPr="00542BC5">
        <w:rPr>
          <w:rFonts w:ascii="Arial" w:hAnsi="Arial" w:cs="Arial"/>
        </w:rPr>
        <w:t xml:space="preserve"> posteriormente à execução do Acordo Constitutivo</w:t>
      </w:r>
      <w:r w:rsidRPr="00542BC5">
        <w:rPr>
          <w:rFonts w:ascii="Arial" w:hAnsi="Arial" w:cs="Arial"/>
        </w:rPr>
        <w:t>.</w:t>
      </w:r>
    </w:p>
    <w:p w14:paraId="4953AA08" w14:textId="0EFD301A" w:rsidR="00B770C5" w:rsidRPr="00542BC5" w:rsidRDefault="00B770C5" w:rsidP="007851DC">
      <w:pPr>
        <w:pStyle w:val="borBodyText"/>
        <w:rPr>
          <w:rFonts w:ascii="Arial" w:hAnsi="Arial" w:cs="Arial"/>
        </w:rPr>
      </w:pPr>
      <w:r w:rsidRPr="00542BC5">
        <w:rPr>
          <w:rFonts w:ascii="Arial" w:hAnsi="Arial" w:cs="Arial"/>
        </w:rPr>
        <w:t>“</w:t>
      </w:r>
      <w:r w:rsidR="004C3894" w:rsidRPr="00542BC5">
        <w:rPr>
          <w:rFonts w:ascii="Arial" w:hAnsi="Arial" w:cs="Arial"/>
          <w:b/>
        </w:rPr>
        <w:t>Afiliado</w:t>
      </w:r>
      <w:r w:rsidRPr="00542BC5">
        <w:rPr>
          <w:rFonts w:ascii="Arial" w:hAnsi="Arial" w:cs="Arial"/>
        </w:rPr>
        <w:t xml:space="preserve">” </w:t>
      </w:r>
      <w:r w:rsidR="00B907C1" w:rsidRPr="00542BC5">
        <w:rPr>
          <w:rFonts w:ascii="Arial" w:hAnsi="Arial" w:cs="Arial"/>
        </w:rPr>
        <w:t>designa qualquer individuo</w:t>
      </w:r>
      <w:r w:rsidRPr="00542BC5">
        <w:rPr>
          <w:rFonts w:ascii="Arial" w:hAnsi="Arial" w:cs="Arial"/>
        </w:rPr>
        <w:t xml:space="preserve">, </w:t>
      </w:r>
      <w:r w:rsidR="00B907C1" w:rsidRPr="00542BC5">
        <w:rPr>
          <w:rFonts w:ascii="Arial" w:hAnsi="Arial" w:cs="Arial"/>
        </w:rPr>
        <w:t>empresa</w:t>
      </w:r>
      <w:r w:rsidRPr="00542BC5">
        <w:rPr>
          <w:rFonts w:ascii="Arial" w:hAnsi="Arial" w:cs="Arial"/>
        </w:rPr>
        <w:t xml:space="preserve">, </w:t>
      </w:r>
      <w:r w:rsidR="00B907C1" w:rsidRPr="00542BC5">
        <w:rPr>
          <w:rFonts w:ascii="Arial" w:hAnsi="Arial" w:cs="Arial"/>
        </w:rPr>
        <w:t>organização, corporação,</w:t>
      </w:r>
      <w:r w:rsidRPr="00542BC5">
        <w:rPr>
          <w:rFonts w:ascii="Arial" w:hAnsi="Arial" w:cs="Arial"/>
        </w:rPr>
        <w:t xml:space="preserve"> </w:t>
      </w:r>
      <w:r w:rsidR="00B907C1" w:rsidRPr="00542BC5">
        <w:rPr>
          <w:rFonts w:ascii="Arial" w:hAnsi="Arial" w:cs="Arial"/>
        </w:rPr>
        <w:t>parceria</w:t>
      </w:r>
      <w:r w:rsidRPr="00542BC5">
        <w:rPr>
          <w:rFonts w:ascii="Arial" w:hAnsi="Arial" w:cs="Arial"/>
        </w:rPr>
        <w:t xml:space="preserve"> </w:t>
      </w:r>
      <w:r w:rsidR="00B907C1" w:rsidRPr="00542BC5">
        <w:rPr>
          <w:rFonts w:ascii="Arial" w:hAnsi="Arial" w:cs="Arial"/>
        </w:rPr>
        <w:t>ou outra entidade que</w:t>
      </w:r>
      <w:r w:rsidRPr="00542BC5">
        <w:rPr>
          <w:rFonts w:ascii="Arial" w:hAnsi="Arial" w:cs="Arial"/>
        </w:rPr>
        <w:t xml:space="preserve">, </w:t>
      </w:r>
      <w:r w:rsidR="00B907C1" w:rsidRPr="00542BC5">
        <w:rPr>
          <w:rFonts w:ascii="Arial" w:hAnsi="Arial" w:cs="Arial"/>
        </w:rPr>
        <w:t>direta ou indiretamente</w:t>
      </w:r>
      <w:r w:rsidRPr="00542BC5">
        <w:rPr>
          <w:rFonts w:ascii="Arial" w:hAnsi="Arial" w:cs="Arial"/>
        </w:rPr>
        <w:t xml:space="preserve">, </w:t>
      </w:r>
      <w:r w:rsidR="00B907C1" w:rsidRPr="00542BC5">
        <w:rPr>
          <w:rFonts w:ascii="Arial" w:hAnsi="Arial" w:cs="Arial"/>
        </w:rPr>
        <w:t>controla</w:t>
      </w:r>
      <w:r w:rsidRPr="00542BC5">
        <w:rPr>
          <w:rFonts w:ascii="Arial" w:hAnsi="Arial" w:cs="Arial"/>
        </w:rPr>
        <w:t xml:space="preserve">, </w:t>
      </w:r>
      <w:r w:rsidR="00B907C1" w:rsidRPr="00542BC5">
        <w:rPr>
          <w:rFonts w:ascii="Arial" w:hAnsi="Arial" w:cs="Arial"/>
        </w:rPr>
        <w:t>é controlada</w:t>
      </w:r>
      <w:r w:rsidRPr="00542BC5">
        <w:rPr>
          <w:rFonts w:ascii="Arial" w:hAnsi="Arial" w:cs="Arial"/>
        </w:rPr>
        <w:t xml:space="preserve">, </w:t>
      </w:r>
      <w:r w:rsidR="00B907C1" w:rsidRPr="00542BC5">
        <w:rPr>
          <w:rFonts w:ascii="Arial" w:hAnsi="Arial" w:cs="Arial"/>
        </w:rPr>
        <w:t xml:space="preserve">ou está sob </w:t>
      </w:r>
      <w:r w:rsidR="00D22F68" w:rsidRPr="00542BC5">
        <w:rPr>
          <w:rFonts w:ascii="Arial" w:hAnsi="Arial" w:cs="Arial"/>
        </w:rPr>
        <w:t>controle</w:t>
      </w:r>
      <w:r w:rsidR="00B907C1" w:rsidRPr="00542BC5">
        <w:rPr>
          <w:rFonts w:ascii="Arial" w:hAnsi="Arial" w:cs="Arial"/>
        </w:rPr>
        <w:t xml:space="preserve"> partilhado com algu</w:t>
      </w:r>
      <w:r w:rsidR="00A3476D" w:rsidRPr="00542BC5">
        <w:rPr>
          <w:rFonts w:ascii="Arial" w:hAnsi="Arial" w:cs="Arial"/>
        </w:rPr>
        <w:t>ma das partes</w:t>
      </w:r>
      <w:r w:rsidR="00B907C1" w:rsidRPr="00542BC5">
        <w:rPr>
          <w:rFonts w:ascii="Arial" w:hAnsi="Arial" w:cs="Arial"/>
        </w:rPr>
        <w:t xml:space="preserve"> aqui designadas.</w:t>
      </w:r>
      <w:r w:rsidRPr="00542BC5">
        <w:rPr>
          <w:rFonts w:ascii="Arial" w:hAnsi="Arial" w:cs="Arial"/>
        </w:rPr>
        <w:t xml:space="preserve"> </w:t>
      </w:r>
      <w:r w:rsidR="00B907C1" w:rsidRPr="00542BC5">
        <w:rPr>
          <w:rFonts w:ascii="Arial" w:hAnsi="Arial" w:cs="Arial"/>
        </w:rPr>
        <w:t>Neste contexto</w:t>
      </w:r>
      <w:r w:rsidRPr="00542BC5">
        <w:rPr>
          <w:rFonts w:ascii="Arial" w:hAnsi="Arial" w:cs="Arial"/>
        </w:rPr>
        <w:t xml:space="preserve">, </w:t>
      </w:r>
      <w:r w:rsidR="00B907C1" w:rsidRPr="00542BC5">
        <w:rPr>
          <w:rFonts w:ascii="Arial" w:hAnsi="Arial" w:cs="Arial"/>
        </w:rPr>
        <w:t>o termo</w:t>
      </w:r>
      <w:r w:rsidRPr="00542BC5">
        <w:rPr>
          <w:rFonts w:ascii="Arial" w:hAnsi="Arial" w:cs="Arial"/>
        </w:rPr>
        <w:t xml:space="preserve"> "</w:t>
      </w:r>
      <w:r w:rsidR="00A3476D" w:rsidRPr="00542BC5">
        <w:rPr>
          <w:rFonts w:ascii="Arial" w:hAnsi="Arial" w:cs="Arial"/>
        </w:rPr>
        <w:t>controlo</w:t>
      </w:r>
      <w:r w:rsidRPr="00542BC5">
        <w:rPr>
          <w:rFonts w:ascii="Arial" w:hAnsi="Arial" w:cs="Arial"/>
        </w:rPr>
        <w:t xml:space="preserve">" </w:t>
      </w:r>
      <w:r w:rsidR="00B907C1" w:rsidRPr="00542BC5">
        <w:rPr>
          <w:rFonts w:ascii="Arial" w:hAnsi="Arial" w:cs="Arial"/>
        </w:rPr>
        <w:t>refere-se ao poder</w:t>
      </w:r>
      <w:r w:rsidRPr="00542BC5">
        <w:rPr>
          <w:rFonts w:ascii="Arial" w:hAnsi="Arial" w:cs="Arial"/>
        </w:rPr>
        <w:t xml:space="preserve">, </w:t>
      </w:r>
      <w:r w:rsidR="00B907C1" w:rsidRPr="00542BC5">
        <w:rPr>
          <w:rFonts w:ascii="Arial" w:hAnsi="Arial" w:cs="Arial"/>
        </w:rPr>
        <w:t>direto ou indireto, de dirigir a gestão ou diretrizes desse individuo, empresa, organização, corporação, parceria ou outra entidade, quer através d</w:t>
      </w:r>
      <w:r w:rsidR="00E47895" w:rsidRPr="00542BC5">
        <w:rPr>
          <w:rFonts w:ascii="Arial" w:hAnsi="Arial" w:cs="Arial"/>
        </w:rPr>
        <w:t>a posse de deliberação de ações ou garantias, contrato ou outros.</w:t>
      </w:r>
      <w:r w:rsidRPr="00542BC5">
        <w:rPr>
          <w:rFonts w:ascii="Arial" w:hAnsi="Arial" w:cs="Arial"/>
        </w:rPr>
        <w:t xml:space="preserve"> </w:t>
      </w:r>
    </w:p>
    <w:p w14:paraId="29AEDCE9" w14:textId="637B1AF4" w:rsidR="00B770C5" w:rsidRPr="00542BC5" w:rsidRDefault="00B770C5" w:rsidP="007851DC">
      <w:pPr>
        <w:pStyle w:val="borBodyText"/>
        <w:rPr>
          <w:rFonts w:ascii="Arial" w:hAnsi="Arial" w:cs="Arial"/>
        </w:rPr>
      </w:pPr>
      <w:r w:rsidRPr="00542BC5">
        <w:rPr>
          <w:rFonts w:ascii="Arial" w:hAnsi="Arial" w:cs="Arial"/>
        </w:rPr>
        <w:t>“</w:t>
      </w:r>
      <w:r w:rsidR="00A3476D" w:rsidRPr="00542BC5">
        <w:rPr>
          <w:rFonts w:ascii="Arial" w:hAnsi="Arial" w:cs="Arial"/>
          <w:b/>
        </w:rPr>
        <w:t>Anexo</w:t>
      </w:r>
      <w:r w:rsidRPr="00542BC5">
        <w:rPr>
          <w:rFonts w:ascii="Arial" w:hAnsi="Arial" w:cs="Arial"/>
        </w:rPr>
        <w:t xml:space="preserve">” </w:t>
      </w:r>
      <w:r w:rsidR="00A3476D" w:rsidRPr="00542BC5">
        <w:rPr>
          <w:rFonts w:ascii="Arial" w:hAnsi="Arial" w:cs="Arial"/>
        </w:rPr>
        <w:t>designa qualquer anexo</w:t>
      </w:r>
      <w:r w:rsidR="00E47895" w:rsidRPr="00542BC5">
        <w:rPr>
          <w:rFonts w:ascii="Arial" w:hAnsi="Arial" w:cs="Arial"/>
        </w:rPr>
        <w:t xml:space="preserve"> ao Acordo Constitutivo</w:t>
      </w:r>
      <w:r w:rsidR="002A404B" w:rsidRPr="00542BC5">
        <w:rPr>
          <w:rFonts w:ascii="Arial" w:hAnsi="Arial" w:cs="Arial"/>
        </w:rPr>
        <w:t>.</w:t>
      </w:r>
    </w:p>
    <w:p w14:paraId="345D8E9E" w14:textId="512F0E7B" w:rsidR="00B770C5" w:rsidRPr="00542BC5" w:rsidRDefault="00D57F67" w:rsidP="007851DC">
      <w:pPr>
        <w:pStyle w:val="borBodyText"/>
        <w:rPr>
          <w:rFonts w:ascii="Arial" w:hAnsi="Arial" w:cs="Arial"/>
        </w:rPr>
      </w:pPr>
      <w:r w:rsidRPr="00542BC5">
        <w:rPr>
          <w:rFonts w:ascii="Arial" w:hAnsi="Arial" w:cs="Arial"/>
        </w:rPr>
        <w:t>“</w:t>
      </w:r>
      <w:r w:rsidRPr="00542BC5">
        <w:rPr>
          <w:rFonts w:ascii="Arial" w:hAnsi="Arial" w:cs="Arial"/>
          <w:b/>
        </w:rPr>
        <w:t>Informação Confidencial</w:t>
      </w:r>
      <w:r w:rsidRPr="00542BC5">
        <w:rPr>
          <w:rFonts w:ascii="Arial" w:hAnsi="Arial" w:cs="Arial"/>
        </w:rPr>
        <w:t xml:space="preserve">” </w:t>
      </w:r>
      <w:r w:rsidR="00934B94" w:rsidRPr="00542BC5">
        <w:rPr>
          <w:rFonts w:ascii="Arial" w:hAnsi="Arial" w:cs="Arial"/>
        </w:rPr>
        <w:t>designa toda e qualquer</w:t>
      </w:r>
      <w:r w:rsidR="00E47895" w:rsidRPr="00542BC5">
        <w:rPr>
          <w:rFonts w:ascii="Arial" w:hAnsi="Arial" w:cs="Arial"/>
        </w:rPr>
        <w:t xml:space="preserve"> informação não pública relacionad</w:t>
      </w:r>
      <w:r w:rsidR="00A3476D" w:rsidRPr="00542BC5">
        <w:rPr>
          <w:rFonts w:ascii="Arial" w:hAnsi="Arial" w:cs="Arial"/>
        </w:rPr>
        <w:t xml:space="preserve">a com qualquer uma das partes, </w:t>
      </w:r>
      <w:r w:rsidRPr="00542BC5">
        <w:rPr>
          <w:rFonts w:ascii="Arial" w:hAnsi="Arial" w:cs="Arial"/>
        </w:rPr>
        <w:t>o</w:t>
      </w:r>
      <w:r w:rsidR="00E47895" w:rsidRPr="00542BC5">
        <w:rPr>
          <w:rFonts w:ascii="Arial" w:hAnsi="Arial" w:cs="Arial"/>
        </w:rPr>
        <w:t xml:space="preserve"> seu </w:t>
      </w:r>
      <w:r w:rsidRPr="00542BC5">
        <w:rPr>
          <w:rFonts w:ascii="Arial" w:hAnsi="Arial" w:cs="Arial"/>
        </w:rPr>
        <w:t>negócio</w:t>
      </w:r>
      <w:r w:rsidR="00E47895" w:rsidRPr="00542BC5">
        <w:rPr>
          <w:rFonts w:ascii="Arial" w:hAnsi="Arial" w:cs="Arial"/>
        </w:rPr>
        <w:t xml:space="preserve">, </w:t>
      </w:r>
      <w:r w:rsidR="00DC6C45" w:rsidRPr="00542BC5">
        <w:rPr>
          <w:rFonts w:ascii="Arial" w:hAnsi="Arial" w:cs="Arial"/>
        </w:rPr>
        <w:t>clientes</w:t>
      </w:r>
      <w:r w:rsidR="00E47895" w:rsidRPr="00542BC5">
        <w:rPr>
          <w:rFonts w:ascii="Arial" w:hAnsi="Arial" w:cs="Arial"/>
        </w:rPr>
        <w:t xml:space="preserve"> outras entidades relacionadas na forma de documentação ou dados</w:t>
      </w:r>
      <w:r w:rsidRPr="00542BC5">
        <w:rPr>
          <w:rFonts w:ascii="Arial" w:hAnsi="Arial" w:cs="Arial"/>
        </w:rPr>
        <w:t>, de qualquer natureza que tenha sido obtida</w:t>
      </w:r>
      <w:r w:rsidR="00E47895" w:rsidRPr="00542BC5">
        <w:rPr>
          <w:rFonts w:ascii="Arial" w:hAnsi="Arial" w:cs="Arial"/>
        </w:rPr>
        <w:t xml:space="preserve"> </w:t>
      </w:r>
      <w:r w:rsidR="00DC6C45" w:rsidRPr="00542BC5">
        <w:rPr>
          <w:rFonts w:ascii="Arial" w:hAnsi="Arial" w:cs="Arial"/>
        </w:rPr>
        <w:t>por uma das partes</w:t>
      </w:r>
      <w:r w:rsidRPr="00542BC5">
        <w:rPr>
          <w:rFonts w:ascii="Arial" w:hAnsi="Arial" w:cs="Arial"/>
        </w:rPr>
        <w:t xml:space="preserve"> em relação a</w:t>
      </w:r>
      <w:r w:rsidR="00DC6C45" w:rsidRPr="00542BC5">
        <w:rPr>
          <w:rFonts w:ascii="Arial" w:hAnsi="Arial" w:cs="Arial"/>
        </w:rPr>
        <w:t xml:space="preserve"> outra ou outras</w:t>
      </w:r>
      <w:r w:rsidR="00B770C5" w:rsidRPr="00542BC5">
        <w:rPr>
          <w:rFonts w:ascii="Arial" w:hAnsi="Arial" w:cs="Arial"/>
        </w:rPr>
        <w:t xml:space="preserve">, </w:t>
      </w:r>
      <w:r w:rsidR="00DC6C45" w:rsidRPr="00542BC5">
        <w:rPr>
          <w:rFonts w:ascii="Arial" w:hAnsi="Arial" w:cs="Arial"/>
        </w:rPr>
        <w:t xml:space="preserve">seja </w:t>
      </w:r>
      <w:r w:rsidRPr="00542BC5">
        <w:rPr>
          <w:rFonts w:ascii="Arial" w:hAnsi="Arial" w:cs="Arial"/>
        </w:rPr>
        <w:t>de forma escrita, oral ou outra forma</w:t>
      </w:r>
      <w:r w:rsidR="00DC6C45" w:rsidRPr="00542BC5">
        <w:rPr>
          <w:rFonts w:ascii="Arial" w:hAnsi="Arial" w:cs="Arial"/>
        </w:rPr>
        <w:t xml:space="preserve">, antes ou depois da data de inicio do Acordo Constitutivo, quer seja em ligação a este ou em seu resultado, ou </w:t>
      </w:r>
      <w:r w:rsidRPr="00542BC5">
        <w:rPr>
          <w:rFonts w:ascii="Arial" w:hAnsi="Arial" w:cs="Arial"/>
        </w:rPr>
        <w:t>ainda sobre o seu conteúdo</w:t>
      </w:r>
      <w:r w:rsidR="00B770C5" w:rsidRPr="00542BC5">
        <w:rPr>
          <w:rFonts w:ascii="Arial" w:hAnsi="Arial" w:cs="Arial"/>
        </w:rPr>
        <w:t xml:space="preserve">. </w:t>
      </w:r>
      <w:r w:rsidR="00DC6C45" w:rsidRPr="00542BC5">
        <w:rPr>
          <w:rFonts w:ascii="Arial" w:hAnsi="Arial" w:cs="Arial"/>
        </w:rPr>
        <w:t xml:space="preserve">O supramencionado aplica-se a este tipo de informação, independentemente de esta ter sido classificada como </w:t>
      </w:r>
      <w:r w:rsidR="00B770C5" w:rsidRPr="00542BC5">
        <w:rPr>
          <w:rFonts w:ascii="Arial" w:hAnsi="Arial" w:cs="Arial"/>
        </w:rPr>
        <w:t>"confiden</w:t>
      </w:r>
      <w:r w:rsidR="00DC6C45" w:rsidRPr="00542BC5">
        <w:rPr>
          <w:rFonts w:ascii="Arial" w:hAnsi="Arial" w:cs="Arial"/>
        </w:rPr>
        <w:t>c</w:t>
      </w:r>
      <w:r w:rsidR="00B770C5" w:rsidRPr="00542BC5">
        <w:rPr>
          <w:rFonts w:ascii="Arial" w:hAnsi="Arial" w:cs="Arial"/>
        </w:rPr>
        <w:t>ial"</w:t>
      </w:r>
      <w:r w:rsidR="00DC6C45" w:rsidRPr="00542BC5">
        <w:rPr>
          <w:rFonts w:ascii="Arial" w:hAnsi="Arial" w:cs="Arial"/>
        </w:rPr>
        <w:t>,</w:t>
      </w:r>
      <w:r w:rsidR="00B770C5" w:rsidRPr="00542BC5">
        <w:rPr>
          <w:rFonts w:ascii="Arial" w:hAnsi="Arial" w:cs="Arial"/>
        </w:rPr>
        <w:t xml:space="preserve"> </w:t>
      </w:r>
      <w:r w:rsidR="00DC6C45" w:rsidRPr="00542BC5">
        <w:rPr>
          <w:rFonts w:ascii="Arial" w:hAnsi="Arial" w:cs="Arial"/>
        </w:rPr>
        <w:t>caso seja razoável considerar que se trata de facto de informação confidencial.</w:t>
      </w:r>
      <w:r w:rsidR="00B770C5" w:rsidRPr="00542BC5">
        <w:rPr>
          <w:rFonts w:ascii="Arial" w:hAnsi="Arial" w:cs="Arial"/>
        </w:rPr>
        <w:t xml:space="preserve">  </w:t>
      </w:r>
    </w:p>
    <w:p w14:paraId="0435112E" w14:textId="1E27EE41" w:rsidR="00B770C5" w:rsidRPr="00542BC5" w:rsidRDefault="00B770C5" w:rsidP="007851DC">
      <w:pPr>
        <w:pStyle w:val="borBodyText"/>
        <w:rPr>
          <w:rFonts w:ascii="Arial" w:hAnsi="Arial" w:cs="Arial"/>
        </w:rPr>
      </w:pPr>
      <w:r w:rsidRPr="00542BC5">
        <w:rPr>
          <w:rFonts w:ascii="Arial" w:hAnsi="Arial" w:cs="Arial"/>
        </w:rPr>
        <w:lastRenderedPageBreak/>
        <w:t>“</w:t>
      </w:r>
      <w:r w:rsidR="00EE1898" w:rsidRPr="00542BC5">
        <w:rPr>
          <w:rFonts w:ascii="Arial" w:hAnsi="Arial" w:cs="Arial"/>
          <w:b/>
        </w:rPr>
        <w:t>Material Confidencial</w:t>
      </w:r>
      <w:r w:rsidRPr="00542BC5">
        <w:rPr>
          <w:rFonts w:ascii="Arial" w:hAnsi="Arial" w:cs="Arial"/>
        </w:rPr>
        <w:t xml:space="preserve">” </w:t>
      </w:r>
      <w:r w:rsidR="00136439" w:rsidRPr="00542BC5">
        <w:rPr>
          <w:rFonts w:ascii="Arial" w:hAnsi="Arial" w:cs="Arial"/>
        </w:rPr>
        <w:t>designa documentos escritos</w:t>
      </w:r>
      <w:r w:rsidR="00D57F67" w:rsidRPr="00542BC5">
        <w:rPr>
          <w:rFonts w:ascii="Arial" w:hAnsi="Arial" w:cs="Arial"/>
        </w:rPr>
        <w:t>,</w:t>
      </w:r>
      <w:r w:rsidR="00136439" w:rsidRPr="00542BC5">
        <w:rPr>
          <w:rFonts w:ascii="Arial" w:hAnsi="Arial" w:cs="Arial"/>
        </w:rPr>
        <w:t xml:space="preserve"> </w:t>
      </w:r>
      <w:r w:rsidR="00D57F67" w:rsidRPr="00542BC5">
        <w:rPr>
          <w:rFonts w:ascii="Arial" w:hAnsi="Arial" w:cs="Arial"/>
        </w:rPr>
        <w:t>sob</w:t>
      </w:r>
      <w:r w:rsidR="00136439" w:rsidRPr="00542BC5">
        <w:rPr>
          <w:rFonts w:ascii="Arial" w:hAnsi="Arial" w:cs="Arial"/>
        </w:rPr>
        <w:t xml:space="preserve"> qualquer forma ou meio</w:t>
      </w:r>
      <w:r w:rsidR="00D57F67" w:rsidRPr="00542BC5">
        <w:rPr>
          <w:rFonts w:ascii="Arial" w:hAnsi="Arial" w:cs="Arial"/>
        </w:rPr>
        <w:t>,</w:t>
      </w:r>
      <w:r w:rsidR="00136439" w:rsidRPr="00542BC5">
        <w:rPr>
          <w:rFonts w:ascii="Arial" w:hAnsi="Arial" w:cs="Arial"/>
        </w:rPr>
        <w:t xml:space="preserve"> que contêm informação Confidencial</w:t>
      </w:r>
      <w:r w:rsidRPr="00542BC5">
        <w:rPr>
          <w:rFonts w:ascii="Arial" w:hAnsi="Arial" w:cs="Arial"/>
        </w:rPr>
        <w:t>.</w:t>
      </w:r>
    </w:p>
    <w:p w14:paraId="02E0B3A8" w14:textId="11A4603F" w:rsidR="00B770C5" w:rsidRPr="00542BC5" w:rsidRDefault="00B770C5" w:rsidP="007851DC">
      <w:pPr>
        <w:pStyle w:val="borBodyText"/>
        <w:rPr>
          <w:rFonts w:ascii="Arial" w:hAnsi="Arial" w:cs="Arial"/>
        </w:rPr>
      </w:pPr>
      <w:r w:rsidRPr="00542BC5">
        <w:rPr>
          <w:rFonts w:ascii="Arial" w:hAnsi="Arial" w:cs="Arial"/>
        </w:rPr>
        <w:t>“</w:t>
      </w:r>
      <w:r w:rsidR="004B435E" w:rsidRPr="00542BC5">
        <w:rPr>
          <w:rFonts w:ascii="Arial" w:hAnsi="Arial" w:cs="Arial"/>
          <w:b/>
        </w:rPr>
        <w:t>Acordo Constitutivo</w:t>
      </w:r>
      <w:r w:rsidRPr="00542BC5">
        <w:rPr>
          <w:rFonts w:ascii="Arial" w:hAnsi="Arial" w:cs="Arial"/>
        </w:rPr>
        <w:t xml:space="preserve">” </w:t>
      </w:r>
      <w:r w:rsidR="00750E69" w:rsidRPr="00542BC5">
        <w:rPr>
          <w:rFonts w:ascii="Arial" w:hAnsi="Arial" w:cs="Arial"/>
        </w:rPr>
        <w:t xml:space="preserve">designa o acordo </w:t>
      </w:r>
      <w:r w:rsidR="00D57F67" w:rsidRPr="00542BC5">
        <w:rPr>
          <w:rFonts w:ascii="Arial" w:hAnsi="Arial" w:cs="Arial"/>
        </w:rPr>
        <w:t>e todos os seus anexos</w:t>
      </w:r>
      <w:r w:rsidR="007D73AA" w:rsidRPr="00542BC5">
        <w:rPr>
          <w:rFonts w:ascii="Arial" w:hAnsi="Arial" w:cs="Arial"/>
        </w:rPr>
        <w:t>,</w:t>
      </w:r>
      <w:r w:rsidRPr="00542BC5">
        <w:rPr>
          <w:rFonts w:ascii="Arial" w:hAnsi="Arial" w:cs="Arial"/>
        </w:rPr>
        <w:t xml:space="preserve"> </w:t>
      </w:r>
      <w:r w:rsidR="00750E69" w:rsidRPr="00542BC5">
        <w:rPr>
          <w:rFonts w:ascii="Arial" w:hAnsi="Arial" w:cs="Arial"/>
        </w:rPr>
        <w:t xml:space="preserve">sob o qual a Rede </w:t>
      </w:r>
      <w:r w:rsidR="00D57F67" w:rsidRPr="00542BC5">
        <w:rPr>
          <w:rFonts w:ascii="Arial" w:hAnsi="Arial" w:cs="Arial"/>
        </w:rPr>
        <w:t>Interorganizacional de Dados</w:t>
      </w:r>
      <w:r w:rsidR="00750E69" w:rsidRPr="00542BC5">
        <w:rPr>
          <w:rFonts w:ascii="Arial" w:hAnsi="Arial" w:cs="Arial"/>
        </w:rPr>
        <w:t xml:space="preserve"> é estabelecida</w:t>
      </w:r>
      <w:r w:rsidRPr="00542BC5">
        <w:rPr>
          <w:rFonts w:ascii="Arial" w:hAnsi="Arial" w:cs="Arial"/>
        </w:rPr>
        <w:t>.</w:t>
      </w:r>
    </w:p>
    <w:p w14:paraId="0158F260" w14:textId="6D4A8625" w:rsidR="00B770C5" w:rsidRPr="00542BC5" w:rsidRDefault="00B770C5" w:rsidP="007851DC">
      <w:pPr>
        <w:pStyle w:val="borBodyText"/>
        <w:rPr>
          <w:rFonts w:ascii="Arial" w:hAnsi="Arial" w:cs="Arial"/>
        </w:rPr>
      </w:pPr>
      <w:r w:rsidRPr="00542BC5">
        <w:rPr>
          <w:rFonts w:ascii="Arial" w:hAnsi="Arial" w:cs="Arial"/>
        </w:rPr>
        <w:t>“</w:t>
      </w:r>
      <w:r w:rsidRPr="00542BC5">
        <w:rPr>
          <w:rFonts w:ascii="Arial" w:hAnsi="Arial" w:cs="Arial"/>
          <w:b/>
        </w:rPr>
        <w:t>Da</w:t>
      </w:r>
      <w:r w:rsidR="007D73AA" w:rsidRPr="00542BC5">
        <w:rPr>
          <w:rFonts w:ascii="Arial" w:hAnsi="Arial" w:cs="Arial"/>
          <w:b/>
        </w:rPr>
        <w:t>dos</w:t>
      </w:r>
      <w:r w:rsidRPr="00542BC5">
        <w:rPr>
          <w:rFonts w:ascii="Arial" w:hAnsi="Arial" w:cs="Arial"/>
        </w:rPr>
        <w:t xml:space="preserve">” </w:t>
      </w:r>
      <w:r w:rsidR="00507C3E" w:rsidRPr="00542BC5">
        <w:rPr>
          <w:rFonts w:ascii="Arial" w:hAnsi="Arial" w:cs="Arial"/>
        </w:rPr>
        <w:t>designa qualquer informação que as Fontes de Dados distribuam, transmitam, partilhem ou d</w:t>
      </w:r>
      <w:r w:rsidR="00D57F67" w:rsidRPr="00542BC5">
        <w:rPr>
          <w:rFonts w:ascii="Arial" w:hAnsi="Arial" w:cs="Arial"/>
        </w:rPr>
        <w:t>isponibilizem à Rede Interorganizacional de Dados</w:t>
      </w:r>
      <w:r w:rsidR="00507C3E" w:rsidRPr="00542BC5">
        <w:rPr>
          <w:rFonts w:ascii="Arial" w:hAnsi="Arial" w:cs="Arial"/>
        </w:rPr>
        <w:t xml:space="preserve"> com base no Acordo Constitutivo e durante o seu período de validade</w:t>
      </w:r>
      <w:r w:rsidR="00D57F67" w:rsidRPr="00542BC5">
        <w:rPr>
          <w:rFonts w:ascii="Arial" w:hAnsi="Arial" w:cs="Arial"/>
        </w:rPr>
        <w:t>,</w:t>
      </w:r>
      <w:r w:rsidR="00507C3E" w:rsidRPr="00542BC5">
        <w:rPr>
          <w:rFonts w:ascii="Arial" w:hAnsi="Arial" w:cs="Arial"/>
        </w:rPr>
        <w:t xml:space="preserve"> tal como definido nos respetivos </w:t>
      </w:r>
      <w:r w:rsidR="00D57F67" w:rsidRPr="00542BC5">
        <w:rPr>
          <w:rFonts w:ascii="Arial" w:hAnsi="Arial" w:cs="Arial"/>
        </w:rPr>
        <w:t>Termos</w:t>
      </w:r>
      <w:r w:rsidR="00CE6E4E" w:rsidRPr="00542BC5">
        <w:rPr>
          <w:rFonts w:ascii="Arial" w:hAnsi="Arial" w:cs="Arial"/>
        </w:rPr>
        <w:t xml:space="preserve"> de Utilização do </w:t>
      </w:r>
      <w:r w:rsidR="00CE6E4E" w:rsidRPr="00542BC5">
        <w:rPr>
          <w:rFonts w:ascii="Arial" w:hAnsi="Arial" w:cs="Arial"/>
          <w:i/>
        </w:rPr>
        <w:t>Dataset</w:t>
      </w:r>
      <w:r w:rsidR="00507C3E" w:rsidRPr="00542BC5">
        <w:rPr>
          <w:rFonts w:ascii="Arial" w:hAnsi="Arial" w:cs="Arial"/>
        </w:rPr>
        <w:t xml:space="preserve">. </w:t>
      </w:r>
      <w:r w:rsidRPr="00542BC5">
        <w:rPr>
          <w:rFonts w:ascii="Arial" w:hAnsi="Arial" w:cs="Arial"/>
        </w:rPr>
        <w:t xml:space="preserve"> </w:t>
      </w:r>
    </w:p>
    <w:p w14:paraId="1BE03948" w14:textId="048EC0E6" w:rsidR="004B71DB" w:rsidRPr="00542BC5" w:rsidRDefault="00B770C5" w:rsidP="00835C86">
      <w:pPr>
        <w:pStyle w:val="borBodyText"/>
        <w:rPr>
          <w:rFonts w:ascii="Arial" w:hAnsi="Arial" w:cs="Arial"/>
        </w:rPr>
      </w:pPr>
      <w:r w:rsidRPr="00542BC5">
        <w:rPr>
          <w:rFonts w:ascii="Arial" w:hAnsi="Arial" w:cs="Arial"/>
        </w:rPr>
        <w:t>“</w:t>
      </w:r>
      <w:r w:rsidR="00507C3E" w:rsidRPr="00542BC5">
        <w:rPr>
          <w:rFonts w:ascii="Arial" w:hAnsi="Arial" w:cs="Arial"/>
          <w:b/>
        </w:rPr>
        <w:t>Rede In</w:t>
      </w:r>
      <w:r w:rsidR="00D57F67" w:rsidRPr="00542BC5">
        <w:rPr>
          <w:rFonts w:ascii="Arial" w:hAnsi="Arial" w:cs="Arial"/>
          <w:b/>
        </w:rPr>
        <w:t>terorganizacional de Dados</w:t>
      </w:r>
      <w:r w:rsidRPr="00542BC5">
        <w:rPr>
          <w:rFonts w:ascii="Arial" w:hAnsi="Arial" w:cs="Arial"/>
        </w:rPr>
        <w:t>” o</w:t>
      </w:r>
      <w:r w:rsidR="00507C3E" w:rsidRPr="00542BC5">
        <w:rPr>
          <w:rFonts w:ascii="Arial" w:hAnsi="Arial" w:cs="Arial"/>
        </w:rPr>
        <w:t>u</w:t>
      </w:r>
      <w:r w:rsidRPr="00542BC5">
        <w:rPr>
          <w:rFonts w:ascii="Arial" w:hAnsi="Arial" w:cs="Arial"/>
        </w:rPr>
        <w:t xml:space="preserve"> “</w:t>
      </w:r>
      <w:r w:rsidR="00507C3E" w:rsidRPr="00542BC5">
        <w:rPr>
          <w:rFonts w:ascii="Arial" w:hAnsi="Arial" w:cs="Arial"/>
          <w:b/>
        </w:rPr>
        <w:t>Rede</w:t>
      </w:r>
      <w:r w:rsidRPr="00542BC5">
        <w:rPr>
          <w:rFonts w:ascii="Arial" w:hAnsi="Arial" w:cs="Arial"/>
        </w:rPr>
        <w:t xml:space="preserve">” </w:t>
      </w:r>
      <w:r w:rsidR="00507C3E" w:rsidRPr="00542BC5">
        <w:rPr>
          <w:rFonts w:ascii="Arial" w:hAnsi="Arial" w:cs="Arial"/>
        </w:rPr>
        <w:t>designa a rede de partilha</w:t>
      </w:r>
      <w:r w:rsidR="008E0027" w:rsidRPr="00542BC5">
        <w:rPr>
          <w:rFonts w:ascii="Arial" w:hAnsi="Arial" w:cs="Arial"/>
        </w:rPr>
        <w:t xml:space="preserve"> de dados estabelecida no Acordo Constitutivo.</w:t>
      </w:r>
    </w:p>
    <w:p w14:paraId="416D5D16" w14:textId="0E687251" w:rsidR="00B770C5" w:rsidRPr="00542BC5" w:rsidRDefault="00B770C5" w:rsidP="007851DC">
      <w:pPr>
        <w:pStyle w:val="borBodyText"/>
        <w:rPr>
          <w:rFonts w:ascii="Arial" w:hAnsi="Arial" w:cs="Arial"/>
        </w:rPr>
      </w:pPr>
      <w:r w:rsidRPr="00542BC5">
        <w:rPr>
          <w:rFonts w:ascii="Arial" w:hAnsi="Arial" w:cs="Arial"/>
        </w:rPr>
        <w:t>“</w:t>
      </w:r>
      <w:r w:rsidR="00D57F67" w:rsidRPr="00542BC5">
        <w:rPr>
          <w:rFonts w:ascii="Arial" w:hAnsi="Arial" w:cs="Arial"/>
          <w:b/>
        </w:rPr>
        <w:t>Acordo de Tratamento</w:t>
      </w:r>
      <w:r w:rsidR="008076CF" w:rsidRPr="00542BC5">
        <w:rPr>
          <w:rFonts w:ascii="Arial" w:hAnsi="Arial" w:cs="Arial"/>
          <w:b/>
        </w:rPr>
        <w:t xml:space="preserve"> de dados</w:t>
      </w:r>
      <w:r w:rsidRPr="00542BC5">
        <w:rPr>
          <w:rFonts w:ascii="Arial" w:hAnsi="Arial" w:cs="Arial"/>
        </w:rPr>
        <w:t xml:space="preserve">” </w:t>
      </w:r>
      <w:r w:rsidR="008076CF" w:rsidRPr="00542BC5">
        <w:rPr>
          <w:rFonts w:ascii="Arial" w:hAnsi="Arial" w:cs="Arial"/>
        </w:rPr>
        <w:t xml:space="preserve">designa um contrato escrito </w:t>
      </w:r>
      <w:r w:rsidR="00240EBC" w:rsidRPr="00542BC5">
        <w:rPr>
          <w:rFonts w:ascii="Arial" w:hAnsi="Arial" w:cs="Arial"/>
        </w:rPr>
        <w:t>concluído</w:t>
      </w:r>
      <w:r w:rsidR="008076CF" w:rsidRPr="00542BC5">
        <w:rPr>
          <w:rFonts w:ascii="Arial" w:hAnsi="Arial" w:cs="Arial"/>
        </w:rPr>
        <w:t xml:space="preserve"> entre um responsável e um processador</w:t>
      </w:r>
      <w:r w:rsidR="00D57F67" w:rsidRPr="00542BC5">
        <w:rPr>
          <w:rFonts w:ascii="Arial" w:hAnsi="Arial" w:cs="Arial"/>
        </w:rPr>
        <w:t>,</w:t>
      </w:r>
      <w:r w:rsidR="008076CF" w:rsidRPr="00542BC5">
        <w:rPr>
          <w:rFonts w:ascii="Arial" w:hAnsi="Arial" w:cs="Arial"/>
        </w:rPr>
        <w:t xml:space="preserve"> que faz o </w:t>
      </w:r>
      <w:r w:rsidR="00D57F67" w:rsidRPr="00542BC5">
        <w:rPr>
          <w:rFonts w:ascii="Arial" w:hAnsi="Arial" w:cs="Arial"/>
        </w:rPr>
        <w:t>tratamento</w:t>
      </w:r>
      <w:r w:rsidR="008076CF" w:rsidRPr="00542BC5">
        <w:rPr>
          <w:rFonts w:ascii="Arial" w:hAnsi="Arial" w:cs="Arial"/>
        </w:rPr>
        <w:t xml:space="preserve"> dos Dados Pessoais em nome do responsável, que estabelece </w:t>
      </w:r>
      <w:r w:rsidR="00D57F67" w:rsidRPr="00542BC5">
        <w:rPr>
          <w:rFonts w:ascii="Arial" w:hAnsi="Arial" w:cs="Arial"/>
        </w:rPr>
        <w:t>o âmbito</w:t>
      </w:r>
      <w:r w:rsidR="008076CF" w:rsidRPr="00542BC5">
        <w:rPr>
          <w:rFonts w:ascii="Arial" w:hAnsi="Arial" w:cs="Arial"/>
        </w:rPr>
        <w:t xml:space="preserve"> e a duração do </w:t>
      </w:r>
      <w:r w:rsidR="00D57F67" w:rsidRPr="00542BC5">
        <w:rPr>
          <w:rFonts w:ascii="Arial" w:hAnsi="Arial" w:cs="Arial"/>
        </w:rPr>
        <w:t>tratamento</w:t>
      </w:r>
      <w:r w:rsidR="008076CF" w:rsidRPr="00542BC5">
        <w:rPr>
          <w:rFonts w:ascii="Arial" w:hAnsi="Arial" w:cs="Arial"/>
        </w:rPr>
        <w:t xml:space="preserve">, a natureza e propósito do </w:t>
      </w:r>
      <w:r w:rsidR="00D57F67" w:rsidRPr="00542BC5">
        <w:rPr>
          <w:rFonts w:ascii="Arial" w:hAnsi="Arial" w:cs="Arial"/>
        </w:rPr>
        <w:t>tratamento</w:t>
      </w:r>
      <w:r w:rsidR="008076CF" w:rsidRPr="00542BC5">
        <w:rPr>
          <w:rFonts w:ascii="Arial" w:hAnsi="Arial" w:cs="Arial"/>
        </w:rPr>
        <w:t xml:space="preserve">, o tipo de dados pessoais e categorias dos </w:t>
      </w:r>
      <w:r w:rsidR="00240EBC" w:rsidRPr="00542BC5">
        <w:rPr>
          <w:rFonts w:ascii="Arial" w:hAnsi="Arial" w:cs="Arial"/>
        </w:rPr>
        <w:t xml:space="preserve">sujeitos relacionados com os </w:t>
      </w:r>
      <w:r w:rsidR="008076CF" w:rsidRPr="00542BC5">
        <w:rPr>
          <w:rFonts w:ascii="Arial" w:hAnsi="Arial" w:cs="Arial"/>
        </w:rPr>
        <w:t>dados</w:t>
      </w:r>
      <w:r w:rsidR="00240EBC" w:rsidRPr="00542BC5">
        <w:rPr>
          <w:rFonts w:ascii="Arial" w:hAnsi="Arial" w:cs="Arial"/>
        </w:rPr>
        <w:t>, bem como as obrigações e direitos do responsável.</w:t>
      </w:r>
      <w:r w:rsidRPr="00542BC5">
        <w:rPr>
          <w:rFonts w:ascii="Arial" w:hAnsi="Arial" w:cs="Arial"/>
        </w:rPr>
        <w:t xml:space="preserve"> </w:t>
      </w:r>
    </w:p>
    <w:p w14:paraId="1B98FD5F" w14:textId="03B67F57" w:rsidR="00B770C5" w:rsidRPr="00542BC5" w:rsidRDefault="00B770C5" w:rsidP="007851DC">
      <w:pPr>
        <w:pStyle w:val="borBodyText"/>
        <w:rPr>
          <w:rFonts w:ascii="Arial" w:hAnsi="Arial" w:cs="Arial"/>
        </w:rPr>
      </w:pPr>
      <w:r w:rsidRPr="00542BC5">
        <w:rPr>
          <w:rFonts w:ascii="Arial" w:hAnsi="Arial" w:cs="Arial"/>
        </w:rPr>
        <w:t>“</w:t>
      </w:r>
      <w:r w:rsidR="00240EBC" w:rsidRPr="00542BC5">
        <w:rPr>
          <w:rFonts w:ascii="Arial" w:hAnsi="Arial" w:cs="Arial"/>
          <w:b/>
        </w:rPr>
        <w:t>Fonte de Dados</w:t>
      </w:r>
      <w:r w:rsidRPr="00542BC5">
        <w:rPr>
          <w:rFonts w:ascii="Arial" w:hAnsi="Arial" w:cs="Arial"/>
        </w:rPr>
        <w:t xml:space="preserve">” </w:t>
      </w:r>
      <w:r w:rsidR="00240EBC" w:rsidRPr="00542BC5">
        <w:rPr>
          <w:rFonts w:ascii="Arial" w:hAnsi="Arial" w:cs="Arial"/>
        </w:rPr>
        <w:t xml:space="preserve">designa uma pessoa ou organização que </w:t>
      </w:r>
      <w:r w:rsidR="00D62625" w:rsidRPr="00542BC5">
        <w:rPr>
          <w:rFonts w:ascii="Arial" w:hAnsi="Arial" w:cs="Arial"/>
        </w:rPr>
        <w:t>fornece dados para as P</w:t>
      </w:r>
      <w:r w:rsidR="00240EBC" w:rsidRPr="00542BC5">
        <w:rPr>
          <w:rFonts w:ascii="Arial" w:hAnsi="Arial" w:cs="Arial"/>
        </w:rPr>
        <w:t>artes envolvidas</w:t>
      </w:r>
      <w:r w:rsidR="00D62625" w:rsidRPr="00542BC5">
        <w:rPr>
          <w:rFonts w:ascii="Arial" w:hAnsi="Arial" w:cs="Arial"/>
        </w:rPr>
        <w:t>, os quais serão utilizados</w:t>
      </w:r>
      <w:r w:rsidR="00240EBC" w:rsidRPr="00542BC5">
        <w:rPr>
          <w:rFonts w:ascii="Arial" w:hAnsi="Arial" w:cs="Arial"/>
        </w:rPr>
        <w:t xml:space="preserve"> na Rede</w:t>
      </w:r>
      <w:r w:rsidR="00D62625" w:rsidRPr="00542BC5">
        <w:rPr>
          <w:rFonts w:ascii="Arial" w:hAnsi="Arial" w:cs="Arial"/>
        </w:rPr>
        <w:t xml:space="preserve"> de Dados</w:t>
      </w:r>
      <w:r w:rsidR="00240EBC" w:rsidRPr="00542BC5">
        <w:rPr>
          <w:rFonts w:ascii="Arial" w:hAnsi="Arial" w:cs="Arial"/>
        </w:rPr>
        <w:t>.</w:t>
      </w:r>
    </w:p>
    <w:p w14:paraId="573CD9F6" w14:textId="19F99F9B" w:rsidR="00B770C5" w:rsidRPr="00542BC5" w:rsidRDefault="00B770C5" w:rsidP="007851DC">
      <w:pPr>
        <w:pStyle w:val="borBodyText"/>
        <w:rPr>
          <w:rFonts w:ascii="Arial" w:hAnsi="Arial" w:cs="Arial"/>
        </w:rPr>
      </w:pPr>
      <w:r w:rsidRPr="00542BC5">
        <w:rPr>
          <w:rFonts w:ascii="Arial" w:hAnsi="Arial" w:cs="Arial"/>
        </w:rPr>
        <w:t>“</w:t>
      </w:r>
      <w:r w:rsidRPr="00542BC5">
        <w:rPr>
          <w:rFonts w:ascii="Arial" w:hAnsi="Arial" w:cs="Arial"/>
          <w:b/>
          <w:i/>
        </w:rPr>
        <w:t>Dataset</w:t>
      </w:r>
      <w:r w:rsidRPr="00542BC5">
        <w:rPr>
          <w:rFonts w:ascii="Arial" w:hAnsi="Arial" w:cs="Arial"/>
        </w:rPr>
        <w:t xml:space="preserve">” </w:t>
      </w:r>
      <w:r w:rsidR="00240EBC" w:rsidRPr="00542BC5">
        <w:rPr>
          <w:rFonts w:ascii="Arial" w:hAnsi="Arial" w:cs="Arial"/>
        </w:rPr>
        <w:t>des</w:t>
      </w:r>
      <w:r w:rsidR="00D62625" w:rsidRPr="00542BC5">
        <w:rPr>
          <w:rFonts w:ascii="Arial" w:hAnsi="Arial" w:cs="Arial"/>
        </w:rPr>
        <w:t>igna o conjunto de dados cuja utilização</w:t>
      </w:r>
      <w:r w:rsidR="00240EBC" w:rsidRPr="00542BC5">
        <w:rPr>
          <w:rFonts w:ascii="Arial" w:hAnsi="Arial" w:cs="Arial"/>
        </w:rPr>
        <w:t xml:space="preserve"> a Fonte de Dados autoriza</w:t>
      </w:r>
      <w:r w:rsidR="00D62625" w:rsidRPr="00542BC5">
        <w:rPr>
          <w:rFonts w:ascii="Arial" w:hAnsi="Arial" w:cs="Arial"/>
        </w:rPr>
        <w:t>, através da Rede Interorganizacional de Dados</w:t>
      </w:r>
      <w:r w:rsidR="00240EBC" w:rsidRPr="00542BC5">
        <w:rPr>
          <w:rFonts w:ascii="Arial" w:hAnsi="Arial" w:cs="Arial"/>
        </w:rPr>
        <w:t>. Os</w:t>
      </w:r>
      <w:r w:rsidRPr="00542BC5">
        <w:rPr>
          <w:rFonts w:ascii="Arial" w:hAnsi="Arial" w:cs="Arial"/>
        </w:rPr>
        <w:t xml:space="preserve"> </w:t>
      </w:r>
      <w:r w:rsidRPr="00542BC5">
        <w:rPr>
          <w:rFonts w:ascii="Arial" w:hAnsi="Arial" w:cs="Arial"/>
          <w:i/>
        </w:rPr>
        <w:t>Datasets</w:t>
      </w:r>
      <w:r w:rsidRPr="00542BC5">
        <w:rPr>
          <w:rFonts w:ascii="Arial" w:hAnsi="Arial" w:cs="Arial"/>
        </w:rPr>
        <w:t xml:space="preserve"> </w:t>
      </w:r>
      <w:r w:rsidR="00D62625" w:rsidRPr="00542BC5">
        <w:rPr>
          <w:rFonts w:ascii="Arial" w:hAnsi="Arial" w:cs="Arial"/>
        </w:rPr>
        <w:t>e os termos e condições a</w:t>
      </w:r>
      <w:r w:rsidR="00240EBC" w:rsidRPr="00542BC5">
        <w:rPr>
          <w:rFonts w:ascii="Arial" w:hAnsi="Arial" w:cs="Arial"/>
        </w:rPr>
        <w:t xml:space="preserve"> eles</w:t>
      </w:r>
      <w:r w:rsidR="00D62625" w:rsidRPr="00542BC5">
        <w:rPr>
          <w:rFonts w:ascii="Arial" w:hAnsi="Arial" w:cs="Arial"/>
        </w:rPr>
        <w:t xml:space="preserve"> relacionados são definidos em</w:t>
      </w:r>
      <w:r w:rsidR="00240EBC" w:rsidRPr="00542BC5">
        <w:rPr>
          <w:rFonts w:ascii="Arial" w:hAnsi="Arial" w:cs="Arial"/>
        </w:rPr>
        <w:t xml:space="preserve"> detalhe no respetivo </w:t>
      </w:r>
      <w:r w:rsidR="00D62625" w:rsidRPr="00542BC5">
        <w:rPr>
          <w:rFonts w:ascii="Arial" w:hAnsi="Arial" w:cs="Arial"/>
        </w:rPr>
        <w:t>“Termos</w:t>
      </w:r>
      <w:r w:rsidR="00CE6E4E" w:rsidRPr="00542BC5">
        <w:rPr>
          <w:rFonts w:ascii="Arial" w:hAnsi="Arial" w:cs="Arial"/>
        </w:rPr>
        <w:t xml:space="preserve"> de Utilização do </w:t>
      </w:r>
      <w:r w:rsidR="00CE6E4E" w:rsidRPr="00542BC5">
        <w:rPr>
          <w:rFonts w:ascii="Arial" w:hAnsi="Arial" w:cs="Arial"/>
          <w:i/>
        </w:rPr>
        <w:t>Dataset</w:t>
      </w:r>
      <w:r w:rsidR="00D62625" w:rsidRPr="00542BC5">
        <w:rPr>
          <w:rFonts w:ascii="Arial" w:hAnsi="Arial" w:cs="Arial"/>
        </w:rPr>
        <w:t>”</w:t>
      </w:r>
      <w:r w:rsidR="00240EBC" w:rsidRPr="00542BC5">
        <w:rPr>
          <w:rFonts w:ascii="Arial" w:hAnsi="Arial" w:cs="Arial"/>
        </w:rPr>
        <w:t xml:space="preserve">. </w:t>
      </w:r>
    </w:p>
    <w:p w14:paraId="548291E6" w14:textId="679F7250" w:rsidR="00B770C5" w:rsidRPr="00542BC5" w:rsidRDefault="00B770C5" w:rsidP="007851DC">
      <w:pPr>
        <w:pStyle w:val="borBodyText"/>
        <w:rPr>
          <w:rFonts w:ascii="Arial" w:hAnsi="Arial" w:cs="Arial"/>
        </w:rPr>
      </w:pPr>
      <w:r w:rsidRPr="00542BC5">
        <w:rPr>
          <w:rFonts w:ascii="Arial" w:hAnsi="Arial" w:cs="Arial"/>
        </w:rPr>
        <w:t>“</w:t>
      </w:r>
      <w:r w:rsidR="00D62625" w:rsidRPr="00542BC5">
        <w:rPr>
          <w:rFonts w:ascii="Arial" w:hAnsi="Arial" w:cs="Arial"/>
          <w:b/>
        </w:rPr>
        <w:t>Termos</w:t>
      </w:r>
      <w:r w:rsidR="00CE6E4E" w:rsidRPr="00542BC5">
        <w:rPr>
          <w:rFonts w:ascii="Arial" w:hAnsi="Arial" w:cs="Arial"/>
          <w:b/>
        </w:rPr>
        <w:t xml:space="preserve"> de Utilização do </w:t>
      </w:r>
      <w:r w:rsidR="00CE6E4E" w:rsidRPr="00542BC5">
        <w:rPr>
          <w:rFonts w:ascii="Arial" w:hAnsi="Arial" w:cs="Arial"/>
          <w:b/>
          <w:i/>
        </w:rPr>
        <w:t>Dataset</w:t>
      </w:r>
      <w:r w:rsidRPr="00542BC5">
        <w:rPr>
          <w:rFonts w:ascii="Arial" w:hAnsi="Arial" w:cs="Arial"/>
        </w:rPr>
        <w:t xml:space="preserve">” </w:t>
      </w:r>
      <w:r w:rsidR="00240EBC" w:rsidRPr="00542BC5">
        <w:rPr>
          <w:rFonts w:ascii="Arial" w:hAnsi="Arial" w:cs="Arial"/>
        </w:rPr>
        <w:t>designa os termos</w:t>
      </w:r>
      <w:r w:rsidR="00D62625" w:rsidRPr="00542BC5">
        <w:rPr>
          <w:rFonts w:ascii="Arial" w:hAnsi="Arial" w:cs="Arial"/>
        </w:rPr>
        <w:t xml:space="preserve"> e condições sob a</w:t>
      </w:r>
      <w:r w:rsidR="00240EBC" w:rsidRPr="00542BC5">
        <w:rPr>
          <w:rFonts w:ascii="Arial" w:hAnsi="Arial" w:cs="Arial"/>
        </w:rPr>
        <w:t>s quais a Fonte de Dados</w:t>
      </w:r>
      <w:r w:rsidRPr="00542BC5">
        <w:rPr>
          <w:rFonts w:ascii="Arial" w:hAnsi="Arial" w:cs="Arial"/>
        </w:rPr>
        <w:t xml:space="preserve"> </w:t>
      </w:r>
      <w:r w:rsidR="00D62625" w:rsidRPr="00542BC5">
        <w:rPr>
          <w:rFonts w:ascii="Arial" w:hAnsi="Arial" w:cs="Arial"/>
        </w:rPr>
        <w:t>autoriza a utilização</w:t>
      </w:r>
      <w:r w:rsidR="00240EBC" w:rsidRPr="00542BC5">
        <w:rPr>
          <w:rFonts w:ascii="Arial" w:hAnsi="Arial" w:cs="Arial"/>
        </w:rPr>
        <w:t xml:space="preserve"> dos dados incluídos no </w:t>
      </w:r>
      <w:r w:rsidR="00240EBC" w:rsidRPr="00542BC5">
        <w:rPr>
          <w:rFonts w:ascii="Arial" w:hAnsi="Arial" w:cs="Arial"/>
          <w:i/>
        </w:rPr>
        <w:t xml:space="preserve">Dataset </w:t>
      </w:r>
      <w:r w:rsidR="00D62625" w:rsidRPr="00542BC5">
        <w:rPr>
          <w:rFonts w:ascii="Arial" w:hAnsi="Arial" w:cs="Arial"/>
        </w:rPr>
        <w:t>a</w:t>
      </w:r>
      <w:r w:rsidR="00240EBC" w:rsidRPr="00542BC5">
        <w:rPr>
          <w:rFonts w:ascii="Arial" w:hAnsi="Arial" w:cs="Arial"/>
        </w:rPr>
        <w:t>os Prestadores de Serviços e/ou Utilizadores Finais.</w:t>
      </w:r>
    </w:p>
    <w:p w14:paraId="30241519" w14:textId="26CCE919" w:rsidR="00B770C5" w:rsidRPr="00542BC5" w:rsidRDefault="00B770C5" w:rsidP="007851DC">
      <w:pPr>
        <w:pStyle w:val="borBodyText"/>
        <w:rPr>
          <w:rFonts w:ascii="Arial" w:hAnsi="Arial" w:cs="Arial"/>
        </w:rPr>
      </w:pPr>
      <w:r w:rsidRPr="00542BC5">
        <w:rPr>
          <w:rFonts w:ascii="Arial" w:hAnsi="Arial" w:cs="Arial"/>
        </w:rPr>
        <w:t>“</w:t>
      </w:r>
      <w:r w:rsidR="00DD0B8D" w:rsidRPr="00542BC5">
        <w:rPr>
          <w:rFonts w:ascii="Arial" w:hAnsi="Arial" w:cs="Arial"/>
          <w:b/>
        </w:rPr>
        <w:t>Materia</w:t>
      </w:r>
      <w:r w:rsidR="00456693" w:rsidRPr="00542BC5">
        <w:rPr>
          <w:rFonts w:ascii="Arial" w:hAnsi="Arial" w:cs="Arial"/>
          <w:b/>
        </w:rPr>
        <w:t>l</w:t>
      </w:r>
      <w:r w:rsidR="00DD0B8D" w:rsidRPr="00542BC5">
        <w:rPr>
          <w:rFonts w:ascii="Arial" w:hAnsi="Arial" w:cs="Arial"/>
          <w:b/>
        </w:rPr>
        <w:t xml:space="preserve"> Derivado</w:t>
      </w:r>
      <w:r w:rsidRPr="00542BC5">
        <w:rPr>
          <w:rFonts w:ascii="Arial" w:hAnsi="Arial" w:cs="Arial"/>
        </w:rPr>
        <w:t xml:space="preserve">” </w:t>
      </w:r>
      <w:r w:rsidR="00DD0B8D" w:rsidRPr="00542BC5">
        <w:rPr>
          <w:rFonts w:ascii="Arial" w:hAnsi="Arial" w:cs="Arial"/>
        </w:rPr>
        <w:t xml:space="preserve">designa a informação </w:t>
      </w:r>
      <w:r w:rsidR="00D62625" w:rsidRPr="00542BC5">
        <w:rPr>
          <w:rFonts w:ascii="Arial" w:hAnsi="Arial" w:cs="Arial"/>
        </w:rPr>
        <w:t xml:space="preserve">derivada dos dados </w:t>
      </w:r>
      <w:r w:rsidR="00DD0B8D" w:rsidRPr="00542BC5">
        <w:rPr>
          <w:rFonts w:ascii="Arial" w:hAnsi="Arial" w:cs="Arial"/>
        </w:rPr>
        <w:t xml:space="preserve">ou </w:t>
      </w:r>
      <w:r w:rsidR="00D62625" w:rsidRPr="00542BC5">
        <w:rPr>
          <w:rFonts w:ascii="Arial" w:hAnsi="Arial" w:cs="Arial"/>
        </w:rPr>
        <w:t>informação/</w:t>
      </w:r>
      <w:r w:rsidR="00DD0B8D" w:rsidRPr="00542BC5">
        <w:rPr>
          <w:rFonts w:ascii="Arial" w:hAnsi="Arial" w:cs="Arial"/>
        </w:rPr>
        <w:t xml:space="preserve">dados que são criados como resultado </w:t>
      </w:r>
      <w:r w:rsidR="00D62625" w:rsidRPr="00542BC5">
        <w:rPr>
          <w:rFonts w:ascii="Arial" w:hAnsi="Arial" w:cs="Arial"/>
        </w:rPr>
        <w:t>da combinação, apuramento e/ou tratamento</w:t>
      </w:r>
      <w:r w:rsidR="00456693" w:rsidRPr="00542BC5">
        <w:rPr>
          <w:rFonts w:ascii="Arial" w:hAnsi="Arial" w:cs="Arial"/>
        </w:rPr>
        <w:t xml:space="preserve"> de dados com outros dados, desde que</w:t>
      </w:r>
      <w:r w:rsidRPr="00542BC5">
        <w:rPr>
          <w:rFonts w:ascii="Arial" w:hAnsi="Arial" w:cs="Arial"/>
        </w:rPr>
        <w:t xml:space="preserve"> (i) </w:t>
      </w:r>
      <w:r w:rsidR="00456693" w:rsidRPr="00542BC5">
        <w:rPr>
          <w:rFonts w:ascii="Arial" w:hAnsi="Arial" w:cs="Arial"/>
        </w:rPr>
        <w:t>os dados não possam ser prontamente convertidos</w:t>
      </w:r>
      <w:r w:rsidRPr="00542BC5">
        <w:rPr>
          <w:rFonts w:ascii="Arial" w:hAnsi="Arial" w:cs="Arial"/>
        </w:rPr>
        <w:t>, revert</w:t>
      </w:r>
      <w:r w:rsidR="00456693" w:rsidRPr="00542BC5">
        <w:rPr>
          <w:rFonts w:ascii="Arial" w:hAnsi="Arial" w:cs="Arial"/>
        </w:rPr>
        <w:t>idos</w:t>
      </w:r>
      <w:r w:rsidRPr="00542BC5">
        <w:rPr>
          <w:rFonts w:ascii="Arial" w:hAnsi="Arial" w:cs="Arial"/>
        </w:rPr>
        <w:t xml:space="preserve"> o</w:t>
      </w:r>
      <w:r w:rsidR="00456693" w:rsidRPr="00542BC5">
        <w:rPr>
          <w:rFonts w:ascii="Arial" w:hAnsi="Arial" w:cs="Arial"/>
        </w:rPr>
        <w:t>u</w:t>
      </w:r>
      <w:r w:rsidRPr="00542BC5">
        <w:rPr>
          <w:rFonts w:ascii="Arial" w:hAnsi="Arial" w:cs="Arial"/>
        </w:rPr>
        <w:t xml:space="preserve"> </w:t>
      </w:r>
      <w:r w:rsidR="00456693" w:rsidRPr="00542BC5">
        <w:rPr>
          <w:rFonts w:ascii="Arial" w:hAnsi="Arial" w:cs="Arial"/>
        </w:rPr>
        <w:t>inferidos d</w:t>
      </w:r>
      <w:r w:rsidR="00D62625" w:rsidRPr="00542BC5">
        <w:rPr>
          <w:rFonts w:ascii="Arial" w:hAnsi="Arial" w:cs="Arial"/>
        </w:rPr>
        <w:t>o Material Derivado para recosntituir</w:t>
      </w:r>
      <w:r w:rsidR="00456693" w:rsidRPr="00542BC5">
        <w:rPr>
          <w:rFonts w:ascii="Arial" w:hAnsi="Arial" w:cs="Arial"/>
        </w:rPr>
        <w:t xml:space="preserve"> os dados</w:t>
      </w:r>
      <w:r w:rsidR="00D62625" w:rsidRPr="00542BC5">
        <w:rPr>
          <w:rFonts w:ascii="Arial" w:hAnsi="Arial" w:cs="Arial"/>
        </w:rPr>
        <w:t xml:space="preserve"> originais</w:t>
      </w:r>
      <w:r w:rsidRPr="00542BC5">
        <w:rPr>
          <w:rFonts w:ascii="Arial" w:hAnsi="Arial" w:cs="Arial"/>
        </w:rPr>
        <w:t xml:space="preserve">; (ii) </w:t>
      </w:r>
      <w:r w:rsidR="00D62625" w:rsidRPr="00542BC5">
        <w:rPr>
          <w:rFonts w:ascii="Arial" w:hAnsi="Arial" w:cs="Arial"/>
        </w:rPr>
        <w:t xml:space="preserve"> o Material Derivado não possa</w:t>
      </w:r>
      <w:r w:rsidR="00456693" w:rsidRPr="00542BC5">
        <w:rPr>
          <w:rFonts w:ascii="Arial" w:hAnsi="Arial" w:cs="Arial"/>
        </w:rPr>
        <w:t xml:space="preserve"> ser usado como substituto dos dados;</w:t>
      </w:r>
      <w:r w:rsidRPr="00542BC5">
        <w:rPr>
          <w:rFonts w:ascii="Arial" w:hAnsi="Arial" w:cs="Arial"/>
        </w:rPr>
        <w:t xml:space="preserve"> (iii) </w:t>
      </w:r>
      <w:r w:rsidR="00456693" w:rsidRPr="00542BC5">
        <w:rPr>
          <w:rFonts w:ascii="Arial" w:hAnsi="Arial" w:cs="Arial"/>
        </w:rPr>
        <w:t xml:space="preserve">Fontes de Dados individuais </w:t>
      </w:r>
      <w:r w:rsidR="00D62625" w:rsidRPr="00542BC5">
        <w:rPr>
          <w:rFonts w:ascii="Arial" w:hAnsi="Arial" w:cs="Arial"/>
        </w:rPr>
        <w:t>não possam</w:t>
      </w:r>
      <w:r w:rsidR="00456693" w:rsidRPr="00542BC5">
        <w:rPr>
          <w:rFonts w:ascii="Arial" w:hAnsi="Arial" w:cs="Arial"/>
        </w:rPr>
        <w:t xml:space="preserve"> ser identificadas a partir do Material Derivado</w:t>
      </w:r>
      <w:r w:rsidRPr="00542BC5">
        <w:rPr>
          <w:rFonts w:ascii="Arial" w:hAnsi="Arial" w:cs="Arial"/>
        </w:rPr>
        <w:t xml:space="preserve">; </w:t>
      </w:r>
      <w:r w:rsidR="00456693" w:rsidRPr="00542BC5">
        <w:rPr>
          <w:rFonts w:ascii="Arial" w:hAnsi="Arial" w:cs="Arial"/>
        </w:rPr>
        <w:t>e</w:t>
      </w:r>
      <w:r w:rsidRPr="00542BC5">
        <w:rPr>
          <w:rFonts w:ascii="Arial" w:hAnsi="Arial" w:cs="Arial"/>
        </w:rPr>
        <w:t xml:space="preserve"> (iv) </w:t>
      </w:r>
      <w:r w:rsidR="00456693" w:rsidRPr="00542BC5">
        <w:rPr>
          <w:rFonts w:ascii="Arial" w:hAnsi="Arial" w:cs="Arial"/>
        </w:rPr>
        <w:t>o Material D</w:t>
      </w:r>
      <w:r w:rsidR="00D62625" w:rsidRPr="00542BC5">
        <w:rPr>
          <w:rFonts w:ascii="Arial" w:hAnsi="Arial" w:cs="Arial"/>
        </w:rPr>
        <w:t>erivado não contenha</w:t>
      </w:r>
      <w:r w:rsidR="00456693" w:rsidRPr="00542BC5">
        <w:rPr>
          <w:rFonts w:ascii="Arial" w:hAnsi="Arial" w:cs="Arial"/>
        </w:rPr>
        <w:t xml:space="preserve"> nenhuma informação confidencial sobre a Fonte de dados</w:t>
      </w:r>
      <w:r w:rsidRPr="00542BC5">
        <w:rPr>
          <w:rFonts w:ascii="Arial" w:hAnsi="Arial" w:cs="Arial"/>
        </w:rPr>
        <w:t>.</w:t>
      </w:r>
    </w:p>
    <w:p w14:paraId="734A332D" w14:textId="5C2C3DDD" w:rsidR="00B770C5" w:rsidRPr="00542BC5" w:rsidRDefault="00B770C5" w:rsidP="007851DC">
      <w:pPr>
        <w:pStyle w:val="borBodyText"/>
        <w:rPr>
          <w:rFonts w:ascii="Arial" w:hAnsi="Arial" w:cs="Arial"/>
        </w:rPr>
      </w:pPr>
      <w:r w:rsidRPr="00542BC5">
        <w:rPr>
          <w:rFonts w:ascii="Arial" w:hAnsi="Arial" w:cs="Arial"/>
        </w:rPr>
        <w:t xml:space="preserve"> “</w:t>
      </w:r>
      <w:r w:rsidR="00202610" w:rsidRPr="00542BC5">
        <w:rPr>
          <w:rFonts w:ascii="Arial" w:hAnsi="Arial" w:cs="Arial"/>
          <w:b/>
        </w:rPr>
        <w:t>Utilizador Final</w:t>
      </w:r>
      <w:r w:rsidRPr="00542BC5">
        <w:rPr>
          <w:rFonts w:ascii="Arial" w:hAnsi="Arial" w:cs="Arial"/>
        </w:rPr>
        <w:t xml:space="preserve">” </w:t>
      </w:r>
      <w:r w:rsidR="00202610" w:rsidRPr="00542BC5">
        <w:rPr>
          <w:rFonts w:ascii="Arial" w:hAnsi="Arial" w:cs="Arial"/>
        </w:rPr>
        <w:t>designa qualquer das partes para os quais os Presta</w:t>
      </w:r>
      <w:r w:rsidR="00D62625" w:rsidRPr="00542BC5">
        <w:rPr>
          <w:rFonts w:ascii="Arial" w:hAnsi="Arial" w:cs="Arial"/>
        </w:rPr>
        <w:t>dores de Serviços fornecem</w:t>
      </w:r>
      <w:r w:rsidR="00202610" w:rsidRPr="00542BC5">
        <w:rPr>
          <w:rFonts w:ascii="Arial" w:hAnsi="Arial" w:cs="Arial"/>
        </w:rPr>
        <w:t xml:space="preserve"> dados </w:t>
      </w:r>
      <w:r w:rsidR="00E10393" w:rsidRPr="00542BC5">
        <w:rPr>
          <w:rFonts w:ascii="Arial" w:hAnsi="Arial" w:cs="Arial"/>
        </w:rPr>
        <w:t>e/ou serviços, ou aos qu</w:t>
      </w:r>
      <w:r w:rsidR="00D62625" w:rsidRPr="00542BC5">
        <w:rPr>
          <w:rFonts w:ascii="Arial" w:hAnsi="Arial" w:cs="Arial"/>
        </w:rPr>
        <w:t>ais a Fonte de Dados fornece</w:t>
      </w:r>
      <w:r w:rsidR="00E10393" w:rsidRPr="00542BC5">
        <w:rPr>
          <w:rFonts w:ascii="Arial" w:hAnsi="Arial" w:cs="Arial"/>
        </w:rPr>
        <w:t xml:space="preserve"> dados, </w:t>
      </w:r>
      <w:r w:rsidR="00D05575" w:rsidRPr="00542BC5">
        <w:rPr>
          <w:rFonts w:ascii="Arial" w:hAnsi="Arial" w:cs="Arial"/>
        </w:rPr>
        <w:t>que não</w:t>
      </w:r>
      <w:r w:rsidR="00D62625" w:rsidRPr="00542BC5">
        <w:rPr>
          <w:rFonts w:ascii="Arial" w:hAnsi="Arial" w:cs="Arial"/>
        </w:rPr>
        <w:t xml:space="preserve"> redistribui</w:t>
      </w:r>
      <w:r w:rsidR="00D05575" w:rsidRPr="00542BC5">
        <w:rPr>
          <w:rFonts w:ascii="Arial" w:hAnsi="Arial" w:cs="Arial"/>
        </w:rPr>
        <w:t xml:space="preserve"> os dados posteriormente </w:t>
      </w:r>
      <w:r w:rsidR="00E10393" w:rsidRPr="00542BC5">
        <w:rPr>
          <w:rFonts w:ascii="Arial" w:hAnsi="Arial" w:cs="Arial"/>
        </w:rPr>
        <w:t>.</w:t>
      </w:r>
      <w:r w:rsidRPr="00542BC5">
        <w:rPr>
          <w:rFonts w:ascii="Arial" w:hAnsi="Arial" w:cs="Arial"/>
        </w:rPr>
        <w:t xml:space="preserve"> </w:t>
      </w:r>
    </w:p>
    <w:p w14:paraId="009A300D" w14:textId="4841B0B3" w:rsidR="00B770C5" w:rsidRPr="00542BC5" w:rsidRDefault="00B770C5" w:rsidP="007851DC">
      <w:pPr>
        <w:pStyle w:val="borBodyText"/>
        <w:rPr>
          <w:rFonts w:ascii="Arial" w:hAnsi="Arial" w:cs="Arial"/>
        </w:rPr>
      </w:pPr>
      <w:r w:rsidRPr="00542BC5">
        <w:rPr>
          <w:rFonts w:ascii="Arial" w:hAnsi="Arial" w:cs="Arial"/>
        </w:rPr>
        <w:t>“</w:t>
      </w:r>
      <w:r w:rsidR="00E10393" w:rsidRPr="00542BC5">
        <w:rPr>
          <w:rFonts w:ascii="Arial" w:hAnsi="Arial" w:cs="Arial"/>
          <w:b/>
        </w:rPr>
        <w:t>Membros Fundadores</w:t>
      </w:r>
      <w:r w:rsidRPr="00542BC5">
        <w:rPr>
          <w:rFonts w:ascii="Arial" w:hAnsi="Arial" w:cs="Arial"/>
        </w:rPr>
        <w:t xml:space="preserve">” </w:t>
      </w:r>
      <w:r w:rsidR="00D05575" w:rsidRPr="00542BC5">
        <w:rPr>
          <w:rFonts w:ascii="Arial" w:hAnsi="Arial" w:cs="Arial"/>
        </w:rPr>
        <w:t>são as P</w:t>
      </w:r>
      <w:r w:rsidR="00E10393" w:rsidRPr="00542BC5">
        <w:rPr>
          <w:rFonts w:ascii="Arial" w:hAnsi="Arial" w:cs="Arial"/>
        </w:rPr>
        <w:t xml:space="preserve">artes </w:t>
      </w:r>
      <w:r w:rsidR="00D05575" w:rsidRPr="00542BC5">
        <w:rPr>
          <w:rFonts w:ascii="Arial" w:hAnsi="Arial" w:cs="Arial"/>
        </w:rPr>
        <w:t>inaugurais,</w:t>
      </w:r>
      <w:r w:rsidR="00E10393" w:rsidRPr="00542BC5">
        <w:rPr>
          <w:rFonts w:ascii="Arial" w:hAnsi="Arial" w:cs="Arial"/>
        </w:rPr>
        <w:t xml:space="preserve"> que executam o Acordo Constitutivo.</w:t>
      </w:r>
      <w:r w:rsidRPr="00542BC5">
        <w:rPr>
          <w:rFonts w:ascii="Arial" w:hAnsi="Arial" w:cs="Arial"/>
        </w:rPr>
        <w:t xml:space="preserve"> </w:t>
      </w:r>
    </w:p>
    <w:p w14:paraId="36320903" w14:textId="0A267F1D" w:rsidR="00B770C5" w:rsidRPr="00542BC5" w:rsidRDefault="00B770C5" w:rsidP="007851DC">
      <w:pPr>
        <w:pStyle w:val="borBodyText"/>
        <w:rPr>
          <w:rFonts w:ascii="Arial" w:hAnsi="Arial" w:cs="Arial"/>
        </w:rPr>
      </w:pPr>
      <w:r w:rsidRPr="00542BC5">
        <w:rPr>
          <w:rFonts w:ascii="Arial" w:hAnsi="Arial" w:cs="Arial"/>
        </w:rPr>
        <w:t>“</w:t>
      </w:r>
      <w:r w:rsidR="00E10393" w:rsidRPr="00542BC5">
        <w:rPr>
          <w:rFonts w:ascii="Arial" w:hAnsi="Arial" w:cs="Arial"/>
          <w:b/>
        </w:rPr>
        <w:t>Modelo de Governação</w:t>
      </w:r>
      <w:r w:rsidRPr="00542BC5">
        <w:rPr>
          <w:rFonts w:ascii="Arial" w:hAnsi="Arial" w:cs="Arial"/>
        </w:rPr>
        <w:t xml:space="preserve">” </w:t>
      </w:r>
      <w:r w:rsidR="00E10393" w:rsidRPr="00542BC5">
        <w:rPr>
          <w:rFonts w:ascii="Arial" w:hAnsi="Arial" w:cs="Arial"/>
        </w:rPr>
        <w:t xml:space="preserve">é um </w:t>
      </w:r>
      <w:r w:rsidR="00D05575" w:rsidRPr="00542BC5">
        <w:rPr>
          <w:rFonts w:ascii="Arial" w:hAnsi="Arial" w:cs="Arial"/>
        </w:rPr>
        <w:t>anexo</w:t>
      </w:r>
      <w:r w:rsidR="00E10393" w:rsidRPr="00542BC5">
        <w:rPr>
          <w:rFonts w:ascii="Arial" w:hAnsi="Arial" w:cs="Arial"/>
        </w:rPr>
        <w:t xml:space="preserve"> do Acordo Constitutivo que incl</w:t>
      </w:r>
      <w:r w:rsidR="000B7BEE" w:rsidRPr="00542BC5">
        <w:rPr>
          <w:rFonts w:ascii="Arial" w:hAnsi="Arial" w:cs="Arial"/>
        </w:rPr>
        <w:t>ui</w:t>
      </w:r>
      <w:r w:rsidR="00D05575" w:rsidRPr="00542BC5">
        <w:rPr>
          <w:rFonts w:ascii="Arial" w:hAnsi="Arial" w:cs="Arial"/>
        </w:rPr>
        <w:t xml:space="preserve"> uma descrição especí</w:t>
      </w:r>
      <w:r w:rsidR="00E10393" w:rsidRPr="00542BC5">
        <w:rPr>
          <w:rFonts w:ascii="Arial" w:hAnsi="Arial" w:cs="Arial"/>
        </w:rPr>
        <w:t>fica das regras e procedimentos de adesão à Rede</w:t>
      </w:r>
      <w:r w:rsidRPr="00542BC5">
        <w:rPr>
          <w:rFonts w:ascii="Arial" w:hAnsi="Arial" w:cs="Arial"/>
        </w:rPr>
        <w:t xml:space="preserve"> (</w:t>
      </w:r>
      <w:r w:rsidR="000B7BEE" w:rsidRPr="00542BC5">
        <w:rPr>
          <w:rFonts w:ascii="Arial" w:hAnsi="Arial" w:cs="Arial"/>
        </w:rPr>
        <w:t>quem</w:t>
      </w:r>
      <w:r w:rsidR="00D05575" w:rsidRPr="00542BC5">
        <w:rPr>
          <w:rFonts w:ascii="Arial" w:hAnsi="Arial" w:cs="Arial"/>
        </w:rPr>
        <w:t xml:space="preserve"> pode aceder</w:t>
      </w:r>
      <w:r w:rsidR="00E10393" w:rsidRPr="00542BC5">
        <w:rPr>
          <w:rFonts w:ascii="Arial" w:hAnsi="Arial" w:cs="Arial"/>
        </w:rPr>
        <w:t xml:space="preserve"> e como</w:t>
      </w:r>
      <w:r w:rsidRPr="00542BC5">
        <w:rPr>
          <w:rFonts w:ascii="Arial" w:hAnsi="Arial" w:cs="Arial"/>
        </w:rPr>
        <w:t xml:space="preserve">), </w:t>
      </w:r>
      <w:r w:rsidR="00E10393" w:rsidRPr="00542BC5">
        <w:rPr>
          <w:rFonts w:ascii="Arial" w:hAnsi="Arial" w:cs="Arial"/>
        </w:rPr>
        <w:t>mecanismos de tomada de decisão a</w:t>
      </w:r>
      <w:r w:rsidR="00D05575" w:rsidRPr="00542BC5">
        <w:rPr>
          <w:rFonts w:ascii="Arial" w:hAnsi="Arial" w:cs="Arial"/>
        </w:rPr>
        <w:t>plicáveis e normas de governação adicionais</w:t>
      </w:r>
      <w:r w:rsidR="00E10393" w:rsidRPr="00542BC5">
        <w:rPr>
          <w:rFonts w:ascii="Arial" w:hAnsi="Arial" w:cs="Arial"/>
        </w:rPr>
        <w:t xml:space="preserve"> relacionadas com a gestão da Rede.</w:t>
      </w:r>
      <w:r w:rsidRPr="00542BC5">
        <w:rPr>
          <w:rFonts w:ascii="Arial" w:hAnsi="Arial" w:cs="Arial"/>
        </w:rPr>
        <w:t xml:space="preserve"> </w:t>
      </w:r>
    </w:p>
    <w:p w14:paraId="38908AF6" w14:textId="0FF67562" w:rsidR="00B770C5" w:rsidRPr="00542BC5" w:rsidRDefault="00B770C5" w:rsidP="007851DC">
      <w:pPr>
        <w:pStyle w:val="borBodyText"/>
        <w:rPr>
          <w:rFonts w:ascii="Arial" w:hAnsi="Arial" w:cs="Arial"/>
        </w:rPr>
      </w:pPr>
      <w:r w:rsidRPr="00542BC5">
        <w:rPr>
          <w:rFonts w:ascii="Arial" w:hAnsi="Arial" w:cs="Arial"/>
        </w:rPr>
        <w:t>“</w:t>
      </w:r>
      <w:r w:rsidR="000B7BEE" w:rsidRPr="00542BC5">
        <w:rPr>
          <w:rFonts w:ascii="Arial" w:hAnsi="Arial" w:cs="Arial"/>
          <w:b/>
        </w:rPr>
        <w:t>Direitos de Propriedade Intelectual</w:t>
      </w:r>
      <w:r w:rsidRPr="00542BC5">
        <w:rPr>
          <w:rFonts w:ascii="Arial" w:hAnsi="Arial" w:cs="Arial"/>
        </w:rPr>
        <w:t xml:space="preserve">” </w:t>
      </w:r>
      <w:r w:rsidR="000B7BEE" w:rsidRPr="00542BC5">
        <w:rPr>
          <w:rFonts w:ascii="Arial" w:hAnsi="Arial" w:cs="Arial"/>
        </w:rPr>
        <w:t>designa patentes</w:t>
      </w:r>
      <w:r w:rsidRPr="00542BC5">
        <w:rPr>
          <w:rFonts w:ascii="Arial" w:hAnsi="Arial" w:cs="Arial"/>
        </w:rPr>
        <w:t xml:space="preserve">, </w:t>
      </w:r>
      <w:r w:rsidR="000B7BEE" w:rsidRPr="00542BC5">
        <w:rPr>
          <w:rFonts w:ascii="Arial" w:hAnsi="Arial" w:cs="Arial"/>
        </w:rPr>
        <w:t>marcas registadas</w:t>
      </w:r>
      <w:r w:rsidRPr="00542BC5">
        <w:rPr>
          <w:rFonts w:ascii="Arial" w:hAnsi="Arial" w:cs="Arial"/>
        </w:rPr>
        <w:t xml:space="preserve">, </w:t>
      </w:r>
      <w:r w:rsidR="000B7BEE" w:rsidRPr="00542BC5">
        <w:rPr>
          <w:rFonts w:ascii="Arial" w:hAnsi="Arial" w:cs="Arial"/>
        </w:rPr>
        <w:t>nomes comerciais e empresariais</w:t>
      </w:r>
      <w:r w:rsidRPr="00542BC5">
        <w:rPr>
          <w:rFonts w:ascii="Arial" w:hAnsi="Arial" w:cs="Arial"/>
        </w:rPr>
        <w:t xml:space="preserve">, </w:t>
      </w:r>
      <w:r w:rsidR="000B7BEE" w:rsidRPr="00542BC5">
        <w:rPr>
          <w:rFonts w:ascii="Arial" w:hAnsi="Arial" w:cs="Arial"/>
        </w:rPr>
        <w:t>segredos comerciais</w:t>
      </w:r>
      <w:r w:rsidRPr="00542BC5">
        <w:rPr>
          <w:rFonts w:ascii="Arial" w:hAnsi="Arial" w:cs="Arial"/>
        </w:rPr>
        <w:t xml:space="preserve">, </w:t>
      </w:r>
      <w:r w:rsidR="000B7BEE" w:rsidRPr="00542BC5">
        <w:rPr>
          <w:rFonts w:ascii="Arial" w:hAnsi="Arial" w:cs="Arial"/>
        </w:rPr>
        <w:t>direitos de design</w:t>
      </w:r>
      <w:r w:rsidRPr="00542BC5">
        <w:rPr>
          <w:rFonts w:ascii="Arial" w:hAnsi="Arial" w:cs="Arial"/>
        </w:rPr>
        <w:t xml:space="preserve">, </w:t>
      </w:r>
      <w:r w:rsidR="000B7BEE" w:rsidRPr="00542BC5">
        <w:rPr>
          <w:rFonts w:ascii="Arial" w:hAnsi="Arial" w:cs="Arial"/>
        </w:rPr>
        <w:t>modelos utilitários</w:t>
      </w:r>
      <w:r w:rsidRPr="00542BC5">
        <w:rPr>
          <w:rFonts w:ascii="Arial" w:hAnsi="Arial" w:cs="Arial"/>
        </w:rPr>
        <w:t xml:space="preserve">, </w:t>
      </w:r>
      <w:r w:rsidRPr="00542BC5">
        <w:rPr>
          <w:rFonts w:ascii="Arial" w:hAnsi="Arial" w:cs="Arial"/>
          <w:i/>
        </w:rPr>
        <w:t>copyrights</w:t>
      </w:r>
      <w:r w:rsidRPr="00542BC5">
        <w:rPr>
          <w:rFonts w:ascii="Arial" w:hAnsi="Arial" w:cs="Arial"/>
        </w:rPr>
        <w:t xml:space="preserve"> (</w:t>
      </w:r>
      <w:r w:rsidR="000B7BEE" w:rsidRPr="00542BC5">
        <w:rPr>
          <w:rFonts w:ascii="Arial" w:hAnsi="Arial" w:cs="Arial"/>
        </w:rPr>
        <w:t>incluindo os</w:t>
      </w:r>
      <w:r w:rsidRPr="00542BC5">
        <w:rPr>
          <w:rFonts w:ascii="Arial" w:hAnsi="Arial" w:cs="Arial"/>
        </w:rPr>
        <w:t xml:space="preserve"> </w:t>
      </w:r>
      <w:r w:rsidRPr="00542BC5">
        <w:rPr>
          <w:rFonts w:ascii="Arial" w:hAnsi="Arial" w:cs="Arial"/>
          <w:i/>
        </w:rPr>
        <w:t>copyrights</w:t>
      </w:r>
      <w:r w:rsidRPr="00542BC5">
        <w:rPr>
          <w:rFonts w:ascii="Arial" w:hAnsi="Arial" w:cs="Arial"/>
        </w:rPr>
        <w:t xml:space="preserve"> </w:t>
      </w:r>
      <w:r w:rsidR="000B7BEE" w:rsidRPr="00542BC5">
        <w:rPr>
          <w:rFonts w:ascii="Arial" w:hAnsi="Arial" w:cs="Arial"/>
        </w:rPr>
        <w:t>de</w:t>
      </w:r>
      <w:r w:rsidRPr="00542BC5">
        <w:rPr>
          <w:rFonts w:ascii="Arial" w:hAnsi="Arial" w:cs="Arial"/>
        </w:rPr>
        <w:t xml:space="preserve"> </w:t>
      </w:r>
      <w:r w:rsidRPr="00542BC5">
        <w:rPr>
          <w:rFonts w:ascii="Arial" w:hAnsi="Arial" w:cs="Arial"/>
          <w:i/>
        </w:rPr>
        <w:t>software</w:t>
      </w:r>
      <w:r w:rsidR="00D05575" w:rsidRPr="00542BC5">
        <w:rPr>
          <w:rFonts w:ascii="Arial" w:hAnsi="Arial" w:cs="Arial"/>
        </w:rPr>
        <w:t>)</w:t>
      </w:r>
      <w:r w:rsidRPr="00542BC5">
        <w:rPr>
          <w:rFonts w:ascii="Arial" w:hAnsi="Arial" w:cs="Arial"/>
        </w:rPr>
        <w:t xml:space="preserve"> </w:t>
      </w:r>
      <w:r w:rsidR="00D05575" w:rsidRPr="00542BC5">
        <w:rPr>
          <w:rFonts w:ascii="Arial" w:hAnsi="Arial" w:cs="Arial"/>
        </w:rPr>
        <w:t>e direitos relativos à</w:t>
      </w:r>
      <w:r w:rsidR="000B7BEE" w:rsidRPr="00542BC5">
        <w:rPr>
          <w:rFonts w:ascii="Arial" w:hAnsi="Arial" w:cs="Arial"/>
        </w:rPr>
        <w:t xml:space="preserve"> base de dados</w:t>
      </w:r>
      <w:r w:rsidRPr="00542BC5">
        <w:rPr>
          <w:rFonts w:ascii="Arial" w:hAnsi="Arial" w:cs="Arial"/>
        </w:rPr>
        <w:t xml:space="preserve">, </w:t>
      </w:r>
      <w:r w:rsidR="000B7BEE" w:rsidRPr="00542BC5">
        <w:rPr>
          <w:rFonts w:ascii="Arial" w:hAnsi="Arial" w:cs="Arial"/>
        </w:rPr>
        <w:t>se</w:t>
      </w:r>
      <w:r w:rsidR="00D05575" w:rsidRPr="00542BC5">
        <w:rPr>
          <w:rFonts w:ascii="Arial" w:hAnsi="Arial" w:cs="Arial"/>
        </w:rPr>
        <w:t>jam registados ou não registados. Incluem</w:t>
      </w:r>
      <w:r w:rsidR="000B7BEE" w:rsidRPr="00542BC5">
        <w:rPr>
          <w:rFonts w:ascii="Arial" w:hAnsi="Arial" w:cs="Arial"/>
        </w:rPr>
        <w:t xml:space="preserve"> </w:t>
      </w:r>
      <w:r w:rsidR="00D05575" w:rsidRPr="00542BC5">
        <w:rPr>
          <w:rFonts w:ascii="Arial" w:hAnsi="Arial" w:cs="Arial"/>
        </w:rPr>
        <w:t xml:space="preserve">ainda </w:t>
      </w:r>
      <w:r w:rsidR="000B7BEE" w:rsidRPr="00542BC5">
        <w:rPr>
          <w:rFonts w:ascii="Arial" w:hAnsi="Arial" w:cs="Arial"/>
        </w:rPr>
        <w:t>direitos similares a qualquer destes direitos</w:t>
      </w:r>
      <w:r w:rsidR="00D05575" w:rsidRPr="00542BC5">
        <w:rPr>
          <w:rFonts w:ascii="Arial" w:hAnsi="Arial" w:cs="Arial"/>
        </w:rPr>
        <w:t>,</w:t>
      </w:r>
      <w:r w:rsidR="000B7BEE" w:rsidRPr="00542BC5">
        <w:rPr>
          <w:rFonts w:ascii="Arial" w:hAnsi="Arial" w:cs="Arial"/>
        </w:rPr>
        <w:t xml:space="preserve"> em qualquer jurisdição</w:t>
      </w:r>
      <w:r w:rsidR="00D05575" w:rsidRPr="00542BC5">
        <w:rPr>
          <w:rFonts w:ascii="Arial" w:hAnsi="Arial" w:cs="Arial"/>
        </w:rPr>
        <w:t>,</w:t>
      </w:r>
      <w:r w:rsidR="000B7BEE" w:rsidRPr="00542BC5">
        <w:rPr>
          <w:rFonts w:ascii="Arial" w:hAnsi="Arial" w:cs="Arial"/>
        </w:rPr>
        <w:t xml:space="preserve"> e qualquer pedido pend</w:t>
      </w:r>
      <w:r w:rsidR="00D05575" w:rsidRPr="00542BC5">
        <w:rPr>
          <w:rFonts w:ascii="Arial" w:hAnsi="Arial" w:cs="Arial"/>
        </w:rPr>
        <w:t>ente de registo ou direito para submeter a</w:t>
      </w:r>
      <w:r w:rsidR="000B7BEE" w:rsidRPr="00542BC5">
        <w:rPr>
          <w:rFonts w:ascii="Arial" w:hAnsi="Arial" w:cs="Arial"/>
        </w:rPr>
        <w:t xml:space="preserve"> </w:t>
      </w:r>
      <w:r w:rsidR="004F58CF" w:rsidRPr="00542BC5">
        <w:rPr>
          <w:rFonts w:ascii="Arial" w:hAnsi="Arial" w:cs="Arial"/>
        </w:rPr>
        <w:t>registo</w:t>
      </w:r>
      <w:r w:rsidR="00D05575" w:rsidRPr="00542BC5">
        <w:rPr>
          <w:rFonts w:ascii="Arial" w:hAnsi="Arial" w:cs="Arial"/>
        </w:rPr>
        <w:t>,</w:t>
      </w:r>
      <w:r w:rsidR="00823036" w:rsidRPr="00542BC5">
        <w:rPr>
          <w:rFonts w:ascii="Arial" w:hAnsi="Arial" w:cs="Arial"/>
        </w:rPr>
        <w:t xml:space="preserve"> de qualquer dos direitos enunciados s</w:t>
      </w:r>
      <w:r w:rsidR="000B7BEE" w:rsidRPr="00542BC5">
        <w:rPr>
          <w:rFonts w:ascii="Arial" w:hAnsi="Arial" w:cs="Arial"/>
        </w:rPr>
        <w:t>.</w:t>
      </w:r>
      <w:r w:rsidRPr="00542BC5">
        <w:rPr>
          <w:rFonts w:ascii="Arial" w:hAnsi="Arial" w:cs="Arial"/>
        </w:rPr>
        <w:t xml:space="preserve"> </w:t>
      </w:r>
    </w:p>
    <w:p w14:paraId="1C2FE0A0" w14:textId="479845B4" w:rsidR="00B770C5" w:rsidRPr="00542BC5" w:rsidRDefault="00B770C5" w:rsidP="007851DC">
      <w:pPr>
        <w:pStyle w:val="borBodyText"/>
        <w:rPr>
          <w:rFonts w:ascii="Arial" w:hAnsi="Arial" w:cs="Arial"/>
        </w:rPr>
      </w:pPr>
      <w:r w:rsidRPr="00542BC5">
        <w:rPr>
          <w:rFonts w:ascii="Arial" w:hAnsi="Arial" w:cs="Arial"/>
        </w:rPr>
        <w:t>“</w:t>
      </w:r>
      <w:r w:rsidR="000B7BEE" w:rsidRPr="00542BC5">
        <w:rPr>
          <w:rFonts w:ascii="Arial" w:hAnsi="Arial" w:cs="Arial"/>
          <w:b/>
        </w:rPr>
        <w:t>Lista de Membros</w:t>
      </w:r>
      <w:r w:rsidRPr="00542BC5">
        <w:rPr>
          <w:rFonts w:ascii="Arial" w:hAnsi="Arial" w:cs="Arial"/>
        </w:rPr>
        <w:t xml:space="preserve">” </w:t>
      </w:r>
      <w:r w:rsidR="00823036" w:rsidRPr="00542BC5">
        <w:rPr>
          <w:rFonts w:ascii="Arial" w:hAnsi="Arial" w:cs="Arial"/>
        </w:rPr>
        <w:t>designa a lista das P</w:t>
      </w:r>
      <w:r w:rsidR="000B7BEE" w:rsidRPr="00542BC5">
        <w:rPr>
          <w:rFonts w:ascii="Arial" w:hAnsi="Arial" w:cs="Arial"/>
        </w:rPr>
        <w:t>artes envolvidas</w:t>
      </w:r>
      <w:r w:rsidR="00823036" w:rsidRPr="00542BC5">
        <w:rPr>
          <w:rFonts w:ascii="Arial" w:hAnsi="Arial" w:cs="Arial"/>
        </w:rPr>
        <w:t>,</w:t>
      </w:r>
      <w:r w:rsidR="000B7BEE" w:rsidRPr="00542BC5">
        <w:rPr>
          <w:rFonts w:ascii="Arial" w:hAnsi="Arial" w:cs="Arial"/>
        </w:rPr>
        <w:t xml:space="preserve"> </w:t>
      </w:r>
      <w:r w:rsidR="008E2CED" w:rsidRPr="00542BC5">
        <w:rPr>
          <w:rFonts w:ascii="Arial" w:hAnsi="Arial" w:cs="Arial"/>
        </w:rPr>
        <w:t xml:space="preserve">que é </w:t>
      </w:r>
      <w:r w:rsidR="004F58CF" w:rsidRPr="00542BC5">
        <w:rPr>
          <w:rFonts w:ascii="Arial" w:hAnsi="Arial" w:cs="Arial"/>
        </w:rPr>
        <w:t>incluída</w:t>
      </w:r>
      <w:r w:rsidR="008E2CED" w:rsidRPr="00542BC5">
        <w:rPr>
          <w:rFonts w:ascii="Arial" w:hAnsi="Arial" w:cs="Arial"/>
        </w:rPr>
        <w:t xml:space="preserve"> como </w:t>
      </w:r>
      <w:r w:rsidR="00823036" w:rsidRPr="00542BC5">
        <w:rPr>
          <w:rFonts w:ascii="Arial" w:hAnsi="Arial" w:cs="Arial"/>
        </w:rPr>
        <w:t>anexo</w:t>
      </w:r>
      <w:r w:rsidR="008E2CED" w:rsidRPr="00542BC5">
        <w:rPr>
          <w:rFonts w:ascii="Arial" w:hAnsi="Arial" w:cs="Arial"/>
        </w:rPr>
        <w:t xml:space="preserve"> ao Acordo Constitutivo e que é atua</w:t>
      </w:r>
      <w:r w:rsidR="00823036" w:rsidRPr="00542BC5">
        <w:rPr>
          <w:rFonts w:ascii="Arial" w:hAnsi="Arial" w:cs="Arial"/>
        </w:rPr>
        <w:t>lizada após a adesão de outras P</w:t>
      </w:r>
      <w:r w:rsidR="008E2CED" w:rsidRPr="00542BC5">
        <w:rPr>
          <w:rFonts w:ascii="Arial" w:hAnsi="Arial" w:cs="Arial"/>
        </w:rPr>
        <w:t>artes e</w:t>
      </w:r>
      <w:r w:rsidR="00823036" w:rsidRPr="00542BC5">
        <w:rPr>
          <w:rFonts w:ascii="Arial" w:hAnsi="Arial" w:cs="Arial"/>
        </w:rPr>
        <w:t>/ou</w:t>
      </w:r>
      <w:r w:rsidR="008E2CED" w:rsidRPr="00542BC5">
        <w:rPr>
          <w:rFonts w:ascii="Arial" w:hAnsi="Arial" w:cs="Arial"/>
        </w:rPr>
        <w:t xml:space="preserve"> quando cessa a pa</w:t>
      </w:r>
      <w:r w:rsidR="00823036" w:rsidRPr="00542BC5">
        <w:rPr>
          <w:rFonts w:ascii="Arial" w:hAnsi="Arial" w:cs="Arial"/>
        </w:rPr>
        <w:t>rticipação de Partes</w:t>
      </w:r>
      <w:r w:rsidR="008E2CED" w:rsidRPr="00542BC5">
        <w:rPr>
          <w:rFonts w:ascii="Arial" w:hAnsi="Arial" w:cs="Arial"/>
        </w:rPr>
        <w:t xml:space="preserve"> existentes. </w:t>
      </w:r>
      <w:r w:rsidRPr="00542BC5">
        <w:rPr>
          <w:rFonts w:ascii="Arial" w:hAnsi="Arial" w:cs="Arial"/>
        </w:rPr>
        <w:t xml:space="preserve"> </w:t>
      </w:r>
    </w:p>
    <w:p w14:paraId="73C92B1F" w14:textId="44EB26A1" w:rsidR="00B770C5" w:rsidRPr="00542BC5" w:rsidRDefault="00B770C5" w:rsidP="007851DC">
      <w:pPr>
        <w:pStyle w:val="borBodyText"/>
        <w:rPr>
          <w:rFonts w:ascii="Arial" w:hAnsi="Arial" w:cs="Arial"/>
        </w:rPr>
      </w:pPr>
      <w:r w:rsidRPr="00542BC5">
        <w:rPr>
          <w:rFonts w:ascii="Arial" w:hAnsi="Arial" w:cs="Arial"/>
        </w:rPr>
        <w:lastRenderedPageBreak/>
        <w:t>“</w:t>
      </w:r>
      <w:r w:rsidR="00823036" w:rsidRPr="00542BC5">
        <w:rPr>
          <w:rFonts w:ascii="Arial" w:hAnsi="Arial" w:cs="Arial"/>
          <w:b/>
        </w:rPr>
        <w:t>Prestador</w:t>
      </w:r>
      <w:r w:rsidR="00602115" w:rsidRPr="00542BC5">
        <w:rPr>
          <w:rFonts w:ascii="Arial" w:hAnsi="Arial" w:cs="Arial"/>
          <w:b/>
        </w:rPr>
        <w:t xml:space="preserve"> de serviços de operação</w:t>
      </w:r>
      <w:r w:rsidRPr="00542BC5">
        <w:rPr>
          <w:rFonts w:ascii="Arial" w:hAnsi="Arial" w:cs="Arial"/>
        </w:rPr>
        <w:t xml:space="preserve">” </w:t>
      </w:r>
      <w:r w:rsidR="00823036" w:rsidRPr="00542BC5">
        <w:rPr>
          <w:rFonts w:ascii="Arial" w:hAnsi="Arial" w:cs="Arial"/>
        </w:rPr>
        <w:t>designa qualquer Parte que fornece</w:t>
      </w:r>
      <w:r w:rsidR="008E2CED" w:rsidRPr="00542BC5">
        <w:rPr>
          <w:rFonts w:ascii="Arial" w:hAnsi="Arial" w:cs="Arial"/>
        </w:rPr>
        <w:t xml:space="preserve"> um Sistema ou outra infraestrutura de serviços para a Rede que estejam relacionados com gestão da identificação ou consentimento</w:t>
      </w:r>
      <w:r w:rsidRPr="00542BC5">
        <w:rPr>
          <w:rFonts w:ascii="Arial" w:hAnsi="Arial" w:cs="Arial"/>
        </w:rPr>
        <w:t xml:space="preserve">, </w:t>
      </w:r>
      <w:r w:rsidR="008E2CED" w:rsidRPr="00542BC5">
        <w:rPr>
          <w:rFonts w:ascii="Arial" w:hAnsi="Arial" w:cs="Arial"/>
        </w:rPr>
        <w:t>registo de dados</w:t>
      </w:r>
      <w:r w:rsidRPr="00542BC5">
        <w:rPr>
          <w:rFonts w:ascii="Arial" w:hAnsi="Arial" w:cs="Arial"/>
        </w:rPr>
        <w:t xml:space="preserve"> </w:t>
      </w:r>
      <w:r w:rsidR="008E2CED" w:rsidRPr="00542BC5">
        <w:rPr>
          <w:rFonts w:ascii="Arial" w:hAnsi="Arial" w:cs="Arial"/>
        </w:rPr>
        <w:t>ou gestão do serviço</w:t>
      </w:r>
      <w:r w:rsidRPr="00542BC5">
        <w:rPr>
          <w:rFonts w:ascii="Arial" w:hAnsi="Arial" w:cs="Arial"/>
        </w:rPr>
        <w:t>.</w:t>
      </w:r>
    </w:p>
    <w:p w14:paraId="07882BAB" w14:textId="63C02FD6" w:rsidR="00B770C5" w:rsidRPr="00542BC5" w:rsidRDefault="00B770C5" w:rsidP="007851DC">
      <w:pPr>
        <w:pStyle w:val="borBodyText"/>
        <w:rPr>
          <w:rFonts w:ascii="Arial" w:hAnsi="Arial" w:cs="Arial"/>
        </w:rPr>
      </w:pPr>
      <w:r w:rsidRPr="00542BC5">
        <w:rPr>
          <w:rFonts w:ascii="Arial" w:hAnsi="Arial" w:cs="Arial"/>
        </w:rPr>
        <w:t>“</w:t>
      </w:r>
      <w:r w:rsidR="00823036" w:rsidRPr="00542BC5">
        <w:rPr>
          <w:rFonts w:ascii="Arial" w:hAnsi="Arial" w:cs="Arial"/>
          <w:b/>
        </w:rPr>
        <w:t>Acordo de Prestação</w:t>
      </w:r>
      <w:r w:rsidR="008E2CED" w:rsidRPr="00542BC5">
        <w:rPr>
          <w:rFonts w:ascii="Arial" w:hAnsi="Arial" w:cs="Arial"/>
          <w:b/>
        </w:rPr>
        <w:t xml:space="preserve"> de Serviços</w:t>
      </w:r>
      <w:r w:rsidRPr="00542BC5">
        <w:rPr>
          <w:rFonts w:ascii="Arial" w:hAnsi="Arial" w:cs="Arial"/>
        </w:rPr>
        <w:t xml:space="preserve">” </w:t>
      </w:r>
      <w:r w:rsidR="008E2CED" w:rsidRPr="00542BC5">
        <w:rPr>
          <w:rFonts w:ascii="Arial" w:hAnsi="Arial" w:cs="Arial"/>
        </w:rPr>
        <w:t xml:space="preserve">designa qualquer </w:t>
      </w:r>
      <w:r w:rsidR="00823036" w:rsidRPr="00542BC5">
        <w:rPr>
          <w:rFonts w:ascii="Arial" w:hAnsi="Arial" w:cs="Arial"/>
        </w:rPr>
        <w:t>acordo</w:t>
      </w:r>
      <w:r w:rsidR="008E2CED" w:rsidRPr="00542BC5">
        <w:rPr>
          <w:rFonts w:ascii="Arial" w:hAnsi="Arial" w:cs="Arial"/>
        </w:rPr>
        <w:t xml:space="preserve"> lega</w:t>
      </w:r>
      <w:r w:rsidR="00823036" w:rsidRPr="00542BC5">
        <w:rPr>
          <w:rFonts w:ascii="Arial" w:hAnsi="Arial" w:cs="Arial"/>
        </w:rPr>
        <w:t>lmente estabelecido que governa</w:t>
      </w:r>
      <w:r w:rsidR="008E2CED" w:rsidRPr="00542BC5">
        <w:rPr>
          <w:rFonts w:ascii="Arial" w:hAnsi="Arial" w:cs="Arial"/>
        </w:rPr>
        <w:t xml:space="preserve"> os serviços </w:t>
      </w:r>
      <w:r w:rsidR="00823036" w:rsidRPr="00542BC5">
        <w:rPr>
          <w:rFonts w:ascii="Arial" w:hAnsi="Arial" w:cs="Arial"/>
        </w:rPr>
        <w:t>fornecidos por qualquer dos Prestado</w:t>
      </w:r>
      <w:r w:rsidR="008E2CED" w:rsidRPr="00542BC5">
        <w:rPr>
          <w:rFonts w:ascii="Arial" w:hAnsi="Arial" w:cs="Arial"/>
        </w:rPr>
        <w:t>res à Rede ou aos seus membros.</w:t>
      </w:r>
      <w:r w:rsidRPr="00542BC5">
        <w:rPr>
          <w:rFonts w:ascii="Arial" w:hAnsi="Arial" w:cs="Arial"/>
        </w:rPr>
        <w:t xml:space="preserve"> </w:t>
      </w:r>
    </w:p>
    <w:p w14:paraId="0DFFE5B6" w14:textId="3EC901FD" w:rsidR="00B770C5" w:rsidRPr="00542BC5" w:rsidRDefault="00B770C5" w:rsidP="007851DC">
      <w:pPr>
        <w:pStyle w:val="borBodyText"/>
        <w:rPr>
          <w:rFonts w:ascii="Arial" w:hAnsi="Arial" w:cs="Arial"/>
        </w:rPr>
      </w:pPr>
      <w:r w:rsidRPr="00542BC5">
        <w:rPr>
          <w:rFonts w:ascii="Arial" w:hAnsi="Arial" w:cs="Arial"/>
        </w:rPr>
        <w:t xml:space="preserve"> “</w:t>
      </w:r>
      <w:r w:rsidRPr="00542BC5">
        <w:rPr>
          <w:rFonts w:ascii="Arial" w:hAnsi="Arial" w:cs="Arial"/>
          <w:b/>
        </w:rPr>
        <w:t>Part</w:t>
      </w:r>
      <w:r w:rsidR="008E2CED" w:rsidRPr="00542BC5">
        <w:rPr>
          <w:rFonts w:ascii="Arial" w:hAnsi="Arial" w:cs="Arial"/>
          <w:b/>
        </w:rPr>
        <w:t>e</w:t>
      </w:r>
      <w:r w:rsidRPr="00542BC5">
        <w:rPr>
          <w:rFonts w:ascii="Arial" w:hAnsi="Arial" w:cs="Arial"/>
        </w:rPr>
        <w:t>” o</w:t>
      </w:r>
      <w:r w:rsidR="008E2CED" w:rsidRPr="00542BC5">
        <w:rPr>
          <w:rFonts w:ascii="Arial" w:hAnsi="Arial" w:cs="Arial"/>
        </w:rPr>
        <w:t>u</w:t>
      </w:r>
      <w:r w:rsidRPr="00542BC5">
        <w:rPr>
          <w:rFonts w:ascii="Arial" w:hAnsi="Arial" w:cs="Arial"/>
        </w:rPr>
        <w:t xml:space="preserve"> “</w:t>
      </w:r>
      <w:r w:rsidRPr="00542BC5">
        <w:rPr>
          <w:rFonts w:ascii="Arial" w:hAnsi="Arial" w:cs="Arial"/>
          <w:b/>
        </w:rPr>
        <w:t>Memb</w:t>
      </w:r>
      <w:r w:rsidR="008E2CED" w:rsidRPr="00542BC5">
        <w:rPr>
          <w:rFonts w:ascii="Arial" w:hAnsi="Arial" w:cs="Arial"/>
          <w:b/>
        </w:rPr>
        <w:t>ro</w:t>
      </w:r>
      <w:r w:rsidRPr="00542BC5">
        <w:rPr>
          <w:rFonts w:ascii="Arial" w:hAnsi="Arial" w:cs="Arial"/>
        </w:rPr>
        <w:t xml:space="preserve">” </w:t>
      </w:r>
      <w:r w:rsidR="008E2CED" w:rsidRPr="00542BC5">
        <w:rPr>
          <w:rFonts w:ascii="Arial" w:hAnsi="Arial" w:cs="Arial"/>
        </w:rPr>
        <w:t xml:space="preserve">Designa </w:t>
      </w:r>
      <w:r w:rsidR="00823036" w:rsidRPr="00542BC5">
        <w:rPr>
          <w:rFonts w:ascii="Arial" w:hAnsi="Arial" w:cs="Arial"/>
        </w:rPr>
        <w:t>as Partes</w:t>
      </w:r>
      <w:r w:rsidR="008E2CED" w:rsidRPr="00542BC5">
        <w:rPr>
          <w:rFonts w:ascii="Arial" w:hAnsi="Arial" w:cs="Arial"/>
        </w:rPr>
        <w:t xml:space="preserve"> do Acordo Constitutivo e/ou </w:t>
      </w:r>
      <w:r w:rsidR="00823036" w:rsidRPr="00542BC5">
        <w:rPr>
          <w:rFonts w:ascii="Arial" w:hAnsi="Arial" w:cs="Arial"/>
        </w:rPr>
        <w:t>Acordo de Adesão e</w:t>
      </w:r>
      <w:r w:rsidR="008E2CED" w:rsidRPr="00542BC5">
        <w:rPr>
          <w:rFonts w:ascii="Arial" w:hAnsi="Arial" w:cs="Arial"/>
        </w:rPr>
        <w:t xml:space="preserve"> membro</w:t>
      </w:r>
      <w:r w:rsidR="00823036" w:rsidRPr="00542BC5">
        <w:rPr>
          <w:rFonts w:ascii="Arial" w:hAnsi="Arial" w:cs="Arial"/>
        </w:rPr>
        <w:t>s</w:t>
      </w:r>
      <w:r w:rsidR="008E2CED" w:rsidRPr="00542BC5">
        <w:rPr>
          <w:rFonts w:ascii="Arial" w:hAnsi="Arial" w:cs="Arial"/>
        </w:rPr>
        <w:t xml:space="preserve"> da Rede</w:t>
      </w:r>
      <w:r w:rsidRPr="00542BC5">
        <w:rPr>
          <w:rFonts w:ascii="Arial" w:hAnsi="Arial" w:cs="Arial"/>
        </w:rPr>
        <w:t>.</w:t>
      </w:r>
    </w:p>
    <w:p w14:paraId="2D1C3F80" w14:textId="3F9F6A13" w:rsidR="00B770C5" w:rsidRPr="00542BC5" w:rsidRDefault="00B770C5" w:rsidP="007851DC">
      <w:pPr>
        <w:pStyle w:val="borBodyText"/>
        <w:rPr>
          <w:rFonts w:ascii="Arial" w:hAnsi="Arial" w:cs="Arial"/>
        </w:rPr>
      </w:pPr>
      <w:r w:rsidRPr="00542BC5">
        <w:rPr>
          <w:rFonts w:ascii="Arial" w:hAnsi="Arial" w:cs="Arial"/>
        </w:rPr>
        <w:t>“</w:t>
      </w:r>
      <w:r w:rsidR="00CC624F" w:rsidRPr="00542BC5">
        <w:rPr>
          <w:rFonts w:ascii="Arial" w:hAnsi="Arial" w:cs="Arial"/>
          <w:b/>
        </w:rPr>
        <w:t>Dados Pessoais</w:t>
      </w:r>
      <w:r w:rsidRPr="00542BC5">
        <w:rPr>
          <w:rFonts w:ascii="Arial" w:hAnsi="Arial" w:cs="Arial"/>
        </w:rPr>
        <w:t xml:space="preserve">” </w:t>
      </w:r>
      <w:r w:rsidR="00255D68" w:rsidRPr="00542BC5">
        <w:rPr>
          <w:rFonts w:ascii="Arial" w:hAnsi="Arial" w:cs="Arial"/>
        </w:rPr>
        <w:t xml:space="preserve">tem a sua designação </w:t>
      </w:r>
      <w:r w:rsidR="00823036" w:rsidRPr="00542BC5">
        <w:rPr>
          <w:rFonts w:ascii="Arial" w:hAnsi="Arial" w:cs="Arial"/>
        </w:rPr>
        <w:t xml:space="preserve">constante </w:t>
      </w:r>
      <w:r w:rsidR="00255D68" w:rsidRPr="00542BC5">
        <w:rPr>
          <w:rFonts w:ascii="Arial" w:hAnsi="Arial" w:cs="Arial"/>
        </w:rPr>
        <w:t xml:space="preserve">no </w:t>
      </w:r>
      <w:r w:rsidR="00823036" w:rsidRPr="00542BC5">
        <w:rPr>
          <w:rFonts w:ascii="Arial" w:hAnsi="Arial" w:cs="Arial"/>
        </w:rPr>
        <w:t>Regulamento</w:t>
      </w:r>
      <w:r w:rsidR="00255D68" w:rsidRPr="00542BC5">
        <w:rPr>
          <w:rFonts w:ascii="Arial" w:hAnsi="Arial" w:cs="Arial"/>
        </w:rPr>
        <w:t xml:space="preserve"> </w:t>
      </w:r>
      <w:r w:rsidRPr="00542BC5">
        <w:rPr>
          <w:rFonts w:ascii="Arial" w:hAnsi="Arial" w:cs="Arial"/>
        </w:rPr>
        <w:t xml:space="preserve">(EU) 2016/679 </w:t>
      </w:r>
      <w:r w:rsidR="00255D68" w:rsidRPr="00542BC5">
        <w:rPr>
          <w:rFonts w:ascii="Arial" w:hAnsi="Arial" w:cs="Arial"/>
        </w:rPr>
        <w:t>do Parlamento Europeu e do Conselho</w:t>
      </w:r>
      <w:r w:rsidRPr="00542BC5">
        <w:rPr>
          <w:rFonts w:ascii="Arial" w:hAnsi="Arial" w:cs="Arial"/>
        </w:rPr>
        <w:t xml:space="preserve"> </w:t>
      </w:r>
      <w:r w:rsidR="00255D68" w:rsidRPr="00542BC5">
        <w:rPr>
          <w:rFonts w:ascii="Arial" w:hAnsi="Arial" w:cs="Arial"/>
        </w:rPr>
        <w:t xml:space="preserve">de </w:t>
      </w:r>
      <w:r w:rsidRPr="00542BC5">
        <w:rPr>
          <w:rFonts w:ascii="Arial" w:hAnsi="Arial" w:cs="Arial"/>
        </w:rPr>
        <w:t xml:space="preserve">27 </w:t>
      </w:r>
      <w:r w:rsidR="00255D68" w:rsidRPr="00542BC5">
        <w:rPr>
          <w:rFonts w:ascii="Arial" w:hAnsi="Arial" w:cs="Arial"/>
        </w:rPr>
        <w:t>de abril de</w:t>
      </w:r>
      <w:r w:rsidRPr="00542BC5">
        <w:rPr>
          <w:rFonts w:ascii="Arial" w:hAnsi="Arial" w:cs="Arial"/>
        </w:rPr>
        <w:t xml:space="preserve"> 2016</w:t>
      </w:r>
      <w:r w:rsidR="00823036" w:rsidRPr="00542BC5">
        <w:rPr>
          <w:rFonts w:ascii="Arial" w:hAnsi="Arial" w:cs="Arial"/>
        </w:rPr>
        <w:t>,</w:t>
      </w:r>
      <w:r w:rsidRPr="00542BC5">
        <w:rPr>
          <w:rFonts w:ascii="Arial" w:hAnsi="Arial" w:cs="Arial"/>
        </w:rPr>
        <w:t xml:space="preserve"> </w:t>
      </w:r>
      <w:r w:rsidR="008643D9" w:rsidRPr="00542BC5">
        <w:rPr>
          <w:rFonts w:ascii="Arial" w:hAnsi="Arial" w:cs="Arial"/>
        </w:rPr>
        <w:t>relativo à</w:t>
      </w:r>
      <w:r w:rsidR="00255D68" w:rsidRPr="00542BC5">
        <w:rPr>
          <w:rFonts w:ascii="Arial" w:hAnsi="Arial" w:cs="Arial"/>
        </w:rPr>
        <w:t xml:space="preserve"> proteção </w:t>
      </w:r>
      <w:r w:rsidR="008643D9" w:rsidRPr="00542BC5">
        <w:rPr>
          <w:rFonts w:ascii="Arial" w:hAnsi="Arial" w:cs="Arial"/>
        </w:rPr>
        <w:t>das pessoas singulares</w:t>
      </w:r>
      <w:r w:rsidR="00255D68" w:rsidRPr="00542BC5">
        <w:rPr>
          <w:rFonts w:ascii="Arial" w:hAnsi="Arial" w:cs="Arial"/>
        </w:rPr>
        <w:t xml:space="preserve"> </w:t>
      </w:r>
      <w:r w:rsidR="008643D9" w:rsidRPr="00542BC5">
        <w:rPr>
          <w:rFonts w:ascii="Arial" w:hAnsi="Arial" w:cs="Arial"/>
        </w:rPr>
        <w:t>no que diz respeito</w:t>
      </w:r>
      <w:r w:rsidR="00823036" w:rsidRPr="00542BC5">
        <w:rPr>
          <w:rFonts w:ascii="Arial" w:hAnsi="Arial" w:cs="Arial"/>
        </w:rPr>
        <w:t xml:space="preserve"> ao tratamento</w:t>
      </w:r>
      <w:r w:rsidR="008643D9" w:rsidRPr="00542BC5">
        <w:rPr>
          <w:rFonts w:ascii="Arial" w:hAnsi="Arial" w:cs="Arial"/>
        </w:rPr>
        <w:t xml:space="preserve"> de dados pessoais e à</w:t>
      </w:r>
      <w:r w:rsidR="00255D68" w:rsidRPr="00542BC5">
        <w:rPr>
          <w:rFonts w:ascii="Arial" w:hAnsi="Arial" w:cs="Arial"/>
        </w:rPr>
        <w:t xml:space="preserve"> </w:t>
      </w:r>
      <w:r w:rsidR="008643D9" w:rsidRPr="00542BC5">
        <w:rPr>
          <w:rFonts w:ascii="Arial" w:hAnsi="Arial" w:cs="Arial"/>
        </w:rPr>
        <w:t>livre circulação</w:t>
      </w:r>
      <w:r w:rsidR="00823036" w:rsidRPr="00542BC5">
        <w:rPr>
          <w:rFonts w:ascii="Arial" w:hAnsi="Arial" w:cs="Arial"/>
        </w:rPr>
        <w:t xml:space="preserve"> desses dados, que revoga a</w:t>
      </w:r>
      <w:r w:rsidR="00255D68" w:rsidRPr="00542BC5">
        <w:rPr>
          <w:rFonts w:ascii="Arial" w:hAnsi="Arial" w:cs="Arial"/>
        </w:rPr>
        <w:t xml:space="preserve"> Diretiva </w:t>
      </w:r>
      <w:r w:rsidRPr="00542BC5">
        <w:rPr>
          <w:rFonts w:ascii="Arial" w:hAnsi="Arial" w:cs="Arial"/>
        </w:rPr>
        <w:t>95/46/EC (</w:t>
      </w:r>
      <w:r w:rsidR="008643D9" w:rsidRPr="00542BC5">
        <w:rPr>
          <w:rFonts w:ascii="Arial" w:hAnsi="Arial" w:cs="Arial"/>
        </w:rPr>
        <w:t>designado por</w:t>
      </w:r>
      <w:r w:rsidR="00255D68" w:rsidRPr="00542BC5">
        <w:rPr>
          <w:rFonts w:ascii="Arial" w:hAnsi="Arial" w:cs="Arial"/>
        </w:rPr>
        <w:t xml:space="preserve"> </w:t>
      </w:r>
      <w:r w:rsidR="00823036" w:rsidRPr="00542BC5">
        <w:rPr>
          <w:rFonts w:ascii="Arial" w:hAnsi="Arial" w:cs="Arial"/>
        </w:rPr>
        <w:t>Regulamento</w:t>
      </w:r>
      <w:r w:rsidR="008643D9" w:rsidRPr="00542BC5">
        <w:rPr>
          <w:rFonts w:ascii="Arial" w:hAnsi="Arial" w:cs="Arial"/>
        </w:rPr>
        <w:t xml:space="preserve"> Geral de</w:t>
      </w:r>
      <w:r w:rsidR="00255D68" w:rsidRPr="00542BC5">
        <w:rPr>
          <w:rFonts w:ascii="Arial" w:hAnsi="Arial" w:cs="Arial"/>
        </w:rPr>
        <w:t xml:space="preserve"> Proteção de Dados</w:t>
      </w:r>
      <w:r w:rsidRPr="00542BC5">
        <w:rPr>
          <w:rFonts w:ascii="Arial" w:hAnsi="Arial" w:cs="Arial"/>
        </w:rPr>
        <w:t>) (“</w:t>
      </w:r>
      <w:r w:rsidR="00255D68" w:rsidRPr="00542BC5">
        <w:rPr>
          <w:rFonts w:ascii="Arial" w:hAnsi="Arial" w:cs="Arial"/>
          <w:b/>
        </w:rPr>
        <w:t>RGPD</w:t>
      </w:r>
      <w:r w:rsidRPr="00542BC5">
        <w:rPr>
          <w:rFonts w:ascii="Arial" w:hAnsi="Arial" w:cs="Arial"/>
        </w:rPr>
        <w:t xml:space="preserve">”).  </w:t>
      </w:r>
    </w:p>
    <w:p w14:paraId="2FBCD6CF" w14:textId="7190CF37" w:rsidR="00B770C5" w:rsidRPr="00542BC5" w:rsidRDefault="00B770C5" w:rsidP="007851DC">
      <w:pPr>
        <w:pStyle w:val="borBodyText"/>
        <w:rPr>
          <w:rFonts w:ascii="Arial" w:hAnsi="Arial" w:cs="Arial"/>
        </w:rPr>
      </w:pPr>
      <w:r w:rsidRPr="00542BC5">
        <w:rPr>
          <w:rFonts w:ascii="Arial" w:hAnsi="Arial" w:cs="Arial"/>
        </w:rPr>
        <w:t>“</w:t>
      </w:r>
      <w:r w:rsidR="00D80B3A" w:rsidRPr="00D80B3A">
        <w:rPr>
          <w:rFonts w:ascii="Arial" w:hAnsi="Arial" w:cs="Arial"/>
          <w:b/>
        </w:rPr>
        <w:t xml:space="preserve">Lista de </w:t>
      </w:r>
      <w:r w:rsidR="00D80B3A">
        <w:rPr>
          <w:rFonts w:ascii="Arial" w:hAnsi="Arial" w:cs="Arial"/>
          <w:b/>
          <w:i/>
          <w:iCs/>
        </w:rPr>
        <w:t>D</w:t>
      </w:r>
      <w:r w:rsidR="00D80B3A" w:rsidRPr="00D80B3A">
        <w:rPr>
          <w:rFonts w:ascii="Arial" w:hAnsi="Arial" w:cs="Arial"/>
          <w:b/>
          <w:i/>
          <w:iCs/>
        </w:rPr>
        <w:t>atasets</w:t>
      </w:r>
      <w:r w:rsidR="00D80B3A">
        <w:rPr>
          <w:rFonts w:ascii="Arial" w:hAnsi="Arial" w:cs="Arial"/>
          <w:b/>
        </w:rPr>
        <w:t xml:space="preserve">” </w:t>
      </w:r>
      <w:r w:rsidR="00D95E29" w:rsidRPr="00542BC5">
        <w:rPr>
          <w:rFonts w:ascii="Arial" w:hAnsi="Arial" w:cs="Arial"/>
        </w:rPr>
        <w:t xml:space="preserve">designa qualquer calendário ou ações programadas nos </w:t>
      </w:r>
      <w:r w:rsidR="008643D9" w:rsidRPr="00542BC5">
        <w:rPr>
          <w:rFonts w:ascii="Arial" w:hAnsi="Arial" w:cs="Arial"/>
        </w:rPr>
        <w:t>Termos</w:t>
      </w:r>
      <w:r w:rsidR="00CE6E4E" w:rsidRPr="00542BC5">
        <w:rPr>
          <w:rFonts w:ascii="Arial" w:hAnsi="Arial" w:cs="Arial"/>
        </w:rPr>
        <w:t xml:space="preserve"> de Utilização do </w:t>
      </w:r>
      <w:r w:rsidR="00CE6E4E" w:rsidRPr="00542BC5">
        <w:rPr>
          <w:rFonts w:ascii="Arial" w:hAnsi="Arial" w:cs="Arial"/>
          <w:i/>
        </w:rPr>
        <w:t>Dataset</w:t>
      </w:r>
      <w:r w:rsidR="00D95E29" w:rsidRPr="00542BC5">
        <w:rPr>
          <w:rFonts w:ascii="Arial" w:hAnsi="Arial" w:cs="Arial"/>
        </w:rPr>
        <w:t>.</w:t>
      </w:r>
      <w:r w:rsidRPr="00542BC5">
        <w:rPr>
          <w:rFonts w:ascii="Arial" w:hAnsi="Arial" w:cs="Arial"/>
        </w:rPr>
        <w:t xml:space="preserve"> </w:t>
      </w:r>
    </w:p>
    <w:p w14:paraId="7A899DB6" w14:textId="25A7D295" w:rsidR="00B770C5" w:rsidRPr="00542BC5" w:rsidRDefault="00B770C5" w:rsidP="007851DC">
      <w:pPr>
        <w:pStyle w:val="borBodyText"/>
        <w:rPr>
          <w:rFonts w:ascii="Arial" w:hAnsi="Arial" w:cs="Arial"/>
        </w:rPr>
      </w:pPr>
      <w:r w:rsidRPr="00542BC5">
        <w:rPr>
          <w:rFonts w:ascii="Arial" w:hAnsi="Arial" w:cs="Arial"/>
        </w:rPr>
        <w:t>“</w:t>
      </w:r>
      <w:r w:rsidR="00D95E29" w:rsidRPr="00542BC5">
        <w:rPr>
          <w:rFonts w:ascii="Arial" w:hAnsi="Arial" w:cs="Arial"/>
          <w:b/>
        </w:rPr>
        <w:t>Prestador de Serviço</w:t>
      </w:r>
      <w:r w:rsidRPr="00542BC5">
        <w:rPr>
          <w:rFonts w:ascii="Arial" w:hAnsi="Arial" w:cs="Arial"/>
        </w:rPr>
        <w:t xml:space="preserve">” </w:t>
      </w:r>
      <w:r w:rsidR="00D95E29" w:rsidRPr="00542BC5">
        <w:rPr>
          <w:rFonts w:ascii="Arial" w:hAnsi="Arial" w:cs="Arial"/>
        </w:rPr>
        <w:t>designa qualquer parte que combina</w:t>
      </w:r>
      <w:r w:rsidRPr="00542BC5">
        <w:rPr>
          <w:rFonts w:ascii="Arial" w:hAnsi="Arial" w:cs="Arial"/>
        </w:rPr>
        <w:t xml:space="preserve">, </w:t>
      </w:r>
      <w:r w:rsidR="008643D9" w:rsidRPr="00542BC5">
        <w:rPr>
          <w:rFonts w:ascii="Arial" w:hAnsi="Arial" w:cs="Arial"/>
        </w:rPr>
        <w:t>apura e trata dados e fornece dados tratados e/ou um serviço baseado</w:t>
      </w:r>
      <w:r w:rsidR="00D95E29" w:rsidRPr="00542BC5">
        <w:rPr>
          <w:rFonts w:ascii="Arial" w:hAnsi="Arial" w:cs="Arial"/>
        </w:rPr>
        <w:t xml:space="preserve"> nos dados, para uso dos Utilizadores Finais, outros prestadores de serviços</w:t>
      </w:r>
      <w:r w:rsidR="008643D9" w:rsidRPr="00542BC5">
        <w:rPr>
          <w:rFonts w:ascii="Arial" w:hAnsi="Arial" w:cs="Arial"/>
        </w:rPr>
        <w:t xml:space="preserve"> ou Utilizadores Finais terceiros</w:t>
      </w:r>
      <w:r w:rsidR="00D95E29" w:rsidRPr="00542BC5">
        <w:rPr>
          <w:rFonts w:ascii="Arial" w:hAnsi="Arial" w:cs="Arial"/>
        </w:rPr>
        <w:t>.</w:t>
      </w:r>
    </w:p>
    <w:p w14:paraId="0C743925" w14:textId="5FCD9722" w:rsidR="00B770C5" w:rsidRPr="00542BC5" w:rsidRDefault="00B770C5" w:rsidP="007851DC">
      <w:pPr>
        <w:pStyle w:val="borBodyText"/>
        <w:rPr>
          <w:rFonts w:ascii="Arial" w:hAnsi="Arial" w:cs="Arial"/>
        </w:rPr>
      </w:pPr>
      <w:r w:rsidRPr="00542BC5">
        <w:rPr>
          <w:rFonts w:ascii="Arial" w:hAnsi="Arial" w:cs="Arial"/>
        </w:rPr>
        <w:t>“</w:t>
      </w:r>
      <w:r w:rsidR="00D95E29" w:rsidRPr="00542BC5">
        <w:rPr>
          <w:rFonts w:ascii="Arial" w:hAnsi="Arial" w:cs="Arial"/>
          <w:b/>
        </w:rPr>
        <w:t>Terceiros</w:t>
      </w:r>
      <w:r w:rsidRPr="00542BC5">
        <w:rPr>
          <w:rFonts w:ascii="Arial" w:hAnsi="Arial" w:cs="Arial"/>
        </w:rPr>
        <w:t xml:space="preserve">” </w:t>
      </w:r>
      <w:r w:rsidR="00D95E29" w:rsidRPr="00542BC5">
        <w:rPr>
          <w:rFonts w:ascii="Arial" w:hAnsi="Arial" w:cs="Arial"/>
        </w:rPr>
        <w:t>des</w:t>
      </w:r>
      <w:r w:rsidR="008643D9" w:rsidRPr="00542BC5">
        <w:rPr>
          <w:rFonts w:ascii="Arial" w:hAnsi="Arial" w:cs="Arial"/>
        </w:rPr>
        <w:t xml:space="preserve">igna outra parte que não seja </w:t>
      </w:r>
      <w:r w:rsidR="00D95E29" w:rsidRPr="00542BC5">
        <w:rPr>
          <w:rFonts w:ascii="Arial" w:hAnsi="Arial" w:cs="Arial"/>
        </w:rPr>
        <w:t>Parte ou Membro</w:t>
      </w:r>
      <w:r w:rsidR="008643D9" w:rsidRPr="00542BC5">
        <w:rPr>
          <w:rFonts w:ascii="Arial" w:hAnsi="Arial" w:cs="Arial"/>
        </w:rPr>
        <w:t xml:space="preserve"> da Rede</w:t>
      </w:r>
      <w:r w:rsidRPr="00542BC5">
        <w:rPr>
          <w:rFonts w:ascii="Arial" w:hAnsi="Arial" w:cs="Arial"/>
        </w:rPr>
        <w:t>.</w:t>
      </w:r>
    </w:p>
    <w:p w14:paraId="61C0F4D1" w14:textId="3C47297C" w:rsidR="00B770C5" w:rsidRPr="00542BC5" w:rsidRDefault="00B770C5" w:rsidP="007851DC">
      <w:pPr>
        <w:pStyle w:val="borBodyText"/>
        <w:rPr>
          <w:rFonts w:ascii="Arial" w:hAnsi="Arial" w:cs="Arial"/>
        </w:rPr>
      </w:pPr>
      <w:r w:rsidRPr="00542BC5">
        <w:rPr>
          <w:rFonts w:ascii="Arial" w:hAnsi="Arial" w:cs="Arial"/>
        </w:rPr>
        <w:t>“</w:t>
      </w:r>
      <w:r w:rsidR="00D95E29" w:rsidRPr="00542BC5">
        <w:rPr>
          <w:rFonts w:ascii="Arial" w:hAnsi="Arial" w:cs="Arial"/>
          <w:b/>
        </w:rPr>
        <w:t>Utilizador Final Externo</w:t>
      </w:r>
      <w:r w:rsidR="00350CED" w:rsidRPr="00542BC5">
        <w:rPr>
          <w:rFonts w:ascii="Arial" w:hAnsi="Arial" w:cs="Arial"/>
          <w:b/>
        </w:rPr>
        <w:t xml:space="preserve"> Ou Utilizador Final Terceiro</w:t>
      </w:r>
      <w:r w:rsidRPr="00542BC5">
        <w:rPr>
          <w:rFonts w:ascii="Arial" w:hAnsi="Arial" w:cs="Arial"/>
        </w:rPr>
        <w:t xml:space="preserve">” </w:t>
      </w:r>
      <w:r w:rsidR="008643D9" w:rsidRPr="00542BC5">
        <w:rPr>
          <w:rFonts w:ascii="Arial" w:hAnsi="Arial" w:cs="Arial"/>
        </w:rPr>
        <w:t>designa terceiros que recebem</w:t>
      </w:r>
      <w:r w:rsidR="00D95E29" w:rsidRPr="00542BC5">
        <w:rPr>
          <w:rFonts w:ascii="Arial" w:hAnsi="Arial" w:cs="Arial"/>
        </w:rPr>
        <w:t xml:space="preserve"> dados direta ou indiretamente de qualquer prestador de serviço.</w:t>
      </w:r>
      <w:r w:rsidRPr="00542BC5">
        <w:rPr>
          <w:rFonts w:ascii="Arial" w:hAnsi="Arial" w:cs="Arial"/>
        </w:rPr>
        <w:t xml:space="preserve"> </w:t>
      </w:r>
    </w:p>
    <w:p w14:paraId="427CCE7E" w14:textId="2B9F23CB" w:rsidR="00B770C5" w:rsidRPr="00542BC5" w:rsidRDefault="00362F31" w:rsidP="007851DC">
      <w:pPr>
        <w:pStyle w:val="borHeading1"/>
        <w:rPr>
          <w:rFonts w:ascii="Arial" w:hAnsi="Arial" w:cs="Arial"/>
        </w:rPr>
      </w:pPr>
      <w:bookmarkStart w:id="86" w:name="_Toc67904180"/>
      <w:r w:rsidRPr="00542BC5">
        <w:rPr>
          <w:rFonts w:ascii="Arial" w:hAnsi="Arial" w:cs="Arial"/>
        </w:rPr>
        <w:t>Responsabilidades Especí</w:t>
      </w:r>
      <w:r w:rsidR="00D95E29" w:rsidRPr="00542BC5">
        <w:rPr>
          <w:rFonts w:ascii="Arial" w:hAnsi="Arial" w:cs="Arial"/>
        </w:rPr>
        <w:t xml:space="preserve">ficas por </w:t>
      </w:r>
      <w:r w:rsidR="0040344B">
        <w:rPr>
          <w:rFonts w:ascii="Arial" w:hAnsi="Arial" w:cs="Arial"/>
        </w:rPr>
        <w:t>Função</w:t>
      </w:r>
      <w:bookmarkEnd w:id="86"/>
    </w:p>
    <w:p w14:paraId="490A8613" w14:textId="6F9F67DA" w:rsidR="00B770C5" w:rsidRPr="00542BC5" w:rsidRDefault="00F310ED" w:rsidP="00F56B49">
      <w:pPr>
        <w:pStyle w:val="borTextLevel2"/>
      </w:pPr>
      <w:bookmarkStart w:id="87" w:name="_Ref23438516"/>
      <w:r w:rsidRPr="00542BC5">
        <w:t>A</w:t>
      </w:r>
      <w:r w:rsidR="00D95E29" w:rsidRPr="00542BC5">
        <w:t>s potenciais</w:t>
      </w:r>
      <w:r w:rsidRPr="00542BC5">
        <w:t xml:space="preserve"> funções na Rede definida</w:t>
      </w:r>
      <w:r w:rsidR="00D95E29" w:rsidRPr="00542BC5">
        <w:t>s no</w:t>
      </w:r>
      <w:r w:rsidRPr="00542BC5">
        <w:t>s</w:t>
      </w:r>
      <w:r w:rsidR="00D95E29" w:rsidRPr="00542BC5">
        <w:t xml:space="preserve"> Termos e Condiçõ</w:t>
      </w:r>
      <w:r w:rsidRPr="00542BC5">
        <w:t>es Gerais para as diferentes Partes</w:t>
      </w:r>
      <w:r w:rsidR="00D95E29" w:rsidRPr="00542BC5">
        <w:t xml:space="preserve"> do Acordo Constitutivo</w:t>
      </w:r>
      <w:r w:rsidR="002B2116" w:rsidRPr="00542BC5">
        <w:t xml:space="preserve"> são</w:t>
      </w:r>
      <w:r w:rsidR="00D95E29" w:rsidRPr="00542BC5">
        <w:t xml:space="preserve"> </w:t>
      </w:r>
      <w:r w:rsidR="00B770C5" w:rsidRPr="00542BC5">
        <w:t xml:space="preserve">(1) </w:t>
      </w:r>
      <w:r w:rsidR="002B2116" w:rsidRPr="00542BC5">
        <w:t>A Fonte de Dados</w:t>
      </w:r>
      <w:r w:rsidR="00B770C5" w:rsidRPr="00542BC5">
        <w:t xml:space="preserve">, (2) </w:t>
      </w:r>
      <w:r w:rsidR="002B2116" w:rsidRPr="00542BC5">
        <w:t>o Prestador de Serviço</w:t>
      </w:r>
      <w:r w:rsidR="00602115" w:rsidRPr="00542BC5">
        <w:t>s</w:t>
      </w:r>
      <w:r w:rsidR="00B770C5" w:rsidRPr="00542BC5">
        <w:t xml:space="preserve">, (3) </w:t>
      </w:r>
      <w:r w:rsidR="002B2116" w:rsidRPr="00542BC5">
        <w:t>o Utilizador Final</w:t>
      </w:r>
      <w:r w:rsidR="00B770C5" w:rsidRPr="00542BC5">
        <w:t xml:space="preserve"> </w:t>
      </w:r>
      <w:r w:rsidR="002B2116" w:rsidRPr="00542BC5">
        <w:t>e</w:t>
      </w:r>
      <w:r w:rsidR="00B770C5" w:rsidRPr="00542BC5">
        <w:t xml:space="preserve"> (4) </w:t>
      </w:r>
      <w:r w:rsidR="002B2116" w:rsidRPr="00542BC5">
        <w:t>o</w:t>
      </w:r>
      <w:r w:rsidR="00602115" w:rsidRPr="00542BC5">
        <w:t xml:space="preserve"> Prestador de serviços de operação</w:t>
      </w:r>
      <w:r w:rsidR="00B770C5" w:rsidRPr="00542BC5">
        <w:t>.</w:t>
      </w:r>
      <w:r w:rsidR="002B2116" w:rsidRPr="00542BC5">
        <w:t xml:space="preserve"> Qualquer das partes pode desempenhar diferentes funções em simultâneo.  </w:t>
      </w:r>
      <w:r w:rsidR="00B770C5" w:rsidRPr="00542BC5">
        <w:t xml:space="preserve"> </w:t>
      </w:r>
      <w:r w:rsidR="002B2116" w:rsidRPr="00542BC5">
        <w:t>Neste caso, cada Parte deverá cumprir todas as obrigações aplicáveis que estejam relacionadas com as diferentes funções</w:t>
      </w:r>
      <w:r w:rsidR="00B770C5" w:rsidRPr="00542BC5">
        <w:t xml:space="preserve"> </w:t>
      </w:r>
      <w:r w:rsidR="00602115" w:rsidRPr="00542BC5">
        <w:t>e com os</w:t>
      </w:r>
      <w:r w:rsidR="002B2116" w:rsidRPr="00542BC5">
        <w:t xml:space="preserve"> dados. </w:t>
      </w:r>
      <w:bookmarkEnd w:id="87"/>
      <w:r w:rsidR="002B2116" w:rsidRPr="00542BC5">
        <w:t xml:space="preserve">Adicionalmente, o Utilizador Final Externo é uma função reconhecida nos Termos e Condições Gerais como aplicável a qualquer </w:t>
      </w:r>
      <w:r w:rsidR="002B2116" w:rsidRPr="00F56B49">
        <w:rPr>
          <w:i/>
        </w:rPr>
        <w:t>stakeholder</w:t>
      </w:r>
      <w:r w:rsidR="002B2116" w:rsidRPr="00542BC5">
        <w:t xml:space="preserve"> que não faça parte do Acordo </w:t>
      </w:r>
      <w:r w:rsidR="00C837E0" w:rsidRPr="00542BC5">
        <w:t>Constitutivo,</w:t>
      </w:r>
      <w:r w:rsidR="002B2116" w:rsidRPr="00542BC5">
        <w:t xml:space="preserve"> mas que recebe dados. </w:t>
      </w:r>
      <w:r w:rsidR="00B770C5" w:rsidRPr="00542BC5">
        <w:t xml:space="preserve"> </w:t>
      </w:r>
    </w:p>
    <w:p w14:paraId="33C659A0" w14:textId="5160F786" w:rsidR="00B770C5" w:rsidRPr="00542BC5" w:rsidRDefault="002B2116" w:rsidP="00F56B49">
      <w:pPr>
        <w:pStyle w:val="borTextLevel2"/>
      </w:pPr>
      <w:r w:rsidRPr="00542BC5">
        <w:t xml:space="preserve">Uma descrição mais especifica dos </w:t>
      </w:r>
      <w:r w:rsidR="00284D42" w:rsidRPr="00542BC5">
        <w:t>papéis</w:t>
      </w:r>
      <w:r w:rsidRPr="00542BC5">
        <w:t xml:space="preserve"> e funções, bem como a determinação das </w:t>
      </w:r>
      <w:r w:rsidR="00C837E0" w:rsidRPr="00542BC5">
        <w:t>responsabilidades</w:t>
      </w:r>
      <w:r w:rsidRPr="00542BC5">
        <w:t xml:space="preserve"> associadas a cada função podem ser </w:t>
      </w:r>
      <w:r w:rsidR="00C837E0" w:rsidRPr="00542BC5">
        <w:t>incluídas</w:t>
      </w:r>
      <w:r w:rsidRPr="00542BC5">
        <w:t xml:space="preserve"> </w:t>
      </w:r>
      <w:r w:rsidR="00C837E0" w:rsidRPr="00542BC5">
        <w:t>no Acordo Constitutivo.</w:t>
      </w:r>
      <w:r w:rsidR="00B770C5" w:rsidRPr="00542BC5">
        <w:t xml:space="preserve"> </w:t>
      </w:r>
    </w:p>
    <w:p w14:paraId="5B6916FB" w14:textId="7291308C" w:rsidR="00B770C5" w:rsidRPr="00835C86" w:rsidRDefault="006D0CE6" w:rsidP="001D5D36">
      <w:pPr>
        <w:pStyle w:val="borHeading2"/>
        <w:numPr>
          <w:ilvl w:val="1"/>
          <w:numId w:val="65"/>
        </w:numPr>
        <w:rPr>
          <w:rFonts w:ascii="Arial" w:hAnsi="Arial" w:cs="Arial"/>
        </w:rPr>
      </w:pPr>
      <w:bookmarkStart w:id="88" w:name="_Toc67904181"/>
      <w:r w:rsidRPr="00835C86">
        <w:rPr>
          <w:rFonts w:ascii="Arial" w:hAnsi="Arial" w:cs="Arial"/>
        </w:rPr>
        <w:t>Fonte de dados</w:t>
      </w:r>
      <w:bookmarkEnd w:id="88"/>
    </w:p>
    <w:p w14:paraId="69A37C70" w14:textId="4809D8A9" w:rsidR="00B770C5" w:rsidRPr="00542BC5" w:rsidRDefault="006D0CE6" w:rsidP="00F56B49">
      <w:pPr>
        <w:pStyle w:val="borTextLevel2"/>
      </w:pPr>
      <w:bookmarkStart w:id="89" w:name="_Ref23438524"/>
      <w:r w:rsidRPr="00542BC5">
        <w:t xml:space="preserve">A Fonte de Dados é responsável por definir os </w:t>
      </w:r>
      <w:r w:rsidR="00602115" w:rsidRPr="00542BC5">
        <w:t>Termos</w:t>
      </w:r>
      <w:r w:rsidR="00CE6E4E" w:rsidRPr="00542BC5">
        <w:t xml:space="preserve"> de Utilização do </w:t>
      </w:r>
      <w:r w:rsidR="00CE6E4E" w:rsidRPr="00F56B49">
        <w:rPr>
          <w:i/>
        </w:rPr>
        <w:t>Dataset</w:t>
      </w:r>
      <w:r w:rsidRPr="00542BC5">
        <w:t xml:space="preserve"> para qualquer tipo de dados que a Fonte de dados disponibiliza dentro da Rede</w:t>
      </w:r>
      <w:r w:rsidR="00B770C5" w:rsidRPr="00542BC5">
        <w:t xml:space="preserve">. </w:t>
      </w:r>
      <w:r w:rsidRPr="00542BC5">
        <w:t>Isto inclui</w:t>
      </w:r>
      <w:r w:rsidR="00B770C5" w:rsidRPr="00542BC5">
        <w:t xml:space="preserve">, </w:t>
      </w:r>
      <w:r w:rsidR="00602115" w:rsidRPr="00542BC5">
        <w:t>sem quaisquer limitações</w:t>
      </w:r>
      <w:r w:rsidR="00B770C5" w:rsidRPr="00542BC5">
        <w:t xml:space="preserve">, </w:t>
      </w:r>
      <w:r w:rsidRPr="00542BC5">
        <w:t>o direito de definir as razões pelas quais os dados p</w:t>
      </w:r>
      <w:r w:rsidR="00602115" w:rsidRPr="00542BC5">
        <w:t>odem ser tratados</w:t>
      </w:r>
      <w:r w:rsidRPr="00542BC5">
        <w:t xml:space="preserve">, o direito à redistribuição dos dados aos utilizadores Finais e, sempre que seja aplicável, a Utilizadores Finais Externos, e também o direito de proibir o uso não autorizado de dados e o direito de </w:t>
      </w:r>
      <w:r w:rsidR="00602115" w:rsidRPr="00542BC5">
        <w:t>restringir a partilha de</w:t>
      </w:r>
      <w:r w:rsidRPr="00542BC5">
        <w:t xml:space="preserve"> dados dentro da Rede.</w:t>
      </w:r>
      <w:r w:rsidR="00B770C5" w:rsidRPr="00542BC5">
        <w:t xml:space="preserve"> </w:t>
      </w:r>
      <w:r w:rsidRPr="00542BC5">
        <w:t xml:space="preserve"> A Fonte de dados deve notificar toda as partes</w:t>
      </w:r>
      <w:r w:rsidR="00602115" w:rsidRPr="00542BC5">
        <w:t>,</w:t>
      </w:r>
      <w:r w:rsidRPr="00542BC5">
        <w:t xml:space="preserve"> </w:t>
      </w:r>
      <w:r w:rsidR="00CE55FA" w:rsidRPr="00542BC5">
        <w:t>às quais é disponibilizado</w:t>
      </w:r>
      <w:r w:rsidRPr="00542BC5">
        <w:t xml:space="preserve"> o </w:t>
      </w:r>
      <w:r w:rsidRPr="00F56B49">
        <w:rPr>
          <w:i/>
        </w:rPr>
        <w:t>Dataset</w:t>
      </w:r>
      <w:r w:rsidR="00602115" w:rsidRPr="00F56B49">
        <w:rPr>
          <w:i/>
        </w:rPr>
        <w:t>,</w:t>
      </w:r>
      <w:r w:rsidRPr="00542BC5">
        <w:t xml:space="preserve"> de qualquer </w:t>
      </w:r>
      <w:r w:rsidR="00B81346" w:rsidRPr="00542BC5">
        <w:t xml:space="preserve">alteração aos </w:t>
      </w:r>
      <w:r w:rsidR="00602115" w:rsidRPr="00542BC5">
        <w:t>Termos</w:t>
      </w:r>
      <w:r w:rsidR="00CE6E4E" w:rsidRPr="00542BC5">
        <w:t xml:space="preserve"> de Utilização do </w:t>
      </w:r>
      <w:r w:rsidR="00CE6E4E" w:rsidRPr="00F56B49">
        <w:rPr>
          <w:i/>
        </w:rPr>
        <w:t>Dataset</w:t>
      </w:r>
      <w:r w:rsidR="00B770C5" w:rsidRPr="00542BC5">
        <w:t>,</w:t>
      </w:r>
      <w:r w:rsidRPr="00542BC5">
        <w:t xml:space="preserve"> </w:t>
      </w:r>
      <w:r w:rsidR="00602115" w:rsidRPr="00542BC5">
        <w:t>depois da</w:t>
      </w:r>
      <w:r w:rsidRPr="00542BC5">
        <w:t xml:space="preserve"> qual os </w:t>
      </w:r>
      <w:r w:rsidR="00CE55FA" w:rsidRPr="00542BC5">
        <w:t xml:space="preserve">Termos </w:t>
      </w:r>
      <w:r w:rsidR="00CE6E4E" w:rsidRPr="00542BC5">
        <w:t>de Utilização do Dataset</w:t>
      </w:r>
      <w:r w:rsidRPr="00542BC5">
        <w:t xml:space="preserve"> </w:t>
      </w:r>
      <w:r w:rsidR="00CE55FA" w:rsidRPr="00542BC5">
        <w:t>passam a ser um anexo ao</w:t>
      </w:r>
      <w:r w:rsidR="00B81346" w:rsidRPr="00542BC5">
        <w:t xml:space="preserve"> Acordo Constitutivo</w:t>
      </w:r>
      <w:r w:rsidR="00B770C5" w:rsidRPr="00542BC5">
        <w:t xml:space="preserve">. </w:t>
      </w:r>
      <w:r w:rsidR="00B81346" w:rsidRPr="00542BC5">
        <w:t xml:space="preserve"> </w:t>
      </w:r>
      <w:r w:rsidR="00CE55FA" w:rsidRPr="00542BC5">
        <w:t xml:space="preserve">Exceto se for </w:t>
      </w:r>
      <w:r w:rsidR="00B81346" w:rsidRPr="00542BC5">
        <w:t xml:space="preserve">estipulado o contrário nos </w:t>
      </w:r>
      <w:r w:rsidR="00CE55FA" w:rsidRPr="00542BC5">
        <w:t>Termos</w:t>
      </w:r>
      <w:r w:rsidR="00CE6E4E" w:rsidRPr="00542BC5">
        <w:t xml:space="preserve"> de Utilização do </w:t>
      </w:r>
      <w:r w:rsidR="00CE6E4E" w:rsidRPr="00F56B49">
        <w:rPr>
          <w:i/>
        </w:rPr>
        <w:t>Dataset</w:t>
      </w:r>
      <w:r w:rsidR="00B81346" w:rsidRPr="00542BC5">
        <w:t xml:space="preserve">, </w:t>
      </w:r>
      <w:r w:rsidR="00CE55FA" w:rsidRPr="00542BC5">
        <w:t>qualquer alteração introduzida a</w:t>
      </w:r>
      <w:r w:rsidR="00B81346" w:rsidRPr="00542BC5">
        <w:t>os</w:t>
      </w:r>
      <w:r w:rsidR="00CE55FA" w:rsidRPr="00542BC5">
        <w:t xml:space="preserve"> Termos</w:t>
      </w:r>
      <w:r w:rsidR="00CE6E4E" w:rsidRPr="00542BC5">
        <w:t xml:space="preserve"> de Utilização do </w:t>
      </w:r>
      <w:r w:rsidR="00CE6E4E" w:rsidRPr="00F56B49">
        <w:rPr>
          <w:i/>
        </w:rPr>
        <w:t>Dataset</w:t>
      </w:r>
      <w:r w:rsidR="00CE55FA" w:rsidRPr="00542BC5">
        <w:t xml:space="preserve"> em vigor, passará a efetiva</w:t>
      </w:r>
      <w:r w:rsidR="00B81346" w:rsidRPr="00542BC5">
        <w:t xml:space="preserve"> dentro de catorze </w:t>
      </w:r>
      <w:r w:rsidR="00B770C5" w:rsidRPr="00542BC5">
        <w:t xml:space="preserve">(14) </w:t>
      </w:r>
      <w:r w:rsidR="00CE55FA" w:rsidRPr="00542BC5">
        <w:t xml:space="preserve">dias após ter sido </w:t>
      </w:r>
      <w:r w:rsidR="00B81346" w:rsidRPr="00542BC5">
        <w:t xml:space="preserve">enviada uma notificação da alteração </w:t>
      </w:r>
      <w:r w:rsidR="00CE55FA" w:rsidRPr="00542BC5">
        <w:t>aos membros d</w:t>
      </w:r>
      <w:r w:rsidR="00B81346" w:rsidRPr="00542BC5">
        <w:t xml:space="preserve">a Rede. </w:t>
      </w:r>
      <w:r w:rsidR="00CE55FA" w:rsidRPr="00542BC5">
        <w:t>Para evitar dúvidas</w:t>
      </w:r>
      <w:r w:rsidR="00B81346" w:rsidRPr="00542BC5">
        <w:t xml:space="preserve">, as alterações aos </w:t>
      </w:r>
      <w:r w:rsidR="00CE55FA" w:rsidRPr="00542BC5">
        <w:t>Termos</w:t>
      </w:r>
      <w:r w:rsidR="00CE6E4E" w:rsidRPr="00542BC5">
        <w:t xml:space="preserve"> de Utilização do </w:t>
      </w:r>
      <w:r w:rsidR="00CE6E4E" w:rsidRPr="00F56B49">
        <w:rPr>
          <w:i/>
        </w:rPr>
        <w:t>Dataset</w:t>
      </w:r>
      <w:r w:rsidR="00B81346" w:rsidRPr="00542BC5">
        <w:t xml:space="preserve"> não devem ter um efeito retroativo</w:t>
      </w:r>
      <w:bookmarkEnd w:id="89"/>
      <w:r w:rsidR="00B81346" w:rsidRPr="00542BC5">
        <w:t>.</w:t>
      </w:r>
      <w:r w:rsidR="00B770C5" w:rsidRPr="00542BC5">
        <w:t xml:space="preserve"> </w:t>
      </w:r>
    </w:p>
    <w:p w14:paraId="3FE9CC0C" w14:textId="33F73315" w:rsidR="00B770C5" w:rsidRPr="00542BC5" w:rsidRDefault="003A57C9" w:rsidP="00F56B49">
      <w:pPr>
        <w:pStyle w:val="borTextLevel2"/>
      </w:pPr>
      <w:r w:rsidRPr="00542BC5">
        <w:lastRenderedPageBreak/>
        <w:t xml:space="preserve">A Fonte de Dados será responsável por </w:t>
      </w:r>
      <w:r w:rsidR="00CE55FA" w:rsidRPr="00542BC5">
        <w:t>fornecer</w:t>
      </w:r>
      <w:r w:rsidRPr="00542BC5">
        <w:t xml:space="preserve"> dados para uso na Rede</w:t>
      </w:r>
      <w:r w:rsidR="00CE55FA" w:rsidRPr="00542BC5">
        <w:t xml:space="preserve"> de</w:t>
      </w:r>
      <w:r w:rsidR="002D2510" w:rsidRPr="00542BC5">
        <w:t xml:space="preserve"> forma legível</w:t>
      </w:r>
      <w:r w:rsidR="00CE55FA" w:rsidRPr="00542BC5">
        <w:t xml:space="preserve"> por máquina</w:t>
      </w:r>
      <w:r w:rsidR="002D2510" w:rsidRPr="00542BC5">
        <w:t xml:space="preserve"> e através de um método definido pela Fonte nos </w:t>
      </w:r>
      <w:r w:rsidR="00CE55FA" w:rsidRPr="00542BC5">
        <w:t>Termos</w:t>
      </w:r>
      <w:r w:rsidR="00CE6E4E" w:rsidRPr="00542BC5">
        <w:t xml:space="preserve"> de Utilização do </w:t>
      </w:r>
      <w:r w:rsidR="00CE6E4E" w:rsidRPr="00F56B49">
        <w:rPr>
          <w:i/>
        </w:rPr>
        <w:t>Dataset</w:t>
      </w:r>
      <w:r w:rsidR="00CE55FA" w:rsidRPr="00542BC5">
        <w:t xml:space="preserve"> em vigor</w:t>
      </w:r>
      <w:r w:rsidR="002D2510" w:rsidRPr="00542BC5">
        <w:t xml:space="preserve"> </w:t>
      </w:r>
      <w:r w:rsidR="00B770C5" w:rsidRPr="00542BC5">
        <w:t>(</w:t>
      </w:r>
      <w:r w:rsidR="00CE55FA" w:rsidRPr="00542BC5">
        <w:t xml:space="preserve">ex. </w:t>
      </w:r>
      <w:r w:rsidR="00CE55FA" w:rsidRPr="00F56B49">
        <w:rPr>
          <w:i/>
        </w:rPr>
        <w:t>application programming interface</w:t>
      </w:r>
      <w:r w:rsidR="00B770C5" w:rsidRPr="00542BC5">
        <w:t xml:space="preserve">, </w:t>
      </w:r>
      <w:r w:rsidR="00CE55FA" w:rsidRPr="00542BC5">
        <w:t>ficheiro</w:t>
      </w:r>
      <w:r w:rsidR="002D2510" w:rsidRPr="00542BC5">
        <w:t xml:space="preserve"> para download ou outro método</w:t>
      </w:r>
      <w:r w:rsidR="00B770C5" w:rsidRPr="00542BC5">
        <w:t>).</w:t>
      </w:r>
    </w:p>
    <w:p w14:paraId="0745CFC4" w14:textId="1DEB9A1F" w:rsidR="00B770C5" w:rsidRPr="00542BC5" w:rsidRDefault="002D2510" w:rsidP="00F56B49">
      <w:pPr>
        <w:pStyle w:val="borTextLevel2"/>
      </w:pPr>
      <w:r w:rsidRPr="00542BC5">
        <w:t xml:space="preserve">A Fonte de Dados deve assegurar a legitimidade e origem dos dados, representar e garantir que os dados não violam qualquer direito de Propriedade Intelectual ou Informação Confidencial no país onde a Fonte de dados está estabelecida. </w:t>
      </w:r>
      <w:r w:rsidR="00B770C5" w:rsidRPr="00542BC5">
        <w:t xml:space="preserve"> </w:t>
      </w:r>
    </w:p>
    <w:p w14:paraId="1C4038CB" w14:textId="4B8F7A46" w:rsidR="00B770C5" w:rsidRPr="00542BC5" w:rsidRDefault="002D2510" w:rsidP="00F56B49">
      <w:pPr>
        <w:pStyle w:val="borTextLevel2"/>
      </w:pPr>
      <w:bookmarkStart w:id="90" w:name="_Ref17277720"/>
      <w:r w:rsidRPr="00542BC5">
        <w:t>Como exceção à clausula</w:t>
      </w:r>
      <w:r w:rsidR="00B770C5" w:rsidRPr="00542BC5">
        <w:t xml:space="preserve"> </w:t>
      </w:r>
      <w:r w:rsidR="00B770C5" w:rsidRPr="00542BC5">
        <w:fldChar w:fldCharType="begin"/>
      </w:r>
      <w:r w:rsidR="00B770C5" w:rsidRPr="00542BC5">
        <w:instrText xml:space="preserve"> REF _Ref23438524 \r \h  \* MERGEFORMAT </w:instrText>
      </w:r>
      <w:r w:rsidR="00B770C5" w:rsidRPr="00542BC5">
        <w:fldChar w:fldCharType="separate"/>
      </w:r>
      <w:r w:rsidR="00B875E8" w:rsidRPr="00542BC5">
        <w:t>3.3</w:t>
      </w:r>
      <w:r w:rsidR="00B770C5" w:rsidRPr="00542BC5">
        <w:fldChar w:fldCharType="end"/>
      </w:r>
      <w:r w:rsidR="00B770C5" w:rsidRPr="00542BC5">
        <w:t xml:space="preserve">, </w:t>
      </w:r>
      <w:r w:rsidRPr="00542BC5">
        <w:t>a Fonte de Dados pode assumi</w:t>
      </w:r>
      <w:r w:rsidR="00CE55FA" w:rsidRPr="00542BC5">
        <w:t xml:space="preserve">r concede </w:t>
      </w:r>
      <w:r w:rsidR="00072A1A" w:rsidRPr="00542BC5">
        <w:t xml:space="preserve">à Rede </w:t>
      </w:r>
      <w:r w:rsidR="00CE55FA" w:rsidRPr="00542BC5">
        <w:t>direito de utilização</w:t>
      </w:r>
      <w:r w:rsidRPr="00542BC5">
        <w:t xml:space="preserve"> de </w:t>
      </w:r>
      <w:r w:rsidR="000E5A8F" w:rsidRPr="00F56B49">
        <w:rPr>
          <w:i/>
        </w:rPr>
        <w:t>D</w:t>
      </w:r>
      <w:r w:rsidRPr="00F56B49">
        <w:rPr>
          <w:i/>
        </w:rPr>
        <w:t>atasets</w:t>
      </w:r>
      <w:r w:rsidRPr="00542BC5">
        <w:t xml:space="preserve"> </w:t>
      </w:r>
      <w:r w:rsidR="000E5A8F" w:rsidRPr="00542BC5">
        <w:t>específicos</w:t>
      </w:r>
      <w:r w:rsidRPr="00542BC5">
        <w:t xml:space="preserve"> ou certos </w:t>
      </w:r>
      <w:r w:rsidR="00CE55FA" w:rsidRPr="00542BC5">
        <w:t xml:space="preserve">tipos </w:t>
      </w:r>
      <w:r w:rsidRPr="00542BC5">
        <w:t xml:space="preserve">de dados por um </w:t>
      </w:r>
      <w:r w:rsidR="000E5A8F" w:rsidRPr="00542BC5">
        <w:t>período</w:t>
      </w:r>
      <w:r w:rsidRPr="00542BC5">
        <w:t xml:space="preserve"> fixo, conforme definido no Acordo Constitutivo, de forma a p</w:t>
      </w:r>
      <w:r w:rsidR="00072A1A" w:rsidRPr="00542BC5">
        <w:t>roteger os investimentos feitos</w:t>
      </w:r>
      <w:r w:rsidR="000E5A8F" w:rsidRPr="00542BC5">
        <w:t xml:space="preserve"> </w:t>
      </w:r>
      <w:r w:rsidRPr="00542BC5">
        <w:t>na Rede por outras partes</w:t>
      </w:r>
      <w:r w:rsidR="000E5A8F" w:rsidRPr="00542BC5">
        <w:t>.</w:t>
      </w:r>
      <w:r w:rsidR="00B770C5" w:rsidRPr="00542BC5">
        <w:t xml:space="preserve"> </w:t>
      </w:r>
      <w:bookmarkEnd w:id="90"/>
    </w:p>
    <w:p w14:paraId="66CF8C20" w14:textId="4EFB1215" w:rsidR="00B770C5" w:rsidRPr="00542BC5" w:rsidRDefault="00C85D64" w:rsidP="007851DC">
      <w:pPr>
        <w:pStyle w:val="borHeading2"/>
        <w:rPr>
          <w:rFonts w:ascii="Arial" w:hAnsi="Arial" w:cs="Arial"/>
        </w:rPr>
      </w:pPr>
      <w:bookmarkStart w:id="91" w:name="_Toc67904182"/>
      <w:r w:rsidRPr="00542BC5">
        <w:rPr>
          <w:rFonts w:ascii="Arial" w:hAnsi="Arial" w:cs="Arial"/>
        </w:rPr>
        <w:t>Prestador de Serviços</w:t>
      </w:r>
      <w:bookmarkEnd w:id="91"/>
    </w:p>
    <w:p w14:paraId="433F934C" w14:textId="59A79FE4" w:rsidR="00B770C5" w:rsidRPr="00542BC5" w:rsidRDefault="00C85D64" w:rsidP="00F56B49">
      <w:pPr>
        <w:pStyle w:val="borTextLevel2"/>
      </w:pPr>
      <w:r w:rsidRPr="00542BC5">
        <w:t>O Prestador de Serviços</w:t>
      </w:r>
      <w:r w:rsidR="00B770C5" w:rsidRPr="00542BC5">
        <w:t xml:space="preserve"> </w:t>
      </w:r>
      <w:r w:rsidRPr="00542BC5">
        <w:t xml:space="preserve">é o responsável pelo </w:t>
      </w:r>
      <w:r w:rsidR="00072A1A" w:rsidRPr="00542BC5">
        <w:t>Tratamento de</w:t>
      </w:r>
      <w:r w:rsidRPr="00542BC5">
        <w:t xml:space="preserve"> dados em concordância com o Acordo Constitutivo e os </w:t>
      </w:r>
      <w:r w:rsidR="00072A1A" w:rsidRPr="00542BC5">
        <w:t>Termos</w:t>
      </w:r>
      <w:r w:rsidR="00CE6E4E" w:rsidRPr="00542BC5">
        <w:t xml:space="preserve"> de Utilização do </w:t>
      </w:r>
      <w:r w:rsidR="00CE6E4E" w:rsidRPr="00F56B49">
        <w:rPr>
          <w:i/>
        </w:rPr>
        <w:t>Dataset</w:t>
      </w:r>
      <w:r w:rsidRPr="00542BC5">
        <w:t xml:space="preserve"> em vigor.</w:t>
      </w:r>
      <w:r w:rsidR="00B770C5" w:rsidRPr="00542BC5">
        <w:t xml:space="preserve"> </w:t>
      </w:r>
    </w:p>
    <w:p w14:paraId="7902A51F" w14:textId="0ED0D7E9" w:rsidR="00B770C5" w:rsidRPr="00542BC5" w:rsidRDefault="00C85D64" w:rsidP="00F56B49">
      <w:pPr>
        <w:pStyle w:val="borTextLevel2"/>
      </w:pPr>
      <w:r w:rsidRPr="00542BC5">
        <w:t xml:space="preserve">O Prestador de Serviços deve manter registos da sua atividade de </w:t>
      </w:r>
      <w:r w:rsidR="00072A1A" w:rsidRPr="00542BC5">
        <w:t>tratamento</w:t>
      </w:r>
      <w:r w:rsidRPr="00542BC5">
        <w:t xml:space="preserve"> e fornecer</w:t>
      </w:r>
      <w:r w:rsidR="00072A1A" w:rsidRPr="00542BC5">
        <w:t xml:space="preserve"> às Fontes de Dados relevantes, mediante</w:t>
      </w:r>
      <w:r w:rsidRPr="00542BC5">
        <w:t xml:space="preserve"> pedido, relatórios razoavelmente detal</w:t>
      </w:r>
      <w:r w:rsidR="00072A1A" w:rsidRPr="00542BC5">
        <w:t>hados sobre o uso, tratamento</w:t>
      </w:r>
      <w:r w:rsidRPr="00542BC5">
        <w:t xml:space="preserve"> e redistribuição de dad</w:t>
      </w:r>
      <w:r w:rsidR="00072A1A" w:rsidRPr="00542BC5">
        <w:t>os</w:t>
      </w:r>
      <w:r w:rsidRPr="00542BC5">
        <w:t>.</w:t>
      </w:r>
      <w:r w:rsidR="00B770C5" w:rsidRPr="00542BC5">
        <w:t xml:space="preserve"> </w:t>
      </w:r>
    </w:p>
    <w:p w14:paraId="75858048" w14:textId="72860224" w:rsidR="00B770C5" w:rsidRPr="00542BC5" w:rsidRDefault="00C85D64" w:rsidP="007851DC">
      <w:pPr>
        <w:pStyle w:val="borHeading2"/>
        <w:rPr>
          <w:rFonts w:ascii="Arial" w:hAnsi="Arial" w:cs="Arial"/>
        </w:rPr>
      </w:pPr>
      <w:bookmarkStart w:id="92" w:name="_Toc67904183"/>
      <w:r w:rsidRPr="00542BC5">
        <w:rPr>
          <w:rFonts w:ascii="Arial" w:hAnsi="Arial" w:cs="Arial"/>
        </w:rPr>
        <w:t>Utilizador Final</w:t>
      </w:r>
      <w:bookmarkEnd w:id="92"/>
    </w:p>
    <w:p w14:paraId="1D974B43" w14:textId="29242A66" w:rsidR="00B770C5" w:rsidRPr="00542BC5" w:rsidRDefault="00C85D64" w:rsidP="00F56B49">
      <w:pPr>
        <w:pStyle w:val="borTextLevel2"/>
      </w:pPr>
      <w:r w:rsidRPr="00542BC5">
        <w:t>O Utilizador Final</w:t>
      </w:r>
      <w:r w:rsidR="00B770C5" w:rsidRPr="00542BC5">
        <w:t xml:space="preserve"> </w:t>
      </w:r>
      <w:r w:rsidRPr="00542BC5">
        <w:t xml:space="preserve">deve usar os dados em concordância com o Acordo Constitutivo e os </w:t>
      </w:r>
      <w:r w:rsidR="00072A1A" w:rsidRPr="00542BC5">
        <w:t>Termos</w:t>
      </w:r>
      <w:r w:rsidR="00CE6E4E" w:rsidRPr="00542BC5">
        <w:t xml:space="preserve"> de Utilização do </w:t>
      </w:r>
      <w:r w:rsidR="00CE6E4E" w:rsidRPr="00F56B49">
        <w:rPr>
          <w:i/>
        </w:rPr>
        <w:t>Dataset</w:t>
      </w:r>
      <w:r w:rsidR="00072A1A" w:rsidRPr="00542BC5">
        <w:t xml:space="preserve"> aplicáveis</w:t>
      </w:r>
      <w:r w:rsidR="00B770C5" w:rsidRPr="00542BC5">
        <w:t>.</w:t>
      </w:r>
    </w:p>
    <w:p w14:paraId="502EFB9E" w14:textId="4C18BF60" w:rsidR="00B770C5" w:rsidRPr="00542BC5" w:rsidRDefault="00072A1A" w:rsidP="007851DC">
      <w:pPr>
        <w:pStyle w:val="borHeading2"/>
        <w:rPr>
          <w:rFonts w:ascii="Arial" w:hAnsi="Arial" w:cs="Arial"/>
        </w:rPr>
      </w:pPr>
      <w:bookmarkStart w:id="93" w:name="_Toc67904184"/>
      <w:r w:rsidRPr="00542BC5">
        <w:rPr>
          <w:rFonts w:ascii="Arial" w:hAnsi="Arial" w:cs="Arial"/>
        </w:rPr>
        <w:t>Prestador de serviços de operação</w:t>
      </w:r>
      <w:bookmarkEnd w:id="93"/>
    </w:p>
    <w:p w14:paraId="3577B1AB" w14:textId="2FEF450F" w:rsidR="00B770C5" w:rsidRPr="00542BC5" w:rsidRDefault="00CF79D8" w:rsidP="00F56B49">
      <w:pPr>
        <w:pStyle w:val="borTextLevel2"/>
      </w:pPr>
      <w:r w:rsidRPr="00542BC5">
        <w:t xml:space="preserve">A Rede pode envolver um ou mais </w:t>
      </w:r>
      <w:r w:rsidR="00072A1A" w:rsidRPr="00542BC5">
        <w:t>Prestadores de serviços de operação</w:t>
      </w:r>
      <w:r w:rsidR="00BB58FA" w:rsidRPr="00542BC5">
        <w:t xml:space="preserve">. </w:t>
      </w:r>
      <w:r w:rsidR="00B770C5" w:rsidRPr="00542BC5">
        <w:t xml:space="preserve"> </w:t>
      </w:r>
      <w:r w:rsidR="00072A1A" w:rsidRPr="00542BC5">
        <w:t>Os Prestadores de serviços de operação</w:t>
      </w:r>
      <w:r w:rsidR="00BB58FA" w:rsidRPr="00542BC5">
        <w:t xml:space="preserve"> s</w:t>
      </w:r>
      <w:r w:rsidR="00072A1A" w:rsidRPr="00542BC5">
        <w:t>ão responsáveis por prestar à Rede serviços que facilitem operações da Rede Interorganizacional de Dados, como autenticação, identificação</w:t>
      </w:r>
      <w:r w:rsidR="00BB58FA" w:rsidRPr="00542BC5">
        <w:t xml:space="preserve">, gestão dos serviços de identidade e consentimento, ou </w:t>
      </w:r>
      <w:r w:rsidR="00072A1A" w:rsidRPr="00542BC5">
        <w:t xml:space="preserve">ainda </w:t>
      </w:r>
      <w:r w:rsidR="00BB58FA" w:rsidRPr="00542BC5">
        <w:t xml:space="preserve">por </w:t>
      </w:r>
      <w:r w:rsidR="00072A1A" w:rsidRPr="00542BC5">
        <w:t>garantir</w:t>
      </w:r>
      <w:r w:rsidR="00BB58FA" w:rsidRPr="00542BC5">
        <w:t xml:space="preserve"> a segurança dos dados, </w:t>
      </w:r>
      <w:r w:rsidR="00072A1A" w:rsidRPr="00542BC5">
        <w:t xml:space="preserve">fornecer </w:t>
      </w:r>
      <w:r w:rsidR="00BB58FA" w:rsidRPr="00542BC5">
        <w:t>soluções</w:t>
      </w:r>
      <w:r w:rsidR="00072A1A" w:rsidRPr="00542BC5">
        <w:t xml:space="preserve"> técnicas de proteção de dados pessoais, e outras atividades</w:t>
      </w:r>
      <w:r w:rsidR="00BB58FA" w:rsidRPr="00542BC5">
        <w:t xml:space="preserve"> que estejam estipuladas no Acordo </w:t>
      </w:r>
      <w:r w:rsidR="00072A1A" w:rsidRPr="00542BC5">
        <w:t>de Prestação de Serviços de operação</w:t>
      </w:r>
      <w:r w:rsidR="00BB58FA" w:rsidRPr="00542BC5">
        <w:t>.</w:t>
      </w:r>
    </w:p>
    <w:p w14:paraId="4BE7BBB8" w14:textId="557E1E50" w:rsidR="00B770C5" w:rsidRDefault="00072A1A" w:rsidP="00F56B49">
      <w:pPr>
        <w:pStyle w:val="borTextLevel2"/>
      </w:pPr>
      <w:r w:rsidRPr="00542BC5">
        <w:t>Qualquer Acordo</w:t>
      </w:r>
      <w:r w:rsidR="00BB58FA" w:rsidRPr="00542BC5">
        <w:t xml:space="preserve"> com o </w:t>
      </w:r>
      <w:r w:rsidRPr="00542BC5">
        <w:t>Prestador de serviços de operação, estabelecido entre este</w:t>
      </w:r>
      <w:r w:rsidR="00BB58FA" w:rsidRPr="00542BC5">
        <w:t xml:space="preserve"> e as Partes</w:t>
      </w:r>
      <w:r w:rsidRPr="00542BC5">
        <w:t>, pode ser incluído como anexo</w:t>
      </w:r>
      <w:r w:rsidR="00BB58FA" w:rsidRPr="00542BC5">
        <w:t xml:space="preserve"> no Acordo Constitutivo.</w:t>
      </w:r>
      <w:r w:rsidR="00B770C5" w:rsidRPr="00542BC5">
        <w:t xml:space="preserve"> </w:t>
      </w:r>
    </w:p>
    <w:p w14:paraId="462A925A" w14:textId="6723A886" w:rsidR="004C3630" w:rsidRPr="00542BC5" w:rsidRDefault="009D4255" w:rsidP="00F56B49">
      <w:pPr>
        <w:pStyle w:val="borTextLevel2"/>
        <w:numPr>
          <w:ilvl w:val="0"/>
          <w:numId w:val="0"/>
        </w:numPr>
        <w:ind w:left="1304"/>
      </w:pPr>
      <w:r>
        <w:tab/>
      </w:r>
    </w:p>
    <w:p w14:paraId="14197071" w14:textId="2905D16D" w:rsidR="00B770C5" w:rsidRPr="00542BC5" w:rsidRDefault="00B5153B" w:rsidP="009D4255">
      <w:pPr>
        <w:pStyle w:val="borHeading1"/>
        <w:spacing w:before="0"/>
        <w:rPr>
          <w:rFonts w:ascii="Arial" w:hAnsi="Arial" w:cs="Arial"/>
        </w:rPr>
      </w:pPr>
      <w:bookmarkStart w:id="94" w:name="_Toc67904185"/>
      <w:r w:rsidRPr="00542BC5">
        <w:rPr>
          <w:rFonts w:ascii="Arial" w:hAnsi="Arial" w:cs="Arial"/>
        </w:rPr>
        <w:t>Redistribuição dos dados</w:t>
      </w:r>
      <w:bookmarkEnd w:id="94"/>
    </w:p>
    <w:p w14:paraId="2EFB566D" w14:textId="015F8D9F" w:rsidR="00B770C5" w:rsidRPr="00542BC5" w:rsidRDefault="006B7050" w:rsidP="00F56B49">
      <w:pPr>
        <w:pStyle w:val="borTextLevel2"/>
      </w:pPr>
      <w:r w:rsidRPr="00542BC5">
        <w:t xml:space="preserve">Prestadores de Serviços podem redistribuir os dados para os Utilizadores Finais Externos </w:t>
      </w:r>
      <w:r w:rsidR="00521E5A" w:rsidRPr="00542BC5">
        <w:t>apenas conforme</w:t>
      </w:r>
      <w:r w:rsidRPr="00542BC5">
        <w:t xml:space="preserve"> permitido </w:t>
      </w:r>
      <w:r w:rsidR="00521E5A" w:rsidRPr="00542BC5">
        <w:t>nos Termos</w:t>
      </w:r>
      <w:r w:rsidR="00CE6E4E" w:rsidRPr="00542BC5">
        <w:t xml:space="preserve"> de Utilização do </w:t>
      </w:r>
      <w:r w:rsidR="00CE6E4E" w:rsidRPr="00F56B49">
        <w:rPr>
          <w:i/>
        </w:rPr>
        <w:t>Dataset</w:t>
      </w:r>
      <w:r w:rsidRPr="00542BC5">
        <w:t xml:space="preserve">. </w:t>
      </w:r>
      <w:r w:rsidR="00B770C5" w:rsidRPr="00542BC5">
        <w:t xml:space="preserve"> </w:t>
      </w:r>
      <w:r w:rsidRPr="00542BC5">
        <w:t xml:space="preserve">Para evitar </w:t>
      </w:r>
      <w:r w:rsidR="00EF0E52" w:rsidRPr="00542BC5">
        <w:t>dúvidas,</w:t>
      </w:r>
      <w:r w:rsidRPr="00542BC5">
        <w:t xml:space="preserve"> as partes podem redistribuir Materiais Derivados a qualquer Utilizador Final Externo, a não ser que esteja especificamente proibido nos </w:t>
      </w:r>
      <w:r w:rsidR="00521E5A" w:rsidRPr="00542BC5">
        <w:t>Termos</w:t>
      </w:r>
      <w:r w:rsidR="00CE6E4E" w:rsidRPr="00542BC5">
        <w:t xml:space="preserve"> de Utilização do </w:t>
      </w:r>
      <w:r w:rsidR="00CE6E4E" w:rsidRPr="00F56B49">
        <w:rPr>
          <w:i/>
        </w:rPr>
        <w:t>Dataset</w:t>
      </w:r>
      <w:r w:rsidRPr="00F56B49">
        <w:rPr>
          <w:i/>
        </w:rPr>
        <w:t xml:space="preserve"> </w:t>
      </w:r>
      <w:r w:rsidRPr="00542BC5">
        <w:t>em vigor</w:t>
      </w:r>
      <w:r w:rsidR="00EF0E52" w:rsidRPr="00542BC5">
        <w:t xml:space="preserve"> e desde que os Direitos de Propriedade Intelectual </w:t>
      </w:r>
      <w:r w:rsidR="00521E5A" w:rsidRPr="00542BC5">
        <w:t>da Fonte de Dados não restrinjam</w:t>
      </w:r>
      <w:r w:rsidR="00EF0E52" w:rsidRPr="00542BC5">
        <w:t xml:space="preserve"> essa redistribuição</w:t>
      </w:r>
      <w:r w:rsidR="00B770C5" w:rsidRPr="00542BC5">
        <w:t xml:space="preserve">. </w:t>
      </w:r>
      <w:r w:rsidR="00EF0E52" w:rsidRPr="00542BC5">
        <w:t>No entanto</w:t>
      </w:r>
      <w:r w:rsidR="00B770C5" w:rsidRPr="00542BC5">
        <w:t xml:space="preserve">, </w:t>
      </w:r>
      <w:r w:rsidR="00EF0E52" w:rsidRPr="00542BC5">
        <w:t>a redistribuição de quaisquer dados pessoais ou Materiais Derivados criados com base em dados pessoais</w:t>
      </w:r>
      <w:r w:rsidR="00521E5A" w:rsidRPr="00542BC5">
        <w:t>, estará sempre sujeita a requisito</w:t>
      </w:r>
      <w:r w:rsidR="00EF0E52" w:rsidRPr="00542BC5">
        <w:t xml:space="preserve">s </w:t>
      </w:r>
      <w:r w:rsidR="00521E5A" w:rsidRPr="00542BC5">
        <w:t>detalhados que devem ser estabelecidos</w:t>
      </w:r>
      <w:r w:rsidR="00EF0E52" w:rsidRPr="00542BC5">
        <w:t xml:space="preserve"> nos </w:t>
      </w:r>
      <w:r w:rsidR="00521E5A" w:rsidRPr="00542BC5">
        <w:t>Termos</w:t>
      </w:r>
      <w:r w:rsidR="00CE6E4E" w:rsidRPr="00542BC5">
        <w:t xml:space="preserve"> de Utilização do Dataset</w:t>
      </w:r>
      <w:r w:rsidR="00EF0E52" w:rsidRPr="00542BC5">
        <w:t xml:space="preserve"> e </w:t>
      </w:r>
      <w:r w:rsidR="00521E5A" w:rsidRPr="00542BC5">
        <w:t xml:space="preserve">ainda em conformidade com </w:t>
      </w:r>
      <w:r w:rsidR="00EF0E52" w:rsidRPr="00542BC5">
        <w:t>as leis de proteção de dados em vigor.</w:t>
      </w:r>
      <w:r w:rsidR="00B770C5" w:rsidRPr="00542BC5">
        <w:t xml:space="preserve"> </w:t>
      </w:r>
    </w:p>
    <w:p w14:paraId="7B2F4FFD" w14:textId="56479356" w:rsidR="00B770C5" w:rsidRPr="00542BC5" w:rsidRDefault="00521E5A" w:rsidP="00F56B49">
      <w:pPr>
        <w:pStyle w:val="borTextLevel2"/>
      </w:pPr>
      <w:r w:rsidRPr="00542BC5">
        <w:t>Sempre que a Fonte de Dados permita</w:t>
      </w:r>
      <w:r w:rsidR="006C3509" w:rsidRPr="00542BC5">
        <w:t xml:space="preserve"> a redistribuição de dados a Utilizadores Finais Externos, a Fonte de Dados</w:t>
      </w:r>
      <w:r w:rsidR="00B770C5" w:rsidRPr="00542BC5">
        <w:t xml:space="preserve"> </w:t>
      </w:r>
      <w:r w:rsidR="006C3509" w:rsidRPr="00542BC5">
        <w:t xml:space="preserve">é responsável pela definição adicional de Termos e Condições aplicáveis à </w:t>
      </w:r>
      <w:r w:rsidR="00DB6F21" w:rsidRPr="00542BC5">
        <w:t>redistribuição dos</w:t>
      </w:r>
      <w:r w:rsidR="006C3509" w:rsidRPr="00542BC5">
        <w:t xml:space="preserve"> dados no respetivo </w:t>
      </w:r>
      <w:r w:rsidRPr="00542BC5">
        <w:t>Termos</w:t>
      </w:r>
      <w:r w:rsidR="00CE6E4E" w:rsidRPr="00542BC5">
        <w:t xml:space="preserve"> de Utilização do </w:t>
      </w:r>
      <w:r w:rsidR="00CE6E4E" w:rsidRPr="00F56B49">
        <w:rPr>
          <w:i/>
        </w:rPr>
        <w:t>Dataset</w:t>
      </w:r>
      <w:r w:rsidR="006C3509" w:rsidRPr="00542BC5">
        <w:t xml:space="preserve">. Os </w:t>
      </w:r>
      <w:r w:rsidR="00DB6F21" w:rsidRPr="00542BC5">
        <w:t>Prestadores</w:t>
      </w:r>
      <w:r w:rsidRPr="00542BC5">
        <w:t xml:space="preserve"> de Serviços</w:t>
      </w:r>
      <w:r w:rsidR="006C3509" w:rsidRPr="00542BC5">
        <w:t xml:space="preserve"> são obrigados a incluir estes termos e condições relacionados com a redistribuição em qualquer acordo que estabeleçam com os Utilizadores Finais Externos</w:t>
      </w:r>
      <w:r w:rsidR="00B770C5" w:rsidRPr="00542BC5">
        <w:t xml:space="preserve">. </w:t>
      </w:r>
    </w:p>
    <w:p w14:paraId="611C862F" w14:textId="5F51D4D5" w:rsidR="00B770C5" w:rsidRDefault="00904DA5" w:rsidP="00F56B49">
      <w:pPr>
        <w:pStyle w:val="borTextLevel2"/>
      </w:pPr>
      <w:r w:rsidRPr="00542BC5">
        <w:lastRenderedPageBreak/>
        <w:t>Não ob</w:t>
      </w:r>
      <w:r w:rsidR="00521E5A" w:rsidRPr="00542BC5">
        <w:t>stante as clá</w:t>
      </w:r>
      <w:r w:rsidRPr="00542BC5">
        <w:t xml:space="preserve">usulas anteriores, as Partes podem redistribuir quaisquer dados aos Afiliados, a não ser que essa redistribuição esteja especificamente proibida nos </w:t>
      </w:r>
      <w:r w:rsidR="00521E5A" w:rsidRPr="00542BC5">
        <w:t>Termos</w:t>
      </w:r>
      <w:r w:rsidR="00CE6E4E" w:rsidRPr="00542BC5">
        <w:t xml:space="preserve"> de Utilização do </w:t>
      </w:r>
      <w:r w:rsidR="00CE6E4E" w:rsidRPr="00F56B49">
        <w:rPr>
          <w:i/>
        </w:rPr>
        <w:t>Dataset</w:t>
      </w:r>
      <w:r w:rsidRPr="00542BC5">
        <w:t xml:space="preserve"> em vigor. Cada Membro é responsável por assegurar que os se</w:t>
      </w:r>
      <w:r w:rsidR="00521E5A" w:rsidRPr="00542BC5">
        <w:t xml:space="preserve">us </w:t>
      </w:r>
      <w:r w:rsidR="002A404B" w:rsidRPr="00542BC5">
        <w:t>respetivos Afiliados</w:t>
      </w:r>
      <w:r w:rsidR="00521E5A" w:rsidRPr="00542BC5">
        <w:t xml:space="preserve"> cumpre</w:t>
      </w:r>
      <w:r w:rsidRPr="00542BC5">
        <w:t>m os termos e condições do Acordo Constitutivo.</w:t>
      </w:r>
      <w:r w:rsidR="00B770C5" w:rsidRPr="00542BC5">
        <w:t xml:space="preserve"> </w:t>
      </w:r>
    </w:p>
    <w:p w14:paraId="1E549ADC" w14:textId="25070AB5" w:rsidR="00B770C5" w:rsidRPr="00542BC5" w:rsidRDefault="00DA4D87" w:rsidP="009D4255">
      <w:pPr>
        <w:pStyle w:val="borHeading1"/>
        <w:spacing w:before="0"/>
        <w:rPr>
          <w:rFonts w:ascii="Arial" w:hAnsi="Arial" w:cs="Arial"/>
        </w:rPr>
      </w:pPr>
      <w:bookmarkStart w:id="95" w:name="_Toc67904186"/>
      <w:r>
        <w:rPr>
          <w:rFonts w:ascii="Arial" w:hAnsi="Arial" w:cs="Arial"/>
        </w:rPr>
        <w:t>Responsabilidades Gerais e Capacidades</w:t>
      </w:r>
      <w:bookmarkEnd w:id="95"/>
    </w:p>
    <w:p w14:paraId="2EC59EF9" w14:textId="74C97899" w:rsidR="00B770C5" w:rsidRPr="00542BC5" w:rsidRDefault="00264B0A" w:rsidP="007851DC">
      <w:pPr>
        <w:pStyle w:val="borHeading2"/>
        <w:rPr>
          <w:rFonts w:ascii="Arial" w:hAnsi="Arial" w:cs="Arial"/>
        </w:rPr>
      </w:pPr>
      <w:bookmarkStart w:id="96" w:name="_Toc67904187"/>
      <w:r w:rsidRPr="00542BC5">
        <w:rPr>
          <w:rFonts w:ascii="Arial" w:hAnsi="Arial" w:cs="Arial"/>
        </w:rPr>
        <w:t>Segurança, proteção e gestão d</w:t>
      </w:r>
      <w:r w:rsidR="00521E5A" w:rsidRPr="00542BC5">
        <w:rPr>
          <w:rFonts w:ascii="Arial" w:hAnsi="Arial" w:cs="Arial"/>
        </w:rPr>
        <w:t>e</w:t>
      </w:r>
      <w:r w:rsidRPr="00542BC5">
        <w:rPr>
          <w:rFonts w:ascii="Arial" w:hAnsi="Arial" w:cs="Arial"/>
        </w:rPr>
        <w:t xml:space="preserve"> Dados</w:t>
      </w:r>
      <w:bookmarkEnd w:id="96"/>
    </w:p>
    <w:p w14:paraId="6E708102" w14:textId="04DFA4B2" w:rsidR="00B770C5" w:rsidRPr="00542BC5" w:rsidRDefault="00264B0A" w:rsidP="00F56B49">
      <w:pPr>
        <w:pStyle w:val="borTextLevel2"/>
      </w:pPr>
      <w:r w:rsidRPr="00542BC5">
        <w:t xml:space="preserve">Cada </w:t>
      </w:r>
      <w:r w:rsidR="003A02B8" w:rsidRPr="00542BC5">
        <w:t>Parte</w:t>
      </w:r>
      <w:r w:rsidRPr="00542BC5">
        <w:t xml:space="preserve"> deve design</w:t>
      </w:r>
      <w:r w:rsidR="009646F2" w:rsidRPr="00542BC5">
        <w:t>a</w:t>
      </w:r>
      <w:r w:rsidRPr="00542BC5">
        <w:t xml:space="preserve">r uma pessoa de contato </w:t>
      </w:r>
      <w:r w:rsidR="003A02B8" w:rsidRPr="00542BC5">
        <w:t>para questões de segurança de</w:t>
      </w:r>
      <w:r w:rsidRPr="00542BC5">
        <w:t xml:space="preserve"> dados, </w:t>
      </w:r>
      <w:r w:rsidR="003A02B8" w:rsidRPr="00542BC5">
        <w:t xml:space="preserve">sendo esta pessoa </w:t>
      </w:r>
      <w:r w:rsidRPr="00542BC5">
        <w:t>responsável pelos sistema</w:t>
      </w:r>
      <w:r w:rsidR="003A02B8" w:rsidRPr="00542BC5">
        <w:t>s de dados dessa</w:t>
      </w:r>
      <w:r w:rsidRPr="00542BC5">
        <w:t xml:space="preserve"> Parte que estão </w:t>
      </w:r>
      <w:r w:rsidR="00D02B89" w:rsidRPr="00542BC5">
        <w:t>ligados</w:t>
      </w:r>
      <w:r w:rsidRPr="00542BC5">
        <w:t xml:space="preserve"> à Rede e pela implementação </w:t>
      </w:r>
      <w:r w:rsidR="00D02B89" w:rsidRPr="00542BC5">
        <w:t xml:space="preserve">das normas de segurança dessa </w:t>
      </w:r>
      <w:r w:rsidR="00903CF6" w:rsidRPr="00542BC5">
        <w:t>Parte.</w:t>
      </w:r>
    </w:p>
    <w:p w14:paraId="6D121FA9" w14:textId="0F769CB8" w:rsidR="00B770C5" w:rsidRPr="00542BC5" w:rsidRDefault="00016ECA" w:rsidP="00F56B49">
      <w:pPr>
        <w:pStyle w:val="borTextLevel2"/>
      </w:pPr>
      <w:r w:rsidRPr="00542BC5">
        <w:t xml:space="preserve">Cada </w:t>
      </w:r>
      <w:r w:rsidR="00D02B89" w:rsidRPr="00542BC5">
        <w:t>Parte</w:t>
      </w:r>
      <w:r w:rsidRPr="00542BC5">
        <w:t xml:space="preserve"> da Rede deve ter,</w:t>
      </w:r>
      <w:r w:rsidR="00D02B89" w:rsidRPr="00542BC5">
        <w:t xml:space="preserve"> em concordância com a sua função, capacidade suficiente</w:t>
      </w:r>
      <w:r w:rsidRPr="00542BC5">
        <w:t xml:space="preserve"> para</w:t>
      </w:r>
      <w:r w:rsidR="00D02B89" w:rsidRPr="00542BC5">
        <w:t xml:space="preserve"> tratar</w:t>
      </w:r>
      <w:r w:rsidRPr="00542BC5">
        <w:t xml:space="preserve"> os dados de forma segura e de acordo com as normas de segurança e a legislação de proteção de dados</w:t>
      </w:r>
      <w:r w:rsidR="00D02B89" w:rsidRPr="00542BC5">
        <w:t xml:space="preserve"> aplicáveis</w:t>
      </w:r>
      <w:r w:rsidRPr="00542BC5">
        <w:t>.</w:t>
      </w:r>
      <w:r w:rsidR="00B770C5" w:rsidRPr="00542BC5">
        <w:t xml:space="preserve"> </w:t>
      </w:r>
      <w:r w:rsidRPr="00542BC5">
        <w:t>As Partes constituintes da Rede devem implementar e manter medidas técnicas, organizacionais e físicas adequadas e de acordo com as boas praticas do Mercado, tendo em consideração a</w:t>
      </w:r>
      <w:r w:rsidR="00D02B89" w:rsidRPr="00542BC5">
        <w:t xml:space="preserve"> natureza dos dados</w:t>
      </w:r>
      <w:r w:rsidRPr="00542BC5">
        <w:t xml:space="preserve">. </w:t>
      </w:r>
      <w:r w:rsidR="00D02B89" w:rsidRPr="00542BC5">
        <w:t>Cada Parte</w:t>
      </w:r>
      <w:r w:rsidRPr="00542BC5">
        <w:t xml:space="preserve"> deve ter a capacidade de desempenhar </w:t>
      </w:r>
      <w:r w:rsidR="00D02B89" w:rsidRPr="00542BC5">
        <w:t xml:space="preserve">adequadamente </w:t>
      </w:r>
      <w:r w:rsidRPr="00542BC5">
        <w:t xml:space="preserve">as suas obrigações conforme o estipulado no Acordo Constitutivo e os </w:t>
      </w:r>
      <w:r w:rsidR="00D02B89" w:rsidRPr="00542BC5">
        <w:t>Termos</w:t>
      </w:r>
      <w:r w:rsidR="00CE6E4E" w:rsidRPr="00542BC5">
        <w:t xml:space="preserve"> de Utilização do </w:t>
      </w:r>
      <w:r w:rsidR="00CE6E4E" w:rsidRPr="00F56B49">
        <w:rPr>
          <w:i/>
        </w:rPr>
        <w:t>Dataset</w:t>
      </w:r>
      <w:r w:rsidRPr="00542BC5">
        <w:t xml:space="preserve"> em vigor, e quando necessário</w:t>
      </w:r>
      <w:r w:rsidR="00D02B89" w:rsidRPr="00542BC5">
        <w:t>,</w:t>
      </w:r>
      <w:r w:rsidRPr="00542BC5">
        <w:t xml:space="preserve"> terminar as atividades de </w:t>
      </w:r>
      <w:r w:rsidR="00D02B89" w:rsidRPr="00542BC5">
        <w:t>tratamento</w:t>
      </w:r>
      <w:r w:rsidRPr="00542BC5">
        <w:t xml:space="preserve"> sem atras</w:t>
      </w:r>
      <w:r w:rsidR="00D02B89" w:rsidRPr="00542BC5">
        <w:t>o injustificado por qualquer motivo relevante</w:t>
      </w:r>
      <w:r w:rsidRPr="00542BC5">
        <w:t>.</w:t>
      </w:r>
    </w:p>
    <w:p w14:paraId="6B5592FF" w14:textId="09B98E2E" w:rsidR="00B770C5" w:rsidRPr="00542BC5" w:rsidRDefault="00CA7041" w:rsidP="00F56B49">
      <w:pPr>
        <w:pStyle w:val="borTextLevel2"/>
      </w:pPr>
      <w:r w:rsidRPr="00542BC5">
        <w:t>As capacidades acima mencionadas incluem</w:t>
      </w:r>
      <w:r w:rsidR="00B770C5" w:rsidRPr="00542BC5">
        <w:t xml:space="preserve"> </w:t>
      </w:r>
      <w:r w:rsidRPr="00542BC5">
        <w:t>a capacidade de controlar e</w:t>
      </w:r>
      <w:r w:rsidR="00D02B89" w:rsidRPr="00542BC5">
        <w:t xml:space="preserve"> tratar</w:t>
      </w:r>
      <w:r w:rsidRPr="00542BC5">
        <w:t xml:space="preserve"> os dados tendo em consideração</w:t>
      </w:r>
      <w:r w:rsidR="00B770C5" w:rsidRPr="00542BC5">
        <w:t xml:space="preserve"> </w:t>
      </w:r>
    </w:p>
    <w:p w14:paraId="4CF54389" w14:textId="626109F6" w:rsidR="00B770C5" w:rsidRPr="00542BC5" w:rsidRDefault="00E14A13" w:rsidP="007851DC">
      <w:pPr>
        <w:pStyle w:val="boriNumberedList"/>
        <w:rPr>
          <w:rFonts w:ascii="Arial" w:hAnsi="Arial" w:cs="Arial"/>
        </w:rPr>
      </w:pPr>
      <w:r w:rsidRPr="00542BC5">
        <w:rPr>
          <w:rFonts w:ascii="Arial" w:hAnsi="Arial" w:cs="Arial"/>
        </w:rPr>
        <w:t>A origem dos dados</w:t>
      </w:r>
      <w:r w:rsidR="00B770C5" w:rsidRPr="00542BC5">
        <w:rPr>
          <w:rFonts w:ascii="Arial" w:hAnsi="Arial" w:cs="Arial"/>
        </w:rPr>
        <w:t xml:space="preserve"> (</w:t>
      </w:r>
      <w:r w:rsidRPr="00542BC5">
        <w:rPr>
          <w:rFonts w:ascii="Arial" w:hAnsi="Arial" w:cs="Arial"/>
        </w:rPr>
        <w:t>especificamente se a origem</w:t>
      </w:r>
      <w:r w:rsidR="00D02B89" w:rsidRPr="00542BC5">
        <w:rPr>
          <w:rFonts w:ascii="Arial" w:hAnsi="Arial" w:cs="Arial"/>
        </w:rPr>
        <w:t xml:space="preserve"> é P</w:t>
      </w:r>
      <w:r w:rsidRPr="00542BC5">
        <w:rPr>
          <w:rFonts w:ascii="Arial" w:hAnsi="Arial" w:cs="Arial"/>
        </w:rPr>
        <w:t>arte constituinte</w:t>
      </w:r>
      <w:r w:rsidR="00B770C5" w:rsidRPr="00542BC5">
        <w:rPr>
          <w:rFonts w:ascii="Arial" w:hAnsi="Arial" w:cs="Arial"/>
        </w:rPr>
        <w:t xml:space="preserve">, </w:t>
      </w:r>
      <w:r w:rsidRPr="00542BC5">
        <w:rPr>
          <w:rFonts w:ascii="Arial" w:hAnsi="Arial" w:cs="Arial"/>
        </w:rPr>
        <w:t xml:space="preserve">outra </w:t>
      </w:r>
      <w:r w:rsidR="00D02B89" w:rsidRPr="00542BC5">
        <w:rPr>
          <w:rFonts w:ascii="Arial" w:hAnsi="Arial" w:cs="Arial"/>
        </w:rPr>
        <w:t xml:space="preserve">Parte </w:t>
      </w:r>
      <w:r w:rsidRPr="00542BC5">
        <w:rPr>
          <w:rFonts w:ascii="Arial" w:hAnsi="Arial" w:cs="Arial"/>
        </w:rPr>
        <w:t>ou terceiros</w:t>
      </w:r>
      <w:r w:rsidR="00B770C5" w:rsidRPr="00542BC5">
        <w:rPr>
          <w:rFonts w:ascii="Arial" w:hAnsi="Arial" w:cs="Arial"/>
        </w:rPr>
        <w:t xml:space="preserve">); </w:t>
      </w:r>
    </w:p>
    <w:p w14:paraId="782CC532" w14:textId="44D9F7FD" w:rsidR="00B770C5" w:rsidRPr="00542BC5" w:rsidRDefault="00E14A13" w:rsidP="007851DC">
      <w:pPr>
        <w:pStyle w:val="boriNumberedList"/>
        <w:rPr>
          <w:rFonts w:ascii="Arial" w:hAnsi="Arial" w:cs="Arial"/>
        </w:rPr>
      </w:pPr>
      <w:r w:rsidRPr="00542BC5">
        <w:rPr>
          <w:rFonts w:ascii="Arial" w:hAnsi="Arial" w:cs="Arial"/>
        </w:rPr>
        <w:t xml:space="preserve">A </w:t>
      </w:r>
      <w:r w:rsidR="00D02B89" w:rsidRPr="00542BC5">
        <w:rPr>
          <w:rFonts w:ascii="Arial" w:hAnsi="Arial" w:cs="Arial"/>
        </w:rPr>
        <w:t>base legal</w:t>
      </w:r>
      <w:r w:rsidRPr="00542BC5">
        <w:rPr>
          <w:rFonts w:ascii="Arial" w:hAnsi="Arial" w:cs="Arial"/>
        </w:rPr>
        <w:t xml:space="preserve"> para o </w:t>
      </w:r>
      <w:r w:rsidR="00D02B89" w:rsidRPr="00542BC5">
        <w:rPr>
          <w:rFonts w:ascii="Arial" w:hAnsi="Arial" w:cs="Arial"/>
        </w:rPr>
        <w:t>tratamento</w:t>
      </w:r>
      <w:r w:rsidRPr="00542BC5">
        <w:rPr>
          <w:rFonts w:ascii="Arial" w:hAnsi="Arial" w:cs="Arial"/>
        </w:rPr>
        <w:t xml:space="preserve"> de dados</w:t>
      </w:r>
      <w:r w:rsidR="00B770C5" w:rsidRPr="00542BC5">
        <w:rPr>
          <w:rFonts w:ascii="Arial" w:hAnsi="Arial" w:cs="Arial"/>
        </w:rPr>
        <w:t xml:space="preserve">; </w:t>
      </w:r>
    </w:p>
    <w:p w14:paraId="6895F49D" w14:textId="622BF54B" w:rsidR="00B770C5" w:rsidRPr="00542BC5" w:rsidRDefault="00E14A13" w:rsidP="007851DC">
      <w:pPr>
        <w:pStyle w:val="boriNumberedList"/>
        <w:rPr>
          <w:rFonts w:ascii="Arial" w:hAnsi="Arial" w:cs="Arial"/>
        </w:rPr>
      </w:pPr>
      <w:r w:rsidRPr="00542BC5">
        <w:rPr>
          <w:rFonts w:ascii="Arial" w:hAnsi="Arial" w:cs="Arial"/>
        </w:rPr>
        <w:t xml:space="preserve">As restrições e limitações que se aplicam ao </w:t>
      </w:r>
      <w:r w:rsidR="00D02B89" w:rsidRPr="00542BC5">
        <w:rPr>
          <w:rFonts w:ascii="Arial" w:hAnsi="Arial" w:cs="Arial"/>
        </w:rPr>
        <w:t>tratamento</w:t>
      </w:r>
      <w:r w:rsidRPr="00542BC5">
        <w:rPr>
          <w:rFonts w:ascii="Arial" w:hAnsi="Arial" w:cs="Arial"/>
        </w:rPr>
        <w:t xml:space="preserve"> dos dados</w:t>
      </w:r>
      <w:r w:rsidR="00B770C5" w:rsidRPr="00542BC5">
        <w:rPr>
          <w:rFonts w:ascii="Arial" w:hAnsi="Arial" w:cs="Arial"/>
        </w:rPr>
        <w:t xml:space="preserve">; </w:t>
      </w:r>
      <w:r w:rsidRPr="00542BC5">
        <w:rPr>
          <w:rFonts w:ascii="Arial" w:hAnsi="Arial" w:cs="Arial"/>
        </w:rPr>
        <w:t>e</w:t>
      </w:r>
    </w:p>
    <w:p w14:paraId="5BD62923" w14:textId="20645A51" w:rsidR="00B770C5" w:rsidRPr="00542BC5" w:rsidRDefault="00E14A13" w:rsidP="007851DC">
      <w:pPr>
        <w:pStyle w:val="boriNumberedList"/>
        <w:rPr>
          <w:rFonts w:ascii="Arial" w:hAnsi="Arial" w:cs="Arial"/>
        </w:rPr>
      </w:pPr>
      <w:r w:rsidRPr="00542BC5">
        <w:rPr>
          <w:rFonts w:ascii="Arial" w:hAnsi="Arial" w:cs="Arial"/>
        </w:rPr>
        <w:t xml:space="preserve">Direitos e restrições que se aplicam à redistribuição e </w:t>
      </w:r>
      <w:r w:rsidR="00D02B89" w:rsidRPr="00542BC5">
        <w:rPr>
          <w:rFonts w:ascii="Arial" w:hAnsi="Arial" w:cs="Arial"/>
        </w:rPr>
        <w:t>apuramento de</w:t>
      </w:r>
      <w:r w:rsidRPr="00542BC5">
        <w:rPr>
          <w:rFonts w:ascii="Arial" w:hAnsi="Arial" w:cs="Arial"/>
        </w:rPr>
        <w:t xml:space="preserve"> dados</w:t>
      </w:r>
      <w:r w:rsidR="00B770C5" w:rsidRPr="00542BC5">
        <w:rPr>
          <w:rFonts w:ascii="Arial" w:hAnsi="Arial" w:cs="Arial"/>
        </w:rPr>
        <w:t>.</w:t>
      </w:r>
    </w:p>
    <w:p w14:paraId="41F51874" w14:textId="035D649E" w:rsidR="00B770C5" w:rsidRPr="00542BC5" w:rsidRDefault="00E14A13" w:rsidP="00F56B49">
      <w:pPr>
        <w:pStyle w:val="borTextLevel2"/>
      </w:pPr>
      <w:r w:rsidRPr="00542BC5">
        <w:t xml:space="preserve">As partes devem também ser capazes de reconhecer, remover ou devolver os dados, caso a </w:t>
      </w:r>
      <w:r w:rsidR="00D02B89" w:rsidRPr="00542BC5">
        <w:t>base</w:t>
      </w:r>
      <w:r w:rsidRPr="00542BC5">
        <w:t xml:space="preserve"> para o seu </w:t>
      </w:r>
      <w:r w:rsidR="00D02B89" w:rsidRPr="00542BC5">
        <w:t>tratamento</w:t>
      </w:r>
      <w:r w:rsidRPr="00542BC5">
        <w:t xml:space="preserve"> expire. Para evitar dúvidas, a obrigação de remover ou</w:t>
      </w:r>
      <w:r w:rsidR="00434928" w:rsidRPr="00542BC5">
        <w:t xml:space="preserve"> </w:t>
      </w:r>
      <w:r w:rsidRPr="00542BC5">
        <w:t>devolver os dados não se aplica ao Material Derivado.</w:t>
      </w:r>
      <w:r w:rsidR="00B770C5" w:rsidRPr="00542BC5">
        <w:t xml:space="preserve"> </w:t>
      </w:r>
    </w:p>
    <w:p w14:paraId="72B7F3D4" w14:textId="7B836982" w:rsidR="00B770C5" w:rsidRPr="00542BC5" w:rsidRDefault="00E14A13" w:rsidP="00F56B49">
      <w:pPr>
        <w:pStyle w:val="borTextLevel2"/>
      </w:pPr>
      <w:r w:rsidRPr="00542BC5">
        <w:t xml:space="preserve">Qualquer falha de segurança com os dados deve ser devidamente documentada, retificada e reportada </w:t>
      </w:r>
      <w:r w:rsidR="00D02B89" w:rsidRPr="00542BC5">
        <w:t>a todas as P</w:t>
      </w:r>
      <w:r w:rsidRPr="00542BC5">
        <w:t xml:space="preserve">artes afetadas sem atrasos desnecessários. </w:t>
      </w:r>
      <w:r w:rsidR="00F02347" w:rsidRPr="00542BC5">
        <w:t>Todas as partes envolvidas têm</w:t>
      </w:r>
      <w:r w:rsidRPr="00542BC5">
        <w:t xml:space="preserve"> a responsabilidade </w:t>
      </w:r>
      <w:r w:rsidR="00F02347" w:rsidRPr="00542BC5">
        <w:t>mútua</w:t>
      </w:r>
      <w:r w:rsidRPr="00542BC5">
        <w:t xml:space="preserve"> de contribuir </w:t>
      </w:r>
      <w:r w:rsidR="00D02B89" w:rsidRPr="00542BC5">
        <w:t>de forma razoável</w:t>
      </w:r>
      <w:r w:rsidRPr="00542BC5">
        <w:t xml:space="preserve"> para a investigação sobre qualquer falha de segurança que aconteça dentro da Rede</w:t>
      </w:r>
      <w:r w:rsidR="00F02347" w:rsidRPr="00542BC5">
        <w:t>.</w:t>
      </w:r>
      <w:r w:rsidRPr="00542BC5">
        <w:t xml:space="preserve"> </w:t>
      </w:r>
      <w:r w:rsidR="00B770C5" w:rsidRPr="00542BC5">
        <w:t xml:space="preserve"> </w:t>
      </w:r>
    </w:p>
    <w:p w14:paraId="1611F61E" w14:textId="352DD663" w:rsidR="00B770C5" w:rsidRPr="00542BC5" w:rsidRDefault="00B770C5" w:rsidP="007851DC">
      <w:pPr>
        <w:pStyle w:val="borHeading2"/>
        <w:rPr>
          <w:rFonts w:ascii="Arial" w:hAnsi="Arial" w:cs="Arial"/>
        </w:rPr>
      </w:pPr>
      <w:bookmarkStart w:id="97" w:name="_Toc25858104"/>
      <w:bookmarkStart w:id="98" w:name="_Toc67904188"/>
      <w:r w:rsidRPr="00542BC5">
        <w:rPr>
          <w:rFonts w:ascii="Arial" w:hAnsi="Arial" w:cs="Arial"/>
        </w:rPr>
        <w:t>Subcontr</w:t>
      </w:r>
      <w:bookmarkEnd w:id="97"/>
      <w:r w:rsidR="00E86E82" w:rsidRPr="00542BC5">
        <w:rPr>
          <w:rFonts w:ascii="Arial" w:hAnsi="Arial" w:cs="Arial"/>
        </w:rPr>
        <w:t>ata</w:t>
      </w:r>
      <w:r w:rsidR="002B3CE0" w:rsidRPr="00542BC5">
        <w:rPr>
          <w:rFonts w:ascii="Arial" w:hAnsi="Arial" w:cs="Arial"/>
        </w:rPr>
        <w:t>dos</w:t>
      </w:r>
      <w:bookmarkEnd w:id="98"/>
    </w:p>
    <w:p w14:paraId="4452847E" w14:textId="77777777" w:rsidR="00D0382C" w:rsidRDefault="002B3CE0" w:rsidP="00D0382C">
      <w:pPr>
        <w:pStyle w:val="borTextLevel2"/>
      </w:pPr>
      <w:r w:rsidRPr="00542BC5">
        <w:t>As Partes</w:t>
      </w:r>
      <w:r w:rsidR="00E86E82" w:rsidRPr="00542BC5">
        <w:t xml:space="preserve"> têm o dir</w:t>
      </w:r>
      <w:r w:rsidR="00D02B89" w:rsidRPr="00542BC5">
        <w:t xml:space="preserve">eito de </w:t>
      </w:r>
      <w:r w:rsidRPr="00542BC5">
        <w:t>recorrer a subcontratados</w:t>
      </w:r>
      <w:r w:rsidR="00E86E82" w:rsidRPr="00542BC5">
        <w:t xml:space="preserve"> para</w:t>
      </w:r>
      <w:r w:rsidR="00D02B89" w:rsidRPr="00542BC5">
        <w:t xml:space="preserve"> desempenharem a</w:t>
      </w:r>
      <w:r w:rsidR="00E86E82" w:rsidRPr="00542BC5">
        <w:t>s suas obrigações de a</w:t>
      </w:r>
      <w:r w:rsidR="00D02B89" w:rsidRPr="00542BC5">
        <w:t xml:space="preserve">cordo com o Acordo Constitutivo. </w:t>
      </w:r>
      <w:r w:rsidR="00E86E82" w:rsidRPr="00542BC5">
        <w:t xml:space="preserve"> </w:t>
      </w:r>
      <w:r w:rsidR="00D02B89" w:rsidRPr="00542BC5">
        <w:t xml:space="preserve">Sempre que as funções por </w:t>
      </w:r>
      <w:r w:rsidRPr="00F56B49">
        <w:rPr>
          <w:i/>
        </w:rPr>
        <w:t>outsourcing</w:t>
      </w:r>
      <w:r w:rsidRPr="00542BC5">
        <w:t xml:space="preserve"> </w:t>
      </w:r>
      <w:r w:rsidR="00D02B89" w:rsidRPr="00542BC5">
        <w:t>o exijam e</w:t>
      </w:r>
      <w:r w:rsidR="00E86E82" w:rsidRPr="00542BC5">
        <w:t xml:space="preserve"> na extensão </w:t>
      </w:r>
      <w:r w:rsidRPr="00542BC5">
        <w:t>adequada</w:t>
      </w:r>
      <w:r w:rsidR="00E86E82" w:rsidRPr="00542BC5">
        <w:t xml:space="preserve">, podem também autorizar o acesso dos subcontratados aos dados. </w:t>
      </w:r>
      <w:r w:rsidRPr="00542BC5">
        <w:t>As partes</w:t>
      </w:r>
      <w:r w:rsidR="00E86E82" w:rsidRPr="00542BC5">
        <w:t xml:space="preserve"> são r</w:t>
      </w:r>
      <w:r w:rsidRPr="00542BC5">
        <w:t>esponsáveis pelo seu desempenho e pelo</w:t>
      </w:r>
      <w:r w:rsidR="00E86E82" w:rsidRPr="00542BC5">
        <w:t xml:space="preserve"> dos subcontratados.</w:t>
      </w:r>
    </w:p>
    <w:p w14:paraId="271729D0" w14:textId="2CB1B96E" w:rsidR="00D0382C" w:rsidRPr="00542BC5" w:rsidRDefault="00E86E82" w:rsidP="00D0382C">
      <w:pPr>
        <w:pStyle w:val="borTextLevel2"/>
        <w:numPr>
          <w:ilvl w:val="0"/>
          <w:numId w:val="0"/>
        </w:numPr>
        <w:spacing w:after="0"/>
        <w:ind w:left="1304"/>
      </w:pPr>
      <w:r w:rsidRPr="00542BC5">
        <w:t xml:space="preserve"> </w:t>
      </w:r>
      <w:r w:rsidR="00B770C5" w:rsidRPr="00542BC5">
        <w:t xml:space="preserve"> </w:t>
      </w:r>
    </w:p>
    <w:p w14:paraId="1FA97719" w14:textId="2D1D4A5A" w:rsidR="00B770C5" w:rsidRPr="00542BC5" w:rsidRDefault="00E86E82" w:rsidP="00D0382C">
      <w:pPr>
        <w:pStyle w:val="borHeading1"/>
        <w:spacing w:before="0"/>
        <w:rPr>
          <w:rFonts w:ascii="Arial" w:hAnsi="Arial" w:cs="Arial"/>
        </w:rPr>
      </w:pPr>
      <w:bookmarkStart w:id="99" w:name="_Toc67904189"/>
      <w:r w:rsidRPr="00542BC5">
        <w:rPr>
          <w:rFonts w:ascii="Arial" w:hAnsi="Arial" w:cs="Arial"/>
        </w:rPr>
        <w:t>Honorários e custos</w:t>
      </w:r>
      <w:bookmarkEnd w:id="99"/>
    </w:p>
    <w:p w14:paraId="434ACCE1" w14:textId="1D4B7109" w:rsidR="00B770C5" w:rsidRPr="00542BC5" w:rsidRDefault="007E76B4" w:rsidP="00F56B49">
      <w:pPr>
        <w:pStyle w:val="borTextLevel2"/>
      </w:pPr>
      <w:bookmarkStart w:id="100" w:name="_Ref23793788"/>
      <w:r w:rsidRPr="00542BC5">
        <w:t>Os dados são partilhados dentro da Rede de forma gratuita</w:t>
      </w:r>
      <w:r w:rsidR="00B770C5" w:rsidRPr="00542BC5">
        <w:t xml:space="preserve">, </w:t>
      </w:r>
      <w:r w:rsidRPr="00542BC5">
        <w:t>a não ser que esteja estipula</w:t>
      </w:r>
      <w:r w:rsidR="002B3CE0" w:rsidRPr="00542BC5">
        <w:t xml:space="preserve">do o contrário nos Termos de Utilização do </w:t>
      </w:r>
      <w:r w:rsidR="002B3CE0" w:rsidRPr="00F56B49">
        <w:rPr>
          <w:i/>
        </w:rPr>
        <w:t>Dataset</w:t>
      </w:r>
      <w:r w:rsidR="00B770C5" w:rsidRPr="00542BC5">
        <w:t>.</w:t>
      </w:r>
      <w:bookmarkEnd w:id="100"/>
      <w:r w:rsidR="00B770C5" w:rsidRPr="00542BC5">
        <w:t xml:space="preserve"> </w:t>
      </w:r>
    </w:p>
    <w:p w14:paraId="27A2A291" w14:textId="6169E01F" w:rsidR="00B770C5" w:rsidRPr="00542BC5" w:rsidRDefault="006F59C3" w:rsidP="00F56B49">
      <w:pPr>
        <w:pStyle w:val="borTextLevel2"/>
      </w:pPr>
      <w:r w:rsidRPr="00542BC5">
        <w:t xml:space="preserve">Cada </w:t>
      </w:r>
      <w:r w:rsidR="002B3CE0" w:rsidRPr="00542BC5">
        <w:t>Parte</w:t>
      </w:r>
      <w:r w:rsidRPr="00542BC5">
        <w:t xml:space="preserve"> é responsável por c</w:t>
      </w:r>
      <w:r w:rsidR="002B3CE0" w:rsidRPr="00542BC5">
        <w:t>ustear a sua participação</w:t>
      </w:r>
      <w:r w:rsidRPr="00542BC5">
        <w:t xml:space="preserve"> e o seu acesso à Rede</w:t>
      </w:r>
      <w:r w:rsidR="00B770C5" w:rsidRPr="00542BC5">
        <w:t>.</w:t>
      </w:r>
    </w:p>
    <w:p w14:paraId="7131E22E" w14:textId="77777777" w:rsidR="00977F3E" w:rsidRDefault="006F59C3" w:rsidP="00977F3E">
      <w:pPr>
        <w:pStyle w:val="borTextLevel2"/>
      </w:pPr>
      <w:r w:rsidRPr="00542BC5">
        <w:lastRenderedPageBreak/>
        <w:t>A não ser que as partes constituintes decidam em contrário</w:t>
      </w:r>
      <w:r w:rsidR="00B770C5" w:rsidRPr="00542BC5">
        <w:t xml:space="preserve">, </w:t>
      </w:r>
      <w:r w:rsidRPr="00542BC5">
        <w:t>as despesas comuns relativas à manutenção e administração da Rede devem ser aloca</w:t>
      </w:r>
      <w:r w:rsidR="002B3CE0" w:rsidRPr="00542BC5">
        <w:t>das em frações iguais às Partes</w:t>
      </w:r>
      <w:r w:rsidRPr="00542BC5">
        <w:t xml:space="preserve">. Para evitar dúvidas, os custos de manutenção e administração da Rede não incluem os custos </w:t>
      </w:r>
      <w:r w:rsidR="002B3CE0" w:rsidRPr="00542BC5">
        <w:t>associados</w:t>
      </w:r>
      <w:r w:rsidRPr="00542BC5">
        <w:t xml:space="preserve"> aos dados</w:t>
      </w:r>
      <w:r w:rsidR="002B3CE0" w:rsidRPr="00542BC5">
        <w:t>,</w:t>
      </w:r>
      <w:r w:rsidRPr="00542BC5">
        <w:t xml:space="preserve"> conforme</w:t>
      </w:r>
      <w:r w:rsidR="002B3CE0" w:rsidRPr="00542BC5">
        <w:t xml:space="preserve"> aplicável, devendo este ponto</w:t>
      </w:r>
      <w:r w:rsidRPr="00542BC5">
        <w:t xml:space="preserve"> </w:t>
      </w:r>
      <w:r w:rsidR="002B3CE0" w:rsidRPr="00542BC5">
        <w:t xml:space="preserve">ser </w:t>
      </w:r>
      <w:r w:rsidRPr="00542BC5">
        <w:t xml:space="preserve">definido </w:t>
      </w:r>
      <w:r w:rsidR="002B3CE0" w:rsidRPr="00542BC5">
        <w:t>nos</w:t>
      </w:r>
      <w:r w:rsidRPr="00542BC5">
        <w:t xml:space="preserve"> </w:t>
      </w:r>
      <w:r w:rsidR="002B3CE0" w:rsidRPr="00542BC5">
        <w:t>Termos</w:t>
      </w:r>
      <w:r w:rsidR="00CE6E4E" w:rsidRPr="00542BC5">
        <w:t xml:space="preserve"> de Utilização do </w:t>
      </w:r>
      <w:r w:rsidR="00CE6E4E" w:rsidRPr="00F56B49">
        <w:rPr>
          <w:i/>
        </w:rPr>
        <w:t>Dataset</w:t>
      </w:r>
      <w:r w:rsidRPr="00542BC5">
        <w:t xml:space="preserve"> em questão.</w:t>
      </w:r>
    </w:p>
    <w:p w14:paraId="372D1B1B" w14:textId="21BF0206" w:rsidR="00977F3E" w:rsidRPr="00542BC5" w:rsidRDefault="006F59C3" w:rsidP="00AA5891">
      <w:pPr>
        <w:pStyle w:val="borTextLevel2"/>
        <w:numPr>
          <w:ilvl w:val="0"/>
          <w:numId w:val="0"/>
        </w:numPr>
        <w:spacing w:after="0"/>
      </w:pPr>
      <w:r w:rsidRPr="00542BC5">
        <w:t xml:space="preserve"> </w:t>
      </w:r>
      <w:r w:rsidR="00B770C5" w:rsidRPr="00542BC5">
        <w:t xml:space="preserve"> </w:t>
      </w:r>
    </w:p>
    <w:p w14:paraId="21B24C27" w14:textId="3BD9CABF" w:rsidR="00B770C5" w:rsidRPr="00542BC5" w:rsidRDefault="00B770C5" w:rsidP="00977F3E">
      <w:pPr>
        <w:pStyle w:val="borHeading1"/>
        <w:spacing w:before="0"/>
        <w:rPr>
          <w:rFonts w:ascii="Arial" w:hAnsi="Arial" w:cs="Arial"/>
        </w:rPr>
      </w:pPr>
      <w:bookmarkStart w:id="101" w:name="_Toc25858106"/>
      <w:bookmarkStart w:id="102" w:name="_Ref16002884"/>
      <w:bookmarkStart w:id="103" w:name="_Toc67904190"/>
      <w:r w:rsidRPr="00542BC5">
        <w:rPr>
          <w:rFonts w:ascii="Arial" w:hAnsi="Arial" w:cs="Arial"/>
        </w:rPr>
        <w:t>Confiden</w:t>
      </w:r>
      <w:bookmarkEnd w:id="101"/>
      <w:bookmarkEnd w:id="102"/>
      <w:r w:rsidR="007E0728" w:rsidRPr="00542BC5">
        <w:rPr>
          <w:rFonts w:ascii="Arial" w:hAnsi="Arial" w:cs="Arial"/>
        </w:rPr>
        <w:t>cialidade</w:t>
      </w:r>
      <w:bookmarkEnd w:id="103"/>
    </w:p>
    <w:p w14:paraId="502031AF" w14:textId="2CDA6819" w:rsidR="00B770C5" w:rsidRPr="00542BC5" w:rsidRDefault="009C604D" w:rsidP="00F56B49">
      <w:pPr>
        <w:pStyle w:val="borTextLevel2"/>
      </w:pPr>
      <w:r w:rsidRPr="00542BC5">
        <w:t>As Partes devem usar a Informação Confidencial que recebem relacionada com a Rede ou o seu funcionamento oper</w:t>
      </w:r>
      <w:r w:rsidR="002B3CE0" w:rsidRPr="00542BC5">
        <w:t>acional, apenas de acordo com a finalidade</w:t>
      </w:r>
      <w:r w:rsidRPr="00542BC5">
        <w:t xml:space="preserve"> </w:t>
      </w:r>
      <w:r w:rsidR="002B3CE0" w:rsidRPr="00542BC5">
        <w:t>para a qual</w:t>
      </w:r>
      <w:r w:rsidRPr="00542BC5">
        <w:t xml:space="preserve"> essa informação foi facultada. </w:t>
      </w:r>
      <w:r w:rsidR="002B3CE0" w:rsidRPr="00542BC5">
        <w:t>As Partes</w:t>
      </w:r>
      <w:r w:rsidR="004B0D54" w:rsidRPr="00542BC5">
        <w:t xml:space="preserve"> não podem usar ilicitamente ou partilhar com terceiros a Informação Confidencial </w:t>
      </w:r>
      <w:r w:rsidR="002B3CE0" w:rsidRPr="00542BC5">
        <w:t>de que tiverem conhecimento</w:t>
      </w:r>
      <w:r w:rsidR="004F58CF" w:rsidRPr="00542BC5">
        <w:t xml:space="preserve"> </w:t>
      </w:r>
      <w:r w:rsidR="002B3CE0" w:rsidRPr="00542BC5">
        <w:t>durante o funcionamento da Rede Interorganizacional de Dados</w:t>
      </w:r>
      <w:r w:rsidR="004B0D54" w:rsidRPr="00542BC5">
        <w:t>.</w:t>
      </w:r>
      <w:r w:rsidR="00B770C5" w:rsidRPr="00542BC5">
        <w:t xml:space="preserve"> </w:t>
      </w:r>
    </w:p>
    <w:p w14:paraId="7E1EE548" w14:textId="7D51F384" w:rsidR="00B770C5" w:rsidRPr="00542BC5" w:rsidRDefault="00713070" w:rsidP="00F56B49">
      <w:pPr>
        <w:pStyle w:val="borTextLevel2"/>
      </w:pPr>
      <w:r w:rsidRPr="00542BC5">
        <w:t>A partir do término ou expiração do Acordo Constitutivo</w:t>
      </w:r>
      <w:r w:rsidR="00B770C5" w:rsidRPr="00542BC5">
        <w:t>,</w:t>
      </w:r>
      <w:r w:rsidRPr="00542BC5">
        <w:t xml:space="preserve"> as partes constituintes devem cessar o uso da Informação Confidencial e perante</w:t>
      </w:r>
      <w:r w:rsidR="002B3CE0" w:rsidRPr="00542BC5">
        <w:t xml:space="preserve"> o pedido por qualquer P</w:t>
      </w:r>
      <w:r w:rsidRPr="00542BC5">
        <w:t>arte constituinte deverão devolver ou destruir qualquer material Confidencial</w:t>
      </w:r>
      <w:r w:rsidR="002B3CE0" w:rsidRPr="00542BC5">
        <w:t>,</w:t>
      </w:r>
      <w:r w:rsidRPr="00542BC5">
        <w:t xml:space="preserve"> incluindo</w:t>
      </w:r>
      <w:r w:rsidR="002B3CE0" w:rsidRPr="00542BC5">
        <w:t xml:space="preserve"> as suas cópias</w:t>
      </w:r>
      <w:r w:rsidRPr="00542BC5">
        <w:t>. Não obstante o supramencionado</w:t>
      </w:r>
      <w:r w:rsidR="00B770C5" w:rsidRPr="00542BC5">
        <w:t xml:space="preserve">, </w:t>
      </w:r>
      <w:r w:rsidRPr="00542BC5">
        <w:t>as partes podem continuar a usar os dados sujeito</w:t>
      </w:r>
      <w:r w:rsidR="002B3CE0" w:rsidRPr="00542BC5">
        <w:t>s</w:t>
      </w:r>
      <w:r w:rsidRPr="00542BC5">
        <w:t xml:space="preserve"> à clausula</w:t>
      </w:r>
      <w:r w:rsidR="00B770C5" w:rsidRPr="00542BC5">
        <w:t xml:space="preserve"> </w:t>
      </w:r>
      <w:r w:rsidR="00D47773" w:rsidRPr="00542BC5">
        <w:t>10.2</w:t>
      </w:r>
      <w:r w:rsidR="00B770C5" w:rsidRPr="00542BC5">
        <w:t xml:space="preserve">. </w:t>
      </w:r>
      <w:r w:rsidRPr="00542BC5">
        <w:t>Adicionalmente</w:t>
      </w:r>
      <w:r w:rsidR="00B770C5" w:rsidRPr="00542BC5">
        <w:t xml:space="preserve">, </w:t>
      </w:r>
      <w:r w:rsidRPr="00542BC5">
        <w:t xml:space="preserve">as Partes devem conservar o Material Confidencial </w:t>
      </w:r>
      <w:r w:rsidR="002B3CE0" w:rsidRPr="00542BC5">
        <w:t>conforme legislação aplicável</w:t>
      </w:r>
      <w:r w:rsidR="00D47773" w:rsidRPr="00542BC5">
        <w:t xml:space="preserve"> ou</w:t>
      </w:r>
      <w:r w:rsidRPr="00542BC5">
        <w:t xml:space="preserve"> indicado pelas autoridades competentes.</w:t>
      </w:r>
      <w:r w:rsidR="00B770C5" w:rsidRPr="00542BC5">
        <w:t xml:space="preserve"> </w:t>
      </w:r>
    </w:p>
    <w:p w14:paraId="024EEBC7" w14:textId="182AE923" w:rsidR="00B770C5" w:rsidRPr="00542BC5" w:rsidRDefault="005723A4" w:rsidP="00F56B49">
      <w:pPr>
        <w:pStyle w:val="borTextLevel2"/>
      </w:pPr>
      <w:r w:rsidRPr="00542BC5">
        <w:t>Se um</w:t>
      </w:r>
      <w:r w:rsidR="00D47773" w:rsidRPr="00542BC5">
        <w:t>a Parte está obrigada</w:t>
      </w:r>
      <w:r w:rsidR="00B770C5" w:rsidRPr="00542BC5">
        <w:t xml:space="preserve">, </w:t>
      </w:r>
      <w:r w:rsidR="00D47773" w:rsidRPr="00542BC5">
        <w:t>por lei ou por determinação</w:t>
      </w:r>
      <w:r w:rsidRPr="00542BC5">
        <w:t xml:space="preserve"> de uma autoridade competente</w:t>
      </w:r>
      <w:r w:rsidR="00B770C5" w:rsidRPr="00542BC5">
        <w:t xml:space="preserve">, </w:t>
      </w:r>
      <w:r w:rsidRPr="00542BC5">
        <w:t>a divulgar Informação C</w:t>
      </w:r>
      <w:r w:rsidR="00D47773" w:rsidRPr="00542BC5">
        <w:t xml:space="preserve">onfidencial sobre outras Partes, </w:t>
      </w:r>
      <w:r w:rsidRPr="00542BC5">
        <w:t>às autoridades ou a terceiros, d</w:t>
      </w:r>
      <w:r w:rsidR="00D47773" w:rsidRPr="00542BC5">
        <w:t>everá imediatamente notificar a Parte</w:t>
      </w:r>
      <w:r w:rsidRPr="00542BC5">
        <w:t xml:space="preserve"> em causa de que a sua informação vai ser divulgada caso </w:t>
      </w:r>
      <w:r w:rsidR="00D47773" w:rsidRPr="00542BC5">
        <w:t xml:space="preserve">isso </w:t>
      </w:r>
      <w:r w:rsidRPr="00542BC5">
        <w:t xml:space="preserve">seja permitido por lei ou pela </w:t>
      </w:r>
      <w:r w:rsidR="00D47773" w:rsidRPr="00542BC5">
        <w:t xml:space="preserve">determinação da </w:t>
      </w:r>
      <w:r w:rsidRPr="00542BC5">
        <w:t>autoridade competente.</w:t>
      </w:r>
      <w:r w:rsidR="00B770C5" w:rsidRPr="00542BC5">
        <w:t xml:space="preserve"> </w:t>
      </w:r>
    </w:p>
    <w:p w14:paraId="28B7E512" w14:textId="4BE5B28C" w:rsidR="00B770C5" w:rsidRDefault="005723A4" w:rsidP="00F56B49">
      <w:pPr>
        <w:pStyle w:val="borTextLevel2"/>
      </w:pPr>
      <w:r w:rsidRPr="00542BC5">
        <w:t>As obrigações de confidencialidade estabelecidas no Termos e Condições Gerais vão-se manter mesmo após o término do Acordo Constitutivo.</w:t>
      </w:r>
    </w:p>
    <w:p w14:paraId="6E9583E9" w14:textId="77777777" w:rsidR="00AA5891" w:rsidRPr="00542BC5" w:rsidRDefault="00AA5891" w:rsidP="00AA5891">
      <w:pPr>
        <w:pStyle w:val="borTextLevel2"/>
        <w:numPr>
          <w:ilvl w:val="0"/>
          <w:numId w:val="0"/>
        </w:numPr>
        <w:spacing w:after="0"/>
        <w:ind w:left="1304"/>
      </w:pPr>
    </w:p>
    <w:p w14:paraId="31DBAAB9" w14:textId="7A0390F0" w:rsidR="00B770C5" w:rsidRPr="00542BC5" w:rsidRDefault="007E0728" w:rsidP="00AA5891">
      <w:pPr>
        <w:pStyle w:val="borHeading1"/>
        <w:spacing w:before="0"/>
        <w:rPr>
          <w:rFonts w:ascii="Arial" w:hAnsi="Arial" w:cs="Arial"/>
        </w:rPr>
      </w:pPr>
      <w:bookmarkStart w:id="104" w:name="_Toc67904191"/>
      <w:r w:rsidRPr="00542BC5">
        <w:rPr>
          <w:rFonts w:ascii="Arial" w:hAnsi="Arial" w:cs="Arial"/>
        </w:rPr>
        <w:t>Direitos de Propriedade Intelectual</w:t>
      </w:r>
      <w:bookmarkEnd w:id="104"/>
    </w:p>
    <w:p w14:paraId="53315B1D" w14:textId="5E550EEA" w:rsidR="00B770C5" w:rsidRPr="00542BC5" w:rsidRDefault="00E417A8" w:rsidP="00F56B49">
      <w:pPr>
        <w:pStyle w:val="borTextLevel2"/>
      </w:pPr>
      <w:r w:rsidRPr="00542BC5">
        <w:t>Os Direitos</w:t>
      </w:r>
      <w:r w:rsidR="00D47773" w:rsidRPr="00542BC5">
        <w:t xml:space="preserve"> de Propriedade Intelectual das P</w:t>
      </w:r>
      <w:r w:rsidRPr="00542BC5">
        <w:t xml:space="preserve">artes constituintes devem ser respeitados e </w:t>
      </w:r>
      <w:r w:rsidR="00C07E0A" w:rsidRPr="00542BC5">
        <w:t>protegidos</w:t>
      </w:r>
      <w:r w:rsidR="00D47773" w:rsidRPr="00542BC5">
        <w:t xml:space="preserve"> em relação ao funcionamento</w:t>
      </w:r>
      <w:r w:rsidRPr="00542BC5">
        <w:t xml:space="preserve"> da Rede Inte</w:t>
      </w:r>
      <w:r w:rsidR="00D47773" w:rsidRPr="00542BC5">
        <w:t>rorganizacional de Dados</w:t>
      </w:r>
      <w:r w:rsidRPr="00542BC5">
        <w:t>.</w:t>
      </w:r>
      <w:r w:rsidR="00B770C5" w:rsidRPr="00542BC5">
        <w:t xml:space="preserve"> </w:t>
      </w:r>
    </w:p>
    <w:p w14:paraId="2781548F" w14:textId="17CC0E6E" w:rsidR="00B770C5" w:rsidRPr="00542BC5" w:rsidRDefault="00C07E0A" w:rsidP="00F56B49">
      <w:pPr>
        <w:pStyle w:val="borTextLevel2"/>
      </w:pPr>
      <w:bookmarkStart w:id="105" w:name="_Ref23417971"/>
      <w:r w:rsidRPr="00542BC5">
        <w:t xml:space="preserve">A assinatura do Acordo Constitutivo e a partilha de dados dentro da Rede não pode constituir uma transferência de qualquer direito de Propriedade Intelectual. Provisões mais </w:t>
      </w:r>
      <w:r w:rsidR="00D47773" w:rsidRPr="00542BC5">
        <w:t>detalhadas</w:t>
      </w:r>
      <w:r w:rsidRPr="00542BC5">
        <w:t xml:space="preserve"> sob</w:t>
      </w:r>
      <w:r w:rsidR="00D47773" w:rsidRPr="00542BC5">
        <w:t>re estes direitos em relação a</w:t>
      </w:r>
      <w:r w:rsidRPr="00542BC5">
        <w:t xml:space="preserve"> </w:t>
      </w:r>
      <w:r w:rsidRPr="00F56B49">
        <w:rPr>
          <w:i/>
        </w:rPr>
        <w:t>Datasets</w:t>
      </w:r>
      <w:r w:rsidR="00D47773" w:rsidRPr="00542BC5">
        <w:t xml:space="preserve"> específicos</w:t>
      </w:r>
      <w:r w:rsidR="00D47773" w:rsidRPr="00F56B49">
        <w:rPr>
          <w:i/>
        </w:rPr>
        <w:t>,</w:t>
      </w:r>
      <w:r w:rsidRPr="00542BC5">
        <w:t xml:space="preserve"> </w:t>
      </w:r>
      <w:r w:rsidR="00D47773" w:rsidRPr="00542BC5">
        <w:t>se aplicável, deverão ser incluída</w:t>
      </w:r>
      <w:r w:rsidRPr="00542BC5">
        <w:t xml:space="preserve">s nos </w:t>
      </w:r>
      <w:r w:rsidR="00D47773" w:rsidRPr="00542BC5">
        <w:t>Termos</w:t>
      </w:r>
      <w:r w:rsidR="00CE6E4E" w:rsidRPr="00542BC5">
        <w:t xml:space="preserve"> de Utilização do </w:t>
      </w:r>
      <w:r w:rsidR="00CE6E4E" w:rsidRPr="00F56B49">
        <w:rPr>
          <w:i/>
        </w:rPr>
        <w:t>Dataset</w:t>
      </w:r>
      <w:r w:rsidR="00B770C5" w:rsidRPr="00542BC5">
        <w:t>.</w:t>
      </w:r>
      <w:bookmarkEnd w:id="105"/>
      <w:r w:rsidR="00B770C5" w:rsidRPr="00542BC5">
        <w:t xml:space="preserve"> </w:t>
      </w:r>
      <w:r w:rsidRPr="00542BC5">
        <w:t>Para evitar dúvidas, qualquer direito de Propriedade In</w:t>
      </w:r>
      <w:r w:rsidR="00D47773" w:rsidRPr="00542BC5">
        <w:t>telectual novo criado por uma P</w:t>
      </w:r>
      <w:r w:rsidRPr="00542BC5">
        <w:t>arte constituinte, será conferido a essa parte tal como definido na legislação</w:t>
      </w:r>
      <w:r w:rsidR="00D47773" w:rsidRPr="00542BC5">
        <w:t xml:space="preserve"> em </w:t>
      </w:r>
      <w:r w:rsidR="002A404B" w:rsidRPr="00542BC5">
        <w:t>vigor e</w:t>
      </w:r>
      <w:r w:rsidR="00D47773" w:rsidRPr="00542BC5">
        <w:t xml:space="preserve"> aplicável dos</w:t>
      </w:r>
      <w:r w:rsidRPr="00542BC5">
        <w:t xml:space="preserve"> Direitos da Propriedade Intelectual.</w:t>
      </w:r>
    </w:p>
    <w:p w14:paraId="2795B071" w14:textId="7F5721C9" w:rsidR="00B770C5" w:rsidRPr="00542BC5" w:rsidRDefault="00C07E0A" w:rsidP="00F56B49">
      <w:pPr>
        <w:pStyle w:val="borTextLevel2"/>
      </w:pPr>
      <w:bookmarkStart w:id="106" w:name="_Ref24990240"/>
      <w:bookmarkStart w:id="107" w:name="_Ref17283147"/>
      <w:r w:rsidRPr="00542BC5">
        <w:t>S</w:t>
      </w:r>
      <w:r w:rsidR="00D47773" w:rsidRPr="00542BC5">
        <w:t>empre que a Fonte de Dados cobre honorários a outras P</w:t>
      </w:r>
      <w:r w:rsidRPr="00542BC5">
        <w:t>artes constituintes pelos seus dados</w:t>
      </w:r>
      <w:r w:rsidR="00801F26" w:rsidRPr="00542BC5">
        <w:t>,</w:t>
      </w:r>
      <w:r w:rsidR="00B770C5" w:rsidRPr="00542BC5">
        <w:t xml:space="preserve"> </w:t>
      </w:r>
      <w:r w:rsidR="00801F26" w:rsidRPr="00542BC5">
        <w:t xml:space="preserve">a </w:t>
      </w:r>
      <w:r w:rsidRPr="00542BC5">
        <w:t xml:space="preserve">Fonte de Dados </w:t>
      </w:r>
      <w:r w:rsidR="00801F26" w:rsidRPr="00542BC5">
        <w:t>deverá</w:t>
      </w:r>
      <w:r w:rsidRPr="00542BC5">
        <w:t xml:space="preserve"> </w:t>
      </w:r>
      <w:r w:rsidR="00D47773" w:rsidRPr="00542BC5">
        <w:t>indemnizar</w:t>
      </w:r>
      <w:r w:rsidR="00801F26" w:rsidRPr="00542BC5">
        <w:t xml:space="preserve"> </w:t>
      </w:r>
      <w:r w:rsidR="00D47773" w:rsidRPr="00542BC5">
        <w:t>essas P</w:t>
      </w:r>
      <w:r w:rsidR="00801F26" w:rsidRPr="00542BC5">
        <w:t xml:space="preserve">artes </w:t>
      </w:r>
      <w:r w:rsidRPr="00542BC5">
        <w:t xml:space="preserve">no caso de </w:t>
      </w:r>
      <w:r w:rsidR="00801F26" w:rsidRPr="00542BC5">
        <w:t>denuncias/queixas de que esses dados violam os Direitos de Propriedade Intelectual no país de origem da Fonte de Dados, desde que a Fonte de Dados seja notificada destas denuncias por escrito</w:t>
      </w:r>
      <w:r w:rsidR="00D47773" w:rsidRPr="00542BC5">
        <w:t>,</w:t>
      </w:r>
      <w:r w:rsidR="00801F26" w:rsidRPr="00542BC5">
        <w:t xml:space="preserve"> sem atraso</w:t>
      </w:r>
      <w:r w:rsidR="00D47773" w:rsidRPr="00542BC5">
        <w:t>s desnecessários</w:t>
      </w:r>
      <w:r w:rsidR="00801F26" w:rsidRPr="00542BC5">
        <w:t xml:space="preserve">. </w:t>
      </w:r>
      <w:r w:rsidRPr="00542BC5">
        <w:t xml:space="preserve"> </w:t>
      </w:r>
      <w:bookmarkEnd w:id="106"/>
      <w:bookmarkEnd w:id="107"/>
    </w:p>
    <w:p w14:paraId="349EA542" w14:textId="55A2B8E1" w:rsidR="00B770C5" w:rsidRPr="00542BC5" w:rsidRDefault="00801F26" w:rsidP="00F56B49">
      <w:pPr>
        <w:pStyle w:val="borTextLevel2"/>
      </w:pPr>
      <w:r w:rsidRPr="00542BC5">
        <w:t xml:space="preserve">As partes constituintes podem utilizar </w:t>
      </w:r>
      <w:r w:rsidR="00B770C5" w:rsidRPr="00F56B49">
        <w:rPr>
          <w:i/>
        </w:rPr>
        <w:t>software</w:t>
      </w:r>
      <w:r w:rsidR="0040202E" w:rsidRPr="00F56B49">
        <w:rPr>
          <w:i/>
        </w:rPr>
        <w:t xml:space="preserve"> robots</w:t>
      </w:r>
      <w:r w:rsidR="00B770C5" w:rsidRPr="00542BC5">
        <w:t xml:space="preserve"> </w:t>
      </w:r>
      <w:r w:rsidRPr="00542BC5">
        <w:t>ou outras formas e ap</w:t>
      </w:r>
      <w:r w:rsidR="00D47773" w:rsidRPr="00542BC5">
        <w:t>licações de processos robóticos de</w:t>
      </w:r>
      <w:r w:rsidRPr="00542BC5">
        <w:t xml:space="preserve"> automa</w:t>
      </w:r>
      <w:r w:rsidR="001A30FD" w:rsidRPr="00542BC5">
        <w:t>tiza</w:t>
      </w:r>
      <w:r w:rsidRPr="00542BC5">
        <w:t xml:space="preserve">ção, </w:t>
      </w:r>
      <w:r w:rsidR="00B770C5" w:rsidRPr="00F56B49">
        <w:rPr>
          <w:i/>
        </w:rPr>
        <w:t xml:space="preserve">machine learning </w:t>
      </w:r>
      <w:r w:rsidRPr="00542BC5">
        <w:t>ou</w:t>
      </w:r>
      <w:r w:rsidR="00B770C5" w:rsidRPr="00542BC5">
        <w:t xml:space="preserve"> </w:t>
      </w:r>
      <w:r w:rsidRPr="00542BC5">
        <w:t>inteligência artificial</w:t>
      </w:r>
      <w:r w:rsidR="00B770C5" w:rsidRPr="00542BC5">
        <w:t xml:space="preserve"> </w:t>
      </w:r>
      <w:r w:rsidRPr="00542BC5">
        <w:t xml:space="preserve">no </w:t>
      </w:r>
      <w:r w:rsidR="00D47773" w:rsidRPr="00542BC5">
        <w:t>tratamento de</w:t>
      </w:r>
      <w:r w:rsidRPr="00542BC5">
        <w:t xml:space="preserve"> dados</w:t>
      </w:r>
      <w:r w:rsidR="00B770C5" w:rsidRPr="00542BC5">
        <w:t xml:space="preserve">, </w:t>
      </w:r>
      <w:r w:rsidRPr="00542BC5">
        <w:t xml:space="preserve">desde que sejam respeitadas as obrigações </w:t>
      </w:r>
      <w:r w:rsidR="00D47773" w:rsidRPr="00542BC5">
        <w:t>de confidencialidade</w:t>
      </w:r>
      <w:r w:rsidRPr="00542BC5">
        <w:t xml:space="preserve"> dispostas na cláusula</w:t>
      </w:r>
      <w:r w:rsidR="00B770C5" w:rsidRPr="00542BC5">
        <w:t xml:space="preserve"> </w:t>
      </w:r>
      <w:r w:rsidR="00B770C5" w:rsidRPr="00542BC5">
        <w:fldChar w:fldCharType="begin"/>
      </w:r>
      <w:r w:rsidR="00B770C5" w:rsidRPr="00542BC5">
        <w:instrText xml:space="preserve"> REF _Ref16002884 \r \h  \* MERGEFORMAT </w:instrText>
      </w:r>
      <w:r w:rsidR="00B770C5" w:rsidRPr="00542BC5">
        <w:fldChar w:fldCharType="separate"/>
      </w:r>
      <w:r w:rsidR="00B875E8" w:rsidRPr="00542BC5">
        <w:t>7</w:t>
      </w:r>
      <w:r w:rsidR="00B770C5" w:rsidRPr="00542BC5">
        <w:fldChar w:fldCharType="end"/>
      </w:r>
      <w:r w:rsidR="00B770C5" w:rsidRPr="00542BC5">
        <w:t xml:space="preserve"> </w:t>
      </w:r>
      <w:r w:rsidRPr="00542BC5">
        <w:t xml:space="preserve">e as obrigações de proteção </w:t>
      </w:r>
      <w:r w:rsidR="0040202E" w:rsidRPr="00542BC5">
        <w:t xml:space="preserve">de proteção de dados </w:t>
      </w:r>
      <w:r w:rsidRPr="00542BC5">
        <w:t>dispostas na cláusula</w:t>
      </w:r>
      <w:r w:rsidR="0040202E" w:rsidRPr="00542BC5">
        <w:t xml:space="preserve"> 9.</w:t>
      </w:r>
      <w:r w:rsidR="00B770C5" w:rsidRPr="00542BC5">
        <w:t xml:space="preserve"> </w:t>
      </w:r>
      <w:r w:rsidRPr="00542BC5">
        <w:t xml:space="preserve">Em </w:t>
      </w:r>
      <w:r w:rsidR="004B0BB2" w:rsidRPr="00542BC5">
        <w:t>concordância</w:t>
      </w:r>
      <w:r w:rsidRPr="00542BC5">
        <w:t xml:space="preserve"> com o indicado anteriormente e com os </w:t>
      </w:r>
      <w:r w:rsidR="0040202E" w:rsidRPr="00542BC5">
        <w:t>Termos</w:t>
      </w:r>
      <w:r w:rsidR="00CE6E4E" w:rsidRPr="00542BC5">
        <w:t xml:space="preserve"> de Utilização do </w:t>
      </w:r>
      <w:r w:rsidR="00CE6E4E" w:rsidRPr="00F56B49">
        <w:rPr>
          <w:i/>
        </w:rPr>
        <w:t>Dataset</w:t>
      </w:r>
      <w:r w:rsidRPr="00542BC5">
        <w:t xml:space="preserve"> em vigor</w:t>
      </w:r>
      <w:r w:rsidR="00B770C5" w:rsidRPr="00542BC5">
        <w:t xml:space="preserve">, </w:t>
      </w:r>
      <w:r w:rsidR="0040202E" w:rsidRPr="00542BC5">
        <w:t>as P</w:t>
      </w:r>
      <w:r w:rsidRPr="00542BC5">
        <w:t xml:space="preserve">artes constituintes têm o direito </w:t>
      </w:r>
      <w:r w:rsidR="004B0BB2" w:rsidRPr="00542BC5">
        <w:t xml:space="preserve">de aprender com os dados e de usar quaisquer capacidades e </w:t>
      </w:r>
      <w:r w:rsidR="009A34BB" w:rsidRPr="00542BC5">
        <w:t>experiências</w:t>
      </w:r>
      <w:r w:rsidR="004B0BB2" w:rsidRPr="00542BC5">
        <w:t xml:space="preserve"> profissionais adquiridas durante o </w:t>
      </w:r>
      <w:r w:rsidR="0040202E" w:rsidRPr="00542BC5">
        <w:t>tratamento e utilização de</w:t>
      </w:r>
      <w:r w:rsidR="004B0BB2" w:rsidRPr="00542BC5">
        <w:t xml:space="preserve"> dados. </w:t>
      </w:r>
      <w:r w:rsidR="00B770C5" w:rsidRPr="00542BC5">
        <w:t xml:space="preserve"> </w:t>
      </w:r>
    </w:p>
    <w:p w14:paraId="4536B662" w14:textId="3A1FC4E8" w:rsidR="00B770C5" w:rsidRPr="00542BC5" w:rsidRDefault="00447A9C" w:rsidP="007851DC">
      <w:pPr>
        <w:pStyle w:val="borHeading1"/>
        <w:rPr>
          <w:rFonts w:ascii="Arial" w:hAnsi="Arial" w:cs="Arial"/>
        </w:rPr>
      </w:pPr>
      <w:bookmarkStart w:id="108" w:name="_Toc67904192"/>
      <w:r>
        <w:rPr>
          <w:rFonts w:ascii="Arial" w:hAnsi="Arial" w:cs="Arial"/>
        </w:rPr>
        <w:lastRenderedPageBreak/>
        <w:t>Proteção dos Dados</w:t>
      </w:r>
      <w:bookmarkEnd w:id="108"/>
    </w:p>
    <w:p w14:paraId="5EFFAC89" w14:textId="446063DD" w:rsidR="00B770C5" w:rsidRPr="00542BC5" w:rsidRDefault="009A34BB" w:rsidP="00F56B49">
      <w:pPr>
        <w:pStyle w:val="borTextLevel2"/>
      </w:pPr>
      <w:r w:rsidRPr="00542BC5">
        <w:t>Quaisquer Dados Pessoais</w:t>
      </w:r>
      <w:r w:rsidR="00B770C5" w:rsidRPr="00542BC5">
        <w:t xml:space="preserve"> </w:t>
      </w:r>
      <w:r w:rsidR="0040202E" w:rsidRPr="00542BC5">
        <w:t xml:space="preserve">devem ser tratados dentro da Rede Interorganizacional de Dados de acordo com as legislação e regulamentação </w:t>
      </w:r>
      <w:r w:rsidRPr="00542BC5">
        <w:t>de proteção de dados</w:t>
      </w:r>
      <w:r w:rsidR="0040202E" w:rsidRPr="00542BC5">
        <w:t xml:space="preserve"> pessoais</w:t>
      </w:r>
      <w:r w:rsidRPr="00542BC5">
        <w:t xml:space="preserve"> em vigor.</w:t>
      </w:r>
    </w:p>
    <w:p w14:paraId="118AE2EE" w14:textId="764107BC" w:rsidR="00B770C5" w:rsidRPr="00542BC5" w:rsidRDefault="006853D9" w:rsidP="00F56B49">
      <w:pPr>
        <w:pStyle w:val="borTextLevel2"/>
      </w:pPr>
      <w:r w:rsidRPr="00542BC5">
        <w:t>Os T</w:t>
      </w:r>
      <w:r w:rsidR="0040202E" w:rsidRPr="00542BC5">
        <w:t>ermos não definidos na cláusula respetiva d</w:t>
      </w:r>
      <w:r w:rsidRPr="00542BC5">
        <w:t>os Termos e Condições Gerais têm o seu significado definido no RGPD</w:t>
      </w:r>
      <w:r w:rsidR="00B770C5" w:rsidRPr="00542BC5">
        <w:t xml:space="preserve"> </w:t>
      </w:r>
      <w:r w:rsidRPr="00542BC5">
        <w:t xml:space="preserve">ou outras </w:t>
      </w:r>
      <w:r w:rsidR="0040202E" w:rsidRPr="00542BC5">
        <w:t>legislação aplicável à</w:t>
      </w:r>
      <w:r w:rsidRPr="00542BC5">
        <w:t xml:space="preserve"> proteção de dados</w:t>
      </w:r>
      <w:r w:rsidR="00B770C5" w:rsidRPr="00542BC5">
        <w:t>.</w:t>
      </w:r>
    </w:p>
    <w:p w14:paraId="1830922A" w14:textId="5E91F0A1" w:rsidR="00B770C5" w:rsidRPr="00542BC5" w:rsidRDefault="000F2FFB" w:rsidP="00F56B49">
      <w:pPr>
        <w:pStyle w:val="borTextLevel2"/>
      </w:pPr>
      <w:r w:rsidRPr="00542BC5">
        <w:t xml:space="preserve">Para efeitos de tratamento de dados pessoais na Rede, as partes que divulgam ou recebem dados são, individual e separadamente, assumidas como responsáveis pelo tratamento ao abrigo das disposições do RGPD. Presume-se igualmente que as referidas partes procedem ao tratamento de dados em seu próprio nome, a menos que as partes tenham celebrado um acordo escrito de tratamento </w:t>
      </w:r>
      <w:r w:rsidR="00DE11E5" w:rsidRPr="00542BC5">
        <w:t>de dados que estabeleça o âmbito</w:t>
      </w:r>
      <w:r w:rsidRPr="00542BC5">
        <w:t xml:space="preserve"> e a duração do tratamento, a natureza e a finalidade do tratamento, o tipo de dados pessoais e as categorias de titulares dos dados, bem como as obrigações e os direitos do responsável pelo tratamento e d</w:t>
      </w:r>
      <w:r w:rsidR="00DE11E5" w:rsidRPr="00542BC5">
        <w:t>o subcontratado. Se</w:t>
      </w:r>
      <w:r w:rsidRPr="00542BC5">
        <w:t xml:space="preserve"> tal acordo de tratamento de dados for aplicável em geral a determinados conjuntos de dados ou s</w:t>
      </w:r>
      <w:r w:rsidR="00DE11E5" w:rsidRPr="00542BC5">
        <w:t>erviços prestados ao abrigo do Acordo C</w:t>
      </w:r>
      <w:r w:rsidRPr="00542BC5">
        <w:t>onstitutivo, de</w:t>
      </w:r>
      <w:r w:rsidR="00DE11E5" w:rsidRPr="00542BC5">
        <w:t>ve ser incluído como um anexo</w:t>
      </w:r>
      <w:r w:rsidRPr="00542BC5">
        <w:t xml:space="preserve"> ao Acordo Constitutivo.</w:t>
      </w:r>
    </w:p>
    <w:p w14:paraId="1A641699" w14:textId="5AB3DBA0" w:rsidR="00B770C5" w:rsidRPr="00542BC5" w:rsidRDefault="00243A03" w:rsidP="00F56B49">
      <w:pPr>
        <w:pStyle w:val="borTextLevel2"/>
      </w:pPr>
      <w:r w:rsidRPr="00542BC5">
        <w:t>As Partes devem impedir o tratamento não autorizado e ilegal de dados pessoais, recorrendo a medidas técnicas e organizativas adequadas. As Partes devem garantir que as pessoas autorizadas a tratar dados pessoais se comprometeram a manter a confidencialidade desses dados ou estão vinculadas por uma obrigação leg</w:t>
      </w:r>
      <w:r w:rsidR="00DE11E5" w:rsidRPr="00542BC5">
        <w:t>al de confidencialidade</w:t>
      </w:r>
      <w:r w:rsidR="00B770C5" w:rsidRPr="00542BC5">
        <w:t>.</w:t>
      </w:r>
    </w:p>
    <w:p w14:paraId="0CC3AE0C" w14:textId="68F9F1E1" w:rsidR="00B770C5" w:rsidRDefault="006F7C81" w:rsidP="00F56B49">
      <w:pPr>
        <w:pStyle w:val="borTextLevel2"/>
      </w:pPr>
      <w:r w:rsidRPr="00542BC5">
        <w:t xml:space="preserve">Os dados pessoais partilhados no âmbito da Rede podem ser transferidos livremente na União Europeia e no Espaço Económico Europeu (EEE). Este tipo de dados pessoais também pode ser transferido para fora da UE </w:t>
      </w:r>
      <w:r w:rsidR="00F45C65" w:rsidRPr="00542BC5">
        <w:t>e do EEE, em conformidade com a legislação</w:t>
      </w:r>
      <w:r w:rsidRPr="00542BC5">
        <w:t xml:space="preserve"> de proteção de dados, salvo disposição em contr</w:t>
      </w:r>
      <w:r w:rsidR="00F45C65" w:rsidRPr="00542BC5">
        <w:t xml:space="preserve">ário dos Termos de Utilização do </w:t>
      </w:r>
      <w:r w:rsidR="00F45C65" w:rsidRPr="00F56B49">
        <w:rPr>
          <w:i/>
        </w:rPr>
        <w:t>Dataset</w:t>
      </w:r>
      <w:r w:rsidR="00F45C65" w:rsidRPr="00542BC5">
        <w:t xml:space="preserve"> aplicável aos dados</w:t>
      </w:r>
      <w:r w:rsidRPr="00542BC5">
        <w:t>.</w:t>
      </w:r>
    </w:p>
    <w:p w14:paraId="49752290" w14:textId="77777777" w:rsidR="00AA5891" w:rsidRPr="00542BC5" w:rsidRDefault="00AA5891" w:rsidP="00AA5891">
      <w:pPr>
        <w:pStyle w:val="borTextLevel2"/>
        <w:numPr>
          <w:ilvl w:val="0"/>
          <w:numId w:val="0"/>
        </w:numPr>
        <w:spacing w:after="0"/>
        <w:ind w:left="1304"/>
      </w:pPr>
    </w:p>
    <w:p w14:paraId="49F8BA41" w14:textId="1044DEB4" w:rsidR="00B770C5" w:rsidRPr="00542BC5" w:rsidRDefault="00A93909" w:rsidP="00AA5891">
      <w:pPr>
        <w:pStyle w:val="borHeading1"/>
        <w:spacing w:before="0"/>
        <w:rPr>
          <w:rFonts w:ascii="Arial" w:hAnsi="Arial" w:cs="Arial"/>
        </w:rPr>
      </w:pPr>
      <w:bookmarkStart w:id="109" w:name="_Toc17454094"/>
      <w:bookmarkStart w:id="110" w:name="_Toc17465268"/>
      <w:bookmarkStart w:id="111" w:name="_Toc17465334"/>
      <w:bookmarkStart w:id="112" w:name="_Toc17465535"/>
      <w:bookmarkStart w:id="113" w:name="_Toc17881934"/>
      <w:bookmarkStart w:id="114" w:name="_Toc18401378"/>
      <w:bookmarkStart w:id="115" w:name="_Toc18401427"/>
      <w:bookmarkStart w:id="116" w:name="_Toc18599363"/>
      <w:bookmarkStart w:id="117" w:name="_Toc18600197"/>
      <w:bookmarkStart w:id="118" w:name="_Toc18604030"/>
      <w:bookmarkStart w:id="119" w:name="_Toc18605819"/>
      <w:bookmarkStart w:id="120" w:name="_Toc18605887"/>
      <w:bookmarkStart w:id="121" w:name="_Toc18606139"/>
      <w:bookmarkStart w:id="122" w:name="_Toc18606228"/>
      <w:bookmarkStart w:id="123" w:name="_Toc67904193"/>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r w:rsidRPr="00542BC5">
        <w:rPr>
          <w:rFonts w:ascii="Arial" w:hAnsi="Arial" w:cs="Arial"/>
        </w:rPr>
        <w:t>Validade e Término</w:t>
      </w:r>
      <w:bookmarkEnd w:id="123"/>
    </w:p>
    <w:p w14:paraId="7EF1A65B" w14:textId="59BA1B6E" w:rsidR="00503DAB" w:rsidRPr="00542BC5" w:rsidRDefault="0088368E" w:rsidP="00F56B49">
      <w:pPr>
        <w:pStyle w:val="borTextLevel2"/>
      </w:pPr>
      <w:bookmarkStart w:id="124" w:name="_Ref23790173"/>
      <w:r w:rsidRPr="00542BC5">
        <w:t xml:space="preserve">Se o </w:t>
      </w:r>
      <w:r w:rsidR="00503DAB" w:rsidRPr="00542BC5">
        <w:t>A</w:t>
      </w:r>
      <w:r w:rsidRPr="00542BC5">
        <w:t xml:space="preserve">cordo </w:t>
      </w:r>
      <w:r w:rsidR="00503DAB" w:rsidRPr="00542BC5">
        <w:t>C</w:t>
      </w:r>
      <w:r w:rsidRPr="00542BC5">
        <w:t>onstitutivo for celebrado por um período fixo, expirará sem aviso prévio no final d</w:t>
      </w:r>
      <w:r w:rsidR="00F45C65" w:rsidRPr="00542BC5">
        <w:t>o período fixo aplicável. Se o Acordo C</w:t>
      </w:r>
      <w:r w:rsidRPr="00542BC5">
        <w:t xml:space="preserve">onstitutivo for celebrado por um período indeterminado, expirará no termo do período </w:t>
      </w:r>
      <w:r w:rsidR="00F45C65" w:rsidRPr="00542BC5">
        <w:t xml:space="preserve">que seja </w:t>
      </w:r>
      <w:r w:rsidRPr="00542BC5">
        <w:t xml:space="preserve">fixado pelas Partes. </w:t>
      </w:r>
    </w:p>
    <w:bookmarkEnd w:id="124"/>
    <w:p w14:paraId="5C9829F3" w14:textId="179B7E6E" w:rsidR="00503DAB" w:rsidRPr="00542BC5" w:rsidRDefault="00503DAB" w:rsidP="00F56B49">
      <w:pPr>
        <w:pStyle w:val="borTextLevel2"/>
      </w:pPr>
      <w:r w:rsidRPr="00542BC5">
        <w:t xml:space="preserve">As Partes têm o direito de continuar a utilizar quaisquer dados recebidos através da Rede antes da cessação do Acordo Constitutivo, salvo determinação em contrário </w:t>
      </w:r>
      <w:r w:rsidR="00F45C65" w:rsidRPr="00542BC5">
        <w:t xml:space="preserve">nos Termos de Utilização do </w:t>
      </w:r>
      <w:r w:rsidR="00F45C65" w:rsidRPr="00F56B49">
        <w:rPr>
          <w:i/>
        </w:rPr>
        <w:t>Dataset</w:t>
      </w:r>
      <w:r w:rsidR="00F45C65" w:rsidRPr="00542BC5">
        <w:t xml:space="preserve"> aplicável,</w:t>
      </w:r>
      <w:r w:rsidRPr="00542BC5">
        <w:t xml:space="preserve"> ou acordadas pelas Partes no Acordo Constitutivo e, nesse caso, </w:t>
      </w:r>
      <w:r w:rsidR="00F45C65" w:rsidRPr="00542BC5">
        <w:t>as clausulas que governam a utilização dos dados n</w:t>
      </w:r>
      <w:r w:rsidRPr="00542BC5">
        <w:t>o Acordo Constitutivo</w:t>
      </w:r>
      <w:r w:rsidR="00F45C65" w:rsidRPr="00542BC5">
        <w:t>, Termos e Condições Gerais e Termos de Utilização do Dataset continuarão</w:t>
      </w:r>
      <w:r w:rsidRPr="00542BC5">
        <w:t xml:space="preserve"> a reger esses dados</w:t>
      </w:r>
      <w:r w:rsidR="00F45C65" w:rsidRPr="00542BC5">
        <w:t xml:space="preserve"> conforme o disposto na cláusula 17.1</w:t>
      </w:r>
      <w:r w:rsidRPr="00542BC5">
        <w:t xml:space="preserve">. </w:t>
      </w:r>
    </w:p>
    <w:p w14:paraId="63F3F794" w14:textId="187E87C6" w:rsidR="00503DAB" w:rsidRPr="00542BC5" w:rsidRDefault="00503DAB" w:rsidP="00F56B49">
      <w:pPr>
        <w:pStyle w:val="borTextLevel2"/>
      </w:pPr>
      <w:r w:rsidRPr="00542BC5">
        <w:t>Qualquer Parte pode optar por denunciar o Acordo Constitutivo, tal como</w:t>
      </w:r>
      <w:r w:rsidR="00F45C65" w:rsidRPr="00542BC5">
        <w:t xml:space="preserve"> definido no mesmo</w:t>
      </w:r>
      <w:r w:rsidRPr="00542BC5">
        <w:t>. A denúncia deve ser comunicada por escrito a todas as Partes</w:t>
      </w:r>
      <w:r w:rsidR="00F45C65" w:rsidRPr="00542BC5">
        <w:t xml:space="preserve"> do Acordo Constitutivo</w:t>
      </w:r>
      <w:r w:rsidRPr="00542BC5">
        <w:t xml:space="preserve">. No caso de existirem mais de duas Partes no Acordo Constitutivo, este permanecerá em vigor para as restantes Partes após a sua denúncia por uma delas. </w:t>
      </w:r>
    </w:p>
    <w:p w14:paraId="16C542E8" w14:textId="7DE8A813" w:rsidR="00503DAB" w:rsidRPr="00542BC5" w:rsidRDefault="00503DAB" w:rsidP="00F56B49">
      <w:pPr>
        <w:pStyle w:val="borTextLevel2"/>
      </w:pPr>
      <w:bookmarkStart w:id="125" w:name="_Ref25600111"/>
      <w:r w:rsidRPr="00542BC5">
        <w:t xml:space="preserve">Se as Partes </w:t>
      </w:r>
      <w:r w:rsidR="00F45C65" w:rsidRPr="00542BC5">
        <w:t>tiverem acordado um procedimento para</w:t>
      </w:r>
      <w:r w:rsidRPr="00542BC5">
        <w:t xml:space="preserve"> alteração do Acordo Constitutivo sem o consentimento escrito de todas as Partes, qualquer Parte que se oponha a tal alteração por escrito após ter tido conhecimento da mesma terá o direito de denunciar o Acordo Constitutivo mediante notificação às outras Partes. A denúncia produzirá efeitos depois de a parte objetante ter apresentado a referida notificação às outras partes, após o que a alteração entrará em vigor, a menos que as partes signatárias tenham acordado numa data posterior. </w:t>
      </w:r>
    </w:p>
    <w:p w14:paraId="38BFD52B" w14:textId="77777777" w:rsidR="00503DAB" w:rsidRPr="00542BC5" w:rsidRDefault="00503DAB" w:rsidP="00F56B49">
      <w:pPr>
        <w:pStyle w:val="borTextLevel2"/>
      </w:pPr>
      <w:bookmarkStart w:id="126" w:name="_Ref24991489"/>
      <w:bookmarkEnd w:id="125"/>
      <w:r w:rsidRPr="00542BC5">
        <w:lastRenderedPageBreak/>
        <w:t xml:space="preserve">Caso haja apenas duas Partes no Acordo Constitutivo e uma Parte cometa uma violação material das disposições do Acordo Constitutivo, a outra Parte terá o direito unilateral de denunciar o Acordo Constitutivo com efeitos imediatos, mediante notificação escrita à outra Parte. </w:t>
      </w:r>
    </w:p>
    <w:bookmarkEnd w:id="126"/>
    <w:p w14:paraId="5B552DB2" w14:textId="2A9D6DBC" w:rsidR="00503DAB" w:rsidRPr="00542BC5" w:rsidRDefault="00503DAB" w:rsidP="00F56B49">
      <w:pPr>
        <w:pStyle w:val="borTextLevel2"/>
      </w:pPr>
      <w:r w:rsidRPr="00542BC5">
        <w:t>Se houver mais de duas Partes no Acordo Constitutivo e uma Parte cometer uma violação material das disposições do Acordo Constitutivo, as outras Partes em conjunto e por unanimidade terão o direito de denunciar o Acordo Constitutivo com a Parte infratora com efeitos imediatos. Essa denúncia pode dizer respeito quer à relação co</w:t>
      </w:r>
      <w:r w:rsidR="006A074D" w:rsidRPr="00542BC5">
        <w:t>ntratual entre a Parte infratora</w:t>
      </w:r>
      <w:r w:rsidRPr="00542BC5">
        <w:t xml:space="preserve"> e as outras Partes, quer à totalidade do Acordo Constitutivo. Não obstante o acima referido, se a violação material tiver uma importância substancial apenas para certas partes não violadoras, essas partes têm individual e separadamente o direito de denunciar unilateralmente o acordo constitutivo com a parte violadora. A denúncia deve ser comunicada por escrito a todas as partes.</w:t>
      </w:r>
    </w:p>
    <w:p w14:paraId="134C6767" w14:textId="2C3FF368" w:rsidR="00503DAB" w:rsidRDefault="00503DAB" w:rsidP="00F56B49">
      <w:pPr>
        <w:pStyle w:val="borTextLevel2"/>
      </w:pPr>
      <w:r w:rsidRPr="00542BC5">
        <w:t>Se a violação puder ser retificada, a Parte ou Partes não violadoras podem decidir suspender o cumprimento das suas obrigações nos termos do Acordo Constitutivo até que a Parte violadora tenha retificado a violação.</w:t>
      </w:r>
    </w:p>
    <w:p w14:paraId="601ADB25" w14:textId="77777777" w:rsidR="00FF61DE" w:rsidRPr="00542BC5" w:rsidRDefault="00FF61DE" w:rsidP="005559CD">
      <w:pPr>
        <w:pStyle w:val="borTextLevel2"/>
        <w:numPr>
          <w:ilvl w:val="0"/>
          <w:numId w:val="0"/>
        </w:numPr>
        <w:spacing w:after="0"/>
        <w:ind w:left="1304"/>
      </w:pPr>
    </w:p>
    <w:p w14:paraId="0BB0A616" w14:textId="60940C00" w:rsidR="00B770C5" w:rsidRPr="00542BC5" w:rsidRDefault="00503DAB" w:rsidP="00A60E5A">
      <w:pPr>
        <w:pStyle w:val="borHeading1"/>
        <w:spacing w:before="0"/>
        <w:rPr>
          <w:rFonts w:ascii="Arial" w:hAnsi="Arial" w:cs="Arial"/>
        </w:rPr>
      </w:pPr>
      <w:bookmarkStart w:id="127" w:name="_Toc18599365"/>
      <w:bookmarkStart w:id="128" w:name="_Toc18600199"/>
      <w:bookmarkStart w:id="129" w:name="_Toc18604032"/>
      <w:bookmarkStart w:id="130" w:name="_Toc18605821"/>
      <w:bookmarkStart w:id="131" w:name="_Toc18605889"/>
      <w:bookmarkStart w:id="132" w:name="_Toc18606141"/>
      <w:bookmarkStart w:id="133" w:name="_Toc18606230"/>
      <w:bookmarkStart w:id="134" w:name="_Toc18599366"/>
      <w:bookmarkStart w:id="135" w:name="_Toc18600200"/>
      <w:bookmarkStart w:id="136" w:name="_Toc18604033"/>
      <w:bookmarkStart w:id="137" w:name="_Toc18605822"/>
      <w:bookmarkStart w:id="138" w:name="_Toc18605890"/>
      <w:bookmarkStart w:id="139" w:name="_Toc18606142"/>
      <w:bookmarkStart w:id="140" w:name="_Toc18606231"/>
      <w:bookmarkStart w:id="141" w:name="_Toc67904194"/>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r w:rsidRPr="00542BC5">
        <w:rPr>
          <w:rFonts w:ascii="Arial" w:hAnsi="Arial" w:cs="Arial"/>
        </w:rPr>
        <w:t>Responsabilidade</w:t>
      </w:r>
      <w:bookmarkEnd w:id="141"/>
    </w:p>
    <w:p w14:paraId="5AEE80F4" w14:textId="7F0E97E5" w:rsidR="00954F96" w:rsidRPr="00542BC5" w:rsidRDefault="00954F96" w:rsidP="00F56B49">
      <w:pPr>
        <w:pStyle w:val="borTextLevel2"/>
      </w:pPr>
      <w:r w:rsidRPr="00542BC5">
        <w:t xml:space="preserve">As Partes só serão responsáveis pelos danos </w:t>
      </w:r>
      <w:r w:rsidR="00034E57" w:rsidRPr="00542BC5">
        <w:t>diretos</w:t>
      </w:r>
      <w:r w:rsidRPr="00542BC5">
        <w:t xml:space="preserve"> resultantes de uma violação das disposições do Acordo Constitutivo, tal como definido a seguir e, se for caso disso, no Acordo Constitutivo. São excluídas quaisquer outras responsabilidades, salvo definição específica em contrário no acordo constitutivo. </w:t>
      </w:r>
      <w:r w:rsidR="006A074D" w:rsidRPr="00542BC5">
        <w:t>As partes não são responsáveis por lucros cessantes ou danos que se devam a uma diminuição ou interrupção da produção ou do volume de negócios.</w:t>
      </w:r>
    </w:p>
    <w:p w14:paraId="422584F9" w14:textId="0065C5C2" w:rsidR="00B770C5" w:rsidRPr="00542BC5" w:rsidRDefault="00954F96" w:rsidP="00F56B49">
      <w:pPr>
        <w:pStyle w:val="borTextLevel2"/>
      </w:pPr>
      <w:r w:rsidRPr="00542BC5">
        <w:t>As partes não serão responsáveis por quaisquer perdas, danos, custos, reclamações ou despesas resultantes de</w:t>
      </w:r>
    </w:p>
    <w:p w14:paraId="346B1B00" w14:textId="0A9B3FA3" w:rsidR="00B770C5" w:rsidRPr="00542BC5" w:rsidRDefault="00954F96" w:rsidP="001D5D36">
      <w:pPr>
        <w:pStyle w:val="borBriefiNumberedList"/>
        <w:numPr>
          <w:ilvl w:val="0"/>
          <w:numId w:val="51"/>
        </w:numPr>
        <w:rPr>
          <w:rFonts w:ascii="Arial" w:hAnsi="Arial" w:cs="Arial"/>
        </w:rPr>
      </w:pPr>
      <w:r w:rsidRPr="00542BC5">
        <w:rPr>
          <w:rFonts w:ascii="Arial" w:hAnsi="Arial" w:cs="Arial"/>
        </w:rPr>
        <w:t xml:space="preserve">uma avaria mecânica ou elétrica ou uma falha ou avaria de energia de qualquer computador e/ou equipamento de transmissão ou receção de dados e/ou equipamento auxiliar ou qualquer outra causa fora do </w:t>
      </w:r>
      <w:r w:rsidR="00D22F68" w:rsidRPr="00542BC5">
        <w:rPr>
          <w:rFonts w:ascii="Arial" w:hAnsi="Arial" w:cs="Arial"/>
        </w:rPr>
        <w:t>controle</w:t>
      </w:r>
      <w:r w:rsidRPr="00542BC5">
        <w:rPr>
          <w:rFonts w:ascii="Arial" w:hAnsi="Arial" w:cs="Arial"/>
        </w:rPr>
        <w:t xml:space="preserve"> razoável da Parte; e</w:t>
      </w:r>
    </w:p>
    <w:p w14:paraId="0BF7A0FA" w14:textId="74354763" w:rsidR="00B770C5" w:rsidRPr="00542BC5" w:rsidRDefault="00954F96" w:rsidP="001D5D36">
      <w:pPr>
        <w:pStyle w:val="borBriefiNumberedList"/>
        <w:numPr>
          <w:ilvl w:val="0"/>
          <w:numId w:val="51"/>
        </w:numPr>
        <w:rPr>
          <w:rFonts w:ascii="Arial" w:hAnsi="Arial" w:cs="Arial"/>
        </w:rPr>
      </w:pPr>
      <w:r w:rsidRPr="00542BC5">
        <w:rPr>
          <w:rFonts w:ascii="Arial" w:hAnsi="Arial" w:cs="Arial"/>
        </w:rPr>
        <w:t>qualquer falha na disponibilização ou no fornecimento dos dados</w:t>
      </w:r>
      <w:r w:rsidR="00B770C5" w:rsidRPr="00542BC5">
        <w:rPr>
          <w:rFonts w:ascii="Arial" w:hAnsi="Arial" w:cs="Arial"/>
        </w:rPr>
        <w:t xml:space="preserve">. </w:t>
      </w:r>
    </w:p>
    <w:p w14:paraId="35E73F5C" w14:textId="114846CA" w:rsidR="00B770C5" w:rsidRPr="00542BC5" w:rsidRDefault="00954F96" w:rsidP="00F56B49">
      <w:pPr>
        <w:pStyle w:val="borTextLevel2"/>
      </w:pPr>
      <w:r w:rsidRPr="00542BC5">
        <w:t>Não obstante o acima exposto, as Partes devem compensar integralmente quaisquer danos resultantes de uma violação intencional ou por negligência grave das disposições estabelecidas no Acordo Constitutivo.</w:t>
      </w:r>
    </w:p>
    <w:p w14:paraId="03766A2B" w14:textId="6925CB67" w:rsidR="00B770C5" w:rsidRPr="00542BC5" w:rsidRDefault="00954F96" w:rsidP="00F56B49">
      <w:pPr>
        <w:pStyle w:val="borTextLevel2"/>
      </w:pPr>
      <w:r w:rsidRPr="00542BC5">
        <w:t>A fon</w:t>
      </w:r>
      <w:r w:rsidR="006A074D" w:rsidRPr="00542BC5">
        <w:t>te de dados deve indemnizar as Partes às quais cobrou pagamento</w:t>
      </w:r>
      <w:r w:rsidRPr="00542BC5">
        <w:t xml:space="preserve"> por queixas de que os seus dados infringem os direitos de propriedade intelectual, de acordo com a cláusula </w:t>
      </w:r>
      <w:r w:rsidR="00B770C5" w:rsidRPr="00542BC5">
        <w:fldChar w:fldCharType="begin"/>
      </w:r>
      <w:r w:rsidR="00B770C5" w:rsidRPr="00542BC5">
        <w:instrText xml:space="preserve"> REF _Ref24990240 \r \h </w:instrText>
      </w:r>
      <w:r w:rsidR="00772C33" w:rsidRPr="00542BC5">
        <w:instrText xml:space="preserve"> \* MERGEFORMAT </w:instrText>
      </w:r>
      <w:r w:rsidR="00B770C5" w:rsidRPr="00542BC5">
        <w:fldChar w:fldCharType="separate"/>
      </w:r>
      <w:r w:rsidR="00B875E8" w:rsidRPr="00542BC5">
        <w:t>8.3</w:t>
      </w:r>
      <w:r w:rsidR="00B770C5" w:rsidRPr="00542BC5">
        <w:fldChar w:fldCharType="end"/>
      </w:r>
      <w:r w:rsidR="00B770C5" w:rsidRPr="00542BC5">
        <w:t>.</w:t>
      </w:r>
    </w:p>
    <w:p w14:paraId="70D39A82" w14:textId="132B9010" w:rsidR="00B770C5" w:rsidRDefault="00954F96" w:rsidP="00F56B49">
      <w:pPr>
        <w:pStyle w:val="borTextLevel2"/>
      </w:pPr>
      <w:r w:rsidRPr="00542BC5">
        <w:t>Cada parte, solidariamente e não conjuntamente, será responsável por qualquer infração às obrigações de dados pessoais estabelecidas no RGPD, em conformidade com o artigo 82 do</w:t>
      </w:r>
      <w:r w:rsidR="00B770C5" w:rsidRPr="00542BC5">
        <w:t xml:space="preserve"> </w:t>
      </w:r>
      <w:r w:rsidRPr="00542BC5">
        <w:t>RGPD</w:t>
      </w:r>
      <w:r w:rsidR="00B770C5" w:rsidRPr="00542BC5">
        <w:t>.</w:t>
      </w:r>
    </w:p>
    <w:p w14:paraId="570DFB48" w14:textId="77777777" w:rsidR="00A60E5A" w:rsidRPr="00542BC5" w:rsidRDefault="00A60E5A" w:rsidP="00A60E5A">
      <w:pPr>
        <w:pStyle w:val="borTextLevel2"/>
        <w:numPr>
          <w:ilvl w:val="0"/>
          <w:numId w:val="0"/>
        </w:numPr>
        <w:spacing w:after="0"/>
        <w:ind w:left="1304"/>
      </w:pPr>
    </w:p>
    <w:p w14:paraId="00DB517C" w14:textId="7E6EC984" w:rsidR="00B770C5" w:rsidRPr="00542BC5" w:rsidRDefault="00BC74F6" w:rsidP="00A60E5A">
      <w:pPr>
        <w:pStyle w:val="borHeading1"/>
        <w:spacing w:before="0"/>
        <w:rPr>
          <w:rFonts w:ascii="Arial" w:hAnsi="Arial" w:cs="Arial"/>
        </w:rPr>
      </w:pPr>
      <w:bookmarkStart w:id="142" w:name="_Toc67904195"/>
      <w:r w:rsidRPr="00542BC5">
        <w:rPr>
          <w:rFonts w:ascii="Arial" w:hAnsi="Arial" w:cs="Arial"/>
        </w:rPr>
        <w:t>Força maior</w:t>
      </w:r>
      <w:bookmarkEnd w:id="142"/>
    </w:p>
    <w:p w14:paraId="78D1B705" w14:textId="7EF8BE51" w:rsidR="00B770C5" w:rsidRPr="00542BC5" w:rsidRDefault="00BC74F6" w:rsidP="00F56B49">
      <w:pPr>
        <w:pStyle w:val="borTextLevel2"/>
      </w:pPr>
      <w:r w:rsidRPr="00542BC5">
        <w:t xml:space="preserve">Nenhuma Parte será responsável por lesões ou danos resultantes de acontecimentos ou circunstâncias que não possam ser razoavelmente esperados de antemão e que estejam fora do seu </w:t>
      </w:r>
      <w:r w:rsidR="006A074D" w:rsidRPr="00542BC5">
        <w:t>controlo</w:t>
      </w:r>
      <w:r w:rsidRPr="00542BC5">
        <w:t xml:space="preserve"> </w:t>
      </w:r>
      <w:r w:rsidR="00B770C5" w:rsidRPr="00542BC5">
        <w:t>(</w:t>
      </w:r>
      <w:r w:rsidR="00B032F5" w:rsidRPr="00F56B49">
        <w:rPr>
          <w:i/>
        </w:rPr>
        <w:t>força maior</w:t>
      </w:r>
      <w:r w:rsidR="00B770C5" w:rsidRPr="00542BC5">
        <w:t xml:space="preserve">). </w:t>
      </w:r>
    </w:p>
    <w:p w14:paraId="206724C5" w14:textId="2DA65BDC" w:rsidR="00B770C5" w:rsidRPr="00542BC5" w:rsidRDefault="00B032F5" w:rsidP="00F56B49">
      <w:pPr>
        <w:pStyle w:val="borTextLevel2"/>
      </w:pPr>
      <w:r w:rsidRPr="00542BC5">
        <w:t>Uma Parte que não possa cumprir as suas obrigações devido a um caso de força maior deve informar as outras Partes de qualquer impedimento desse tipo</w:t>
      </w:r>
      <w:r w:rsidR="006A074D" w:rsidRPr="00542BC5">
        <w:t>,</w:t>
      </w:r>
      <w:r w:rsidRPr="00542BC5">
        <w:t xml:space="preserve"> sem demora injustificada. Estes motivos de incumprimento expiram qua</w:t>
      </w:r>
      <w:r w:rsidR="006A074D" w:rsidRPr="00542BC5">
        <w:t>ndo o caso de força maior termine</w:t>
      </w:r>
      <w:r w:rsidRPr="00542BC5">
        <w:t xml:space="preserve">. Esta </w:t>
      </w:r>
      <w:r w:rsidR="006A074D" w:rsidRPr="00542BC5">
        <w:t xml:space="preserve">cláusula está </w:t>
      </w:r>
      <w:r w:rsidR="006A074D" w:rsidRPr="00542BC5">
        <w:lastRenderedPageBreak/>
        <w:t>sujeita a um período de tempo</w:t>
      </w:r>
      <w:r w:rsidRPr="00542BC5">
        <w:t xml:space="preserve"> de paragem prolongada: quando o incumprimento for impedido por um período contínuo de 180 (cento e oitenta) dias ou mais, as Partes têm o direito de denunciar o Acordo Constitutivo, tal como previsto na </w:t>
      </w:r>
      <w:r w:rsidR="006A074D" w:rsidRPr="00542BC5">
        <w:t>10.5</w:t>
      </w:r>
      <w:r w:rsidR="00B770C5" w:rsidRPr="00542BC5">
        <w:t xml:space="preserve"> o</w:t>
      </w:r>
      <w:r w:rsidRPr="00542BC5">
        <w:t>u</w:t>
      </w:r>
      <w:r w:rsidR="00B770C5" w:rsidRPr="00542BC5">
        <w:t xml:space="preserve"> </w:t>
      </w:r>
      <w:r w:rsidR="006A074D" w:rsidRPr="00542BC5">
        <w:t>10.6</w:t>
      </w:r>
      <w:r w:rsidRPr="00542BC5">
        <w:t xml:space="preserve"> se aplicável.</w:t>
      </w:r>
      <w:r w:rsidR="00B770C5" w:rsidRPr="00542BC5">
        <w:t xml:space="preserve"> </w:t>
      </w:r>
    </w:p>
    <w:p w14:paraId="2FFA5270" w14:textId="5FCC85BD" w:rsidR="00B770C5" w:rsidRPr="00542BC5" w:rsidRDefault="00B651E8" w:rsidP="007851DC">
      <w:pPr>
        <w:pStyle w:val="borHeading1"/>
        <w:rPr>
          <w:rFonts w:ascii="Arial" w:hAnsi="Arial" w:cs="Arial"/>
        </w:rPr>
      </w:pPr>
      <w:bookmarkStart w:id="143" w:name="_Toc67904196"/>
      <w:r w:rsidRPr="00542BC5">
        <w:rPr>
          <w:rFonts w:ascii="Arial" w:hAnsi="Arial" w:cs="Arial"/>
        </w:rPr>
        <w:t>A</w:t>
      </w:r>
      <w:r w:rsidR="00B032F5" w:rsidRPr="00542BC5">
        <w:rPr>
          <w:rFonts w:ascii="Arial" w:hAnsi="Arial" w:cs="Arial"/>
        </w:rPr>
        <w:t>uditoria</w:t>
      </w:r>
      <w:bookmarkEnd w:id="143"/>
    </w:p>
    <w:p w14:paraId="3139675C" w14:textId="735BFB2B" w:rsidR="00B770C5" w:rsidRPr="00542BC5" w:rsidRDefault="00CE6E4E" w:rsidP="00F56B49">
      <w:pPr>
        <w:pStyle w:val="borTextLevel2"/>
      </w:pPr>
      <w:r w:rsidRPr="00542BC5">
        <w:t>Uma Fonte de Dados terá o direito de auditar as P</w:t>
      </w:r>
      <w:r w:rsidR="006A074D" w:rsidRPr="00542BC5">
        <w:t>artes que tratam</w:t>
      </w:r>
      <w:r w:rsidRPr="00542BC5">
        <w:t xml:space="preserve"> os dados disponibilizados pela Fonte de Dados a expensas próprias, incluindo também os custos diretos materiais e razoáveis da parte auditada. O objetivo e o âmbito da auditoria limitam-se à verificação do cumprimento dos requisitos materi</w:t>
      </w:r>
      <w:r w:rsidR="006A074D" w:rsidRPr="00542BC5">
        <w:t>ais do Acordo Constitutivo, dos Termos</w:t>
      </w:r>
      <w:r w:rsidRPr="00542BC5">
        <w:t xml:space="preserve"> de Utilização do </w:t>
      </w:r>
      <w:r w:rsidRPr="00F56B49">
        <w:rPr>
          <w:i/>
        </w:rPr>
        <w:t xml:space="preserve">Dataset </w:t>
      </w:r>
      <w:r w:rsidRPr="00542BC5">
        <w:t>e da legislação aplicável.</w:t>
      </w:r>
    </w:p>
    <w:p w14:paraId="023EF1A4" w14:textId="13D59A22" w:rsidR="00B770C5" w:rsidRPr="00542BC5" w:rsidRDefault="00CE6E4E" w:rsidP="00F56B49">
      <w:pPr>
        <w:pStyle w:val="borTextLevel2"/>
      </w:pPr>
      <w:r w:rsidRPr="00542BC5">
        <w:t xml:space="preserve">As obrigações da </w:t>
      </w:r>
      <w:r w:rsidR="00B91EBB" w:rsidRPr="00542BC5">
        <w:t>P</w:t>
      </w:r>
      <w:r w:rsidRPr="00542BC5">
        <w:t xml:space="preserve">arte auditada, tal como aqui estabelecidas, serão aplicáveis a todas as suas filiais e subcontratantes que processam os </w:t>
      </w:r>
      <w:r w:rsidR="00B91EBB" w:rsidRPr="00542BC5">
        <w:t>respetivos</w:t>
      </w:r>
      <w:r w:rsidRPr="00542BC5">
        <w:t xml:space="preserve"> dados da </w:t>
      </w:r>
      <w:r w:rsidR="00B91EBB" w:rsidRPr="00542BC5">
        <w:t>F</w:t>
      </w:r>
      <w:r w:rsidRPr="00542BC5">
        <w:t xml:space="preserve">onte de </w:t>
      </w:r>
      <w:r w:rsidR="00B91EBB" w:rsidRPr="00542BC5">
        <w:t>D</w:t>
      </w:r>
      <w:r w:rsidRPr="00542BC5">
        <w:t>ados. As partes representam e garantem qu</w:t>
      </w:r>
      <w:r w:rsidR="006A074D" w:rsidRPr="00542BC5">
        <w:t>e serão impostas aos seus Afiliados e Subcontratados</w:t>
      </w:r>
      <w:r w:rsidRPr="00542BC5">
        <w:t>, quando razoavelmente disponíveis e quando limitadas, as mesmas obrigações de auditoria previs</w:t>
      </w:r>
      <w:r w:rsidR="008571C7" w:rsidRPr="00542BC5">
        <w:t>tas no presente documento e as P</w:t>
      </w:r>
      <w:r w:rsidRPr="00542BC5">
        <w:t xml:space="preserve">artes agirão de boa fé para assegurar que os </w:t>
      </w:r>
      <w:r w:rsidR="00B91EBB" w:rsidRPr="00542BC5">
        <w:t>objetivos</w:t>
      </w:r>
      <w:r w:rsidRPr="00542BC5">
        <w:t xml:space="preserve"> de auditoria da Fonte de Dados se concretizem. </w:t>
      </w:r>
    </w:p>
    <w:p w14:paraId="43C8E36A" w14:textId="13358E01" w:rsidR="00B770C5" w:rsidRPr="00542BC5" w:rsidRDefault="00140B9B" w:rsidP="00F56B49">
      <w:pPr>
        <w:pStyle w:val="borTextLevel2"/>
      </w:pPr>
      <w:r w:rsidRPr="00542BC5">
        <w:t>A Parte auditora deve notificar a Parte auditada por escrito, pelo menos trinta (30) dias antes da auditoria. A notificação escrita deve revelar o âmbito e a duração da auditoria e incluir uma lista dos materiais solicitados e dos direitos de acesso.</w:t>
      </w:r>
    </w:p>
    <w:p w14:paraId="0CC93440" w14:textId="41682A0F" w:rsidR="00B770C5" w:rsidRPr="00542BC5" w:rsidRDefault="00140B9B" w:rsidP="00F56B49">
      <w:pPr>
        <w:pStyle w:val="borTextLevel2"/>
      </w:pPr>
      <w:r w:rsidRPr="00542BC5">
        <w:t>A parte auditada tem o direito de exigir que a auditoria seja realizada por uma terceira parte in</w:t>
      </w:r>
      <w:r w:rsidR="008571C7" w:rsidRPr="00542BC5">
        <w:t>dependente, mutuamente aceite</w:t>
      </w:r>
      <w:r w:rsidRPr="00542BC5">
        <w:t xml:space="preserve"> e/ou certificada. </w:t>
      </w:r>
    </w:p>
    <w:p w14:paraId="1DE64475" w14:textId="5E3DA3ED" w:rsidR="00B770C5" w:rsidRPr="00542BC5" w:rsidRDefault="00140B9B" w:rsidP="00F56B49">
      <w:pPr>
        <w:pStyle w:val="borTextLevel2"/>
      </w:pPr>
      <w:r w:rsidRPr="00542BC5">
        <w:t>As partes devem conservar e fornecer à parte auditora e/ou ao auditor externo, para efeitos da auditoria, todos os registos e documentos, bem como o acesso a todos os sistemas de dados e instalações necessários</w:t>
      </w:r>
      <w:r w:rsidR="008571C7" w:rsidRPr="00542BC5">
        <w:t>,</w:t>
      </w:r>
      <w:r w:rsidRPr="00542BC5">
        <w:t xml:space="preserve"> </w:t>
      </w:r>
      <w:r w:rsidR="008571C7" w:rsidRPr="00542BC5">
        <w:t>bem como possibilidade de entrevistar funcionários</w:t>
      </w:r>
      <w:r w:rsidRPr="00542BC5">
        <w:t xml:space="preserve"> de importância significativa para a auditoria.</w:t>
      </w:r>
      <w:r w:rsidR="008571C7" w:rsidRPr="00542BC5">
        <w:t xml:space="preserve"> Os registos e documentos a conservar</w:t>
      </w:r>
      <w:r w:rsidRPr="00542BC5">
        <w:t xml:space="preserve"> devem abranger a auditoria anterior ou a adesão da parte auditada à rede, consoante a que for posterior.</w:t>
      </w:r>
    </w:p>
    <w:p w14:paraId="25DD01BD" w14:textId="27054586" w:rsidR="00B770C5" w:rsidRPr="00542BC5" w:rsidRDefault="00EC55E7" w:rsidP="00F56B49">
      <w:pPr>
        <w:pStyle w:val="borTextLevel2"/>
      </w:pPr>
      <w:r w:rsidRPr="00542BC5">
        <w:t>A parte auditora e/ou terceiro auditor só pode solicitar tais registos e documentos e o acesso aos</w:t>
      </w:r>
      <w:r w:rsidR="008571C7" w:rsidRPr="00542BC5">
        <w:t xml:space="preserve"> sistemas e instalações</w:t>
      </w:r>
      <w:r w:rsidRPr="00542BC5">
        <w:t>, bem como entre</w:t>
      </w:r>
      <w:r w:rsidR="008571C7" w:rsidRPr="00542BC5">
        <w:t>vistar funcionários que se revistam</w:t>
      </w:r>
      <w:r w:rsidRPr="00542BC5">
        <w:t xml:space="preserve"> de importância significativa para a auditoria. </w:t>
      </w:r>
    </w:p>
    <w:p w14:paraId="2A988335" w14:textId="63F4E47B" w:rsidR="00B770C5" w:rsidRPr="00542BC5" w:rsidRDefault="00EC55E7" w:rsidP="00F56B49">
      <w:pPr>
        <w:pStyle w:val="borTextLevel2"/>
      </w:pPr>
      <w:r w:rsidRPr="00542BC5">
        <w:t>Todos os registos, documentos e informações recolhidos e divulgados no decurso da auditoria constituem informações confidenciais. A parte auditora e/ou o auditor externo não podem utilizar ou divulgar ilegalmente informações confidenciais de que tenham tido conhecimento no decurso da auditoria. A parte auditora representa e garante que qualquer auditor</w:t>
      </w:r>
      <w:r w:rsidR="008571C7" w:rsidRPr="00542BC5">
        <w:t xml:space="preserve"> externo</w:t>
      </w:r>
      <w:r w:rsidRPr="00542BC5">
        <w:t>, quando aplicável, cumpre as obrigações</w:t>
      </w:r>
      <w:r w:rsidR="008571C7" w:rsidRPr="00542BC5">
        <w:t xml:space="preserve"> de confidencialidade</w:t>
      </w:r>
      <w:r w:rsidRPr="00542BC5">
        <w:t>. A Parte auditada tem o direito de exigir que a Parte auditora e/ou terceiro auditor ou quaisquer outras pessoas que participem na auditoria assinem um acordo pessoal</w:t>
      </w:r>
      <w:r w:rsidR="008571C7" w:rsidRPr="00542BC5">
        <w:t xml:space="preserve"> de não divulgação, desde que os termos e</w:t>
      </w:r>
      <w:r w:rsidRPr="00542BC5">
        <w:t xml:space="preserve"> condições desse acordo de não divulgação sejam razoáveis.</w:t>
      </w:r>
    </w:p>
    <w:p w14:paraId="149F5065" w14:textId="34A0EDD7" w:rsidR="00EC55E7" w:rsidRPr="00542BC5" w:rsidRDefault="00EC55E7" w:rsidP="00F56B49">
      <w:pPr>
        <w:pStyle w:val="borTextLevel2"/>
      </w:pPr>
      <w:r w:rsidRPr="00542BC5">
        <w:t>Os resultados, conclusões e recomendações da auditoria devem ser apresentados num relatório de auditoria. A parte auditada tem o direito de rever previamente o rel</w:t>
      </w:r>
      <w:r w:rsidR="008571C7" w:rsidRPr="00542BC5">
        <w:t>atório de auditoria de qualquer auditor</w:t>
      </w:r>
      <w:r w:rsidRPr="00542BC5">
        <w:t xml:space="preserve"> </w:t>
      </w:r>
      <w:r w:rsidR="008571C7" w:rsidRPr="00542BC5">
        <w:t xml:space="preserve">externo </w:t>
      </w:r>
      <w:r w:rsidRPr="00542BC5">
        <w:t>(e antes de este ser fornecido à(s) fonte(s) de dados relevante(s) pelo</w:t>
      </w:r>
      <w:r w:rsidR="008571C7" w:rsidRPr="00542BC5">
        <w:t xml:space="preserve"> auditor externo</w:t>
      </w:r>
      <w:r w:rsidRPr="00542BC5">
        <w:t xml:space="preserve">). A parte auditada tem o direito de exigir ao auditor </w:t>
      </w:r>
      <w:r w:rsidR="008571C7" w:rsidRPr="00542BC5">
        <w:t>externo</w:t>
      </w:r>
      <w:r w:rsidRPr="00542BC5">
        <w:t xml:space="preserve"> que introduza no relatório de auditoria quaisquer alterações consideradas razoáveis, tendo em conta as informações confidenciais da parte auditada e os interesses comerciais da fo</w:t>
      </w:r>
      <w:r w:rsidR="008571C7" w:rsidRPr="00542BC5">
        <w:t>nte de dados aplicáveis aos dados</w:t>
      </w:r>
      <w:r w:rsidRPr="00542BC5">
        <w:t>. A Parte auditada deve apresentar a sua resposta ao relatório de auditoria no prazo de trinta (30) dias. Se não for dada resposta, considera-se que a parte auditada aceitou o conteúdo do relatório.</w:t>
      </w:r>
    </w:p>
    <w:p w14:paraId="027BA8F5" w14:textId="44A03ACF" w:rsidR="00EC55E7" w:rsidRPr="00542BC5" w:rsidRDefault="0001222F" w:rsidP="00F56B49">
      <w:pPr>
        <w:pStyle w:val="borTextLevel2"/>
      </w:pPr>
      <w:r w:rsidRPr="00542BC5">
        <w:t>Se a parte auditora</w:t>
      </w:r>
      <w:r w:rsidR="00EC55E7" w:rsidRPr="00542BC5">
        <w:t xml:space="preserve"> considerar, justificadamente, que a parte auditada infringe materialmente as obrigações impostas no Acordo Constitutivo, poderá ser realizada uma auditoria adicional.</w:t>
      </w:r>
    </w:p>
    <w:p w14:paraId="16099A12" w14:textId="6F9DEDE7" w:rsidR="00B770C5" w:rsidRPr="00542BC5" w:rsidRDefault="00EC55E7" w:rsidP="00F56B49">
      <w:pPr>
        <w:pStyle w:val="borTextLevel2"/>
      </w:pPr>
      <w:r w:rsidRPr="00542BC5">
        <w:lastRenderedPageBreak/>
        <w:t xml:space="preserve">Caso a auditoria revele uma violação material das obrigações impostas no Acordo Constitutivo ou </w:t>
      </w:r>
      <w:r w:rsidR="0001222F" w:rsidRPr="00542BC5">
        <w:t xml:space="preserve">nos Termos de Utilização do </w:t>
      </w:r>
      <w:r w:rsidR="0001222F" w:rsidRPr="00F56B49">
        <w:rPr>
          <w:i/>
        </w:rPr>
        <w:t>Dataset</w:t>
      </w:r>
      <w:r w:rsidR="0001222F" w:rsidRPr="00542BC5">
        <w:t xml:space="preserve"> </w:t>
      </w:r>
      <w:r w:rsidRPr="00542BC5">
        <w:t xml:space="preserve">aplicáveis, a Parte auditada será responsável pelas despesas </w:t>
      </w:r>
      <w:r w:rsidR="00BB513A" w:rsidRPr="00542BC5">
        <w:t>diretas</w:t>
      </w:r>
      <w:r w:rsidRPr="00542BC5">
        <w:t xml:space="preserve"> razoáveis e verificáveis incorridas em resultado da auditoria.</w:t>
      </w:r>
    </w:p>
    <w:p w14:paraId="09686535" w14:textId="467AA6A1" w:rsidR="00B770C5" w:rsidRPr="00542BC5" w:rsidRDefault="00D731DE" w:rsidP="007851DC">
      <w:pPr>
        <w:pStyle w:val="borHeading1"/>
        <w:rPr>
          <w:rFonts w:ascii="Arial" w:hAnsi="Arial" w:cs="Arial"/>
        </w:rPr>
      </w:pPr>
      <w:bookmarkStart w:id="144" w:name="_Toc67904197"/>
      <w:r>
        <w:rPr>
          <w:rFonts w:ascii="Arial" w:hAnsi="Arial" w:cs="Arial"/>
        </w:rPr>
        <w:t>Legislação</w:t>
      </w:r>
      <w:r w:rsidR="0001222F" w:rsidRPr="00542BC5">
        <w:rPr>
          <w:rFonts w:ascii="Arial" w:hAnsi="Arial" w:cs="Arial"/>
        </w:rPr>
        <w:t xml:space="preserve"> aplicáveL</w:t>
      </w:r>
      <w:r>
        <w:rPr>
          <w:rFonts w:ascii="Arial" w:hAnsi="Arial" w:cs="Arial"/>
        </w:rPr>
        <w:t xml:space="preserve"> </w:t>
      </w:r>
      <w:r w:rsidR="004C2CED" w:rsidRPr="00542BC5">
        <w:rPr>
          <w:rFonts w:ascii="Arial" w:hAnsi="Arial" w:cs="Arial"/>
        </w:rPr>
        <w:t>e resolução de litígios</w:t>
      </w:r>
      <w:bookmarkEnd w:id="144"/>
    </w:p>
    <w:p w14:paraId="04FF4C5E" w14:textId="7CC31AFC" w:rsidR="00B770C5" w:rsidRPr="00542BC5" w:rsidRDefault="0001222F" w:rsidP="00F56B49">
      <w:pPr>
        <w:pStyle w:val="borTextLevel2"/>
      </w:pPr>
      <w:r w:rsidRPr="00542BC5">
        <w:t>O acordo que incorpora os Termos e Condições G</w:t>
      </w:r>
      <w:r w:rsidR="00D15A8E" w:rsidRPr="00542BC5">
        <w:t xml:space="preserve">erais é regido e interpretado em conformidade com a legislação </w:t>
      </w:r>
      <w:r w:rsidR="00F873AA" w:rsidRPr="00542BC5">
        <w:t>Portuguesa</w:t>
      </w:r>
      <w:r w:rsidR="00D15A8E" w:rsidRPr="00542BC5">
        <w:t xml:space="preserve">, sem </w:t>
      </w:r>
      <w:r w:rsidRPr="00542BC5">
        <w:t>considerar</w:t>
      </w:r>
      <w:r w:rsidR="00D15A8E" w:rsidRPr="00542BC5">
        <w:t xml:space="preserve"> os seus princípios de direito internacional privado e as regras de conflito de leis. </w:t>
      </w:r>
    </w:p>
    <w:p w14:paraId="512168C5" w14:textId="23C243B1" w:rsidR="00B770C5" w:rsidRPr="00542BC5" w:rsidRDefault="00F873AA" w:rsidP="00F56B49">
      <w:pPr>
        <w:pStyle w:val="borTextLevel2"/>
      </w:pPr>
      <w:r w:rsidRPr="00542BC5">
        <w:t>Qualquer litígio, controvérsia ou reclamação decorrente ou relacionado com o presente contrato, ou a violação, rescisão ou validade do mesmo, deve ser previamente submetido a mediação em conformidade com</w:t>
      </w:r>
      <w:r w:rsidR="0001222F" w:rsidRPr="00542BC5">
        <w:t xml:space="preserve"> a legislação portuguesa aplicável. </w:t>
      </w:r>
    </w:p>
    <w:p w14:paraId="09BD375E" w14:textId="65AD9744" w:rsidR="00B770C5" w:rsidRDefault="00F873AA" w:rsidP="00F56B49">
      <w:pPr>
        <w:pStyle w:val="borTextLevel2"/>
      </w:pPr>
      <w:r w:rsidRPr="00542BC5">
        <w:t>Qualquer litígio, controvérsia ou reclamação decorrente ou relaci</w:t>
      </w:r>
      <w:r w:rsidR="00050230" w:rsidRPr="00542BC5">
        <w:t>onada com o acordo baseado</w:t>
      </w:r>
      <w:r w:rsidR="0001222F" w:rsidRPr="00542BC5">
        <w:t xml:space="preserve"> no</w:t>
      </w:r>
      <w:r w:rsidRPr="00542BC5">
        <w:t xml:space="preserve">s </w:t>
      </w:r>
      <w:r w:rsidR="0001222F" w:rsidRPr="00542BC5">
        <w:t xml:space="preserve">Termos e </w:t>
      </w:r>
      <w:r w:rsidRPr="00542BC5">
        <w:t xml:space="preserve">Condições Gerais, ou com a sua violação, rescisão ou validade, será resolvido definitivamente por arbitragem em conformidade com </w:t>
      </w:r>
      <w:r w:rsidR="0001222F" w:rsidRPr="00542BC5">
        <w:t>a legislação portuguesa aplicável</w:t>
      </w:r>
      <w:r w:rsidRPr="00542BC5">
        <w:t xml:space="preserve">. </w:t>
      </w:r>
    </w:p>
    <w:p w14:paraId="749D25B7" w14:textId="77777777" w:rsidR="006D057B" w:rsidRPr="00542BC5" w:rsidRDefault="006D057B" w:rsidP="006D057B">
      <w:pPr>
        <w:pStyle w:val="borTextLevel2"/>
        <w:numPr>
          <w:ilvl w:val="0"/>
          <w:numId w:val="0"/>
        </w:numPr>
        <w:spacing w:after="0"/>
        <w:ind w:left="1304"/>
      </w:pPr>
    </w:p>
    <w:p w14:paraId="3B01D6E8" w14:textId="732B579A" w:rsidR="00B770C5" w:rsidRPr="00542BC5" w:rsidRDefault="00F873AA" w:rsidP="006D057B">
      <w:pPr>
        <w:pStyle w:val="borHeading1"/>
        <w:spacing w:before="0"/>
        <w:rPr>
          <w:rFonts w:ascii="Arial" w:hAnsi="Arial" w:cs="Arial"/>
        </w:rPr>
      </w:pPr>
      <w:bookmarkStart w:id="145" w:name="_Toc67904198"/>
      <w:r w:rsidRPr="00542BC5">
        <w:rPr>
          <w:rFonts w:ascii="Arial" w:hAnsi="Arial" w:cs="Arial"/>
        </w:rPr>
        <w:t>Outras disposições</w:t>
      </w:r>
      <w:bookmarkEnd w:id="145"/>
    </w:p>
    <w:p w14:paraId="509E603E" w14:textId="4735129F" w:rsidR="00B770C5" w:rsidRPr="00542BC5" w:rsidRDefault="00F873AA" w:rsidP="00F56B49">
      <w:pPr>
        <w:pStyle w:val="borTextLevel2"/>
      </w:pPr>
      <w:r w:rsidRPr="00542BC5">
        <w:t>Salvo acordo em contrário das Partes, quaisquer alterações ao Acor</w:t>
      </w:r>
      <w:r w:rsidR="00050230" w:rsidRPr="00542BC5">
        <w:t>do Constitutivo e seus anexos</w:t>
      </w:r>
      <w:r w:rsidRPr="00542BC5">
        <w:t xml:space="preserve"> devem ser feitas por escrito e assinadas por todas as Partes. </w:t>
      </w:r>
    </w:p>
    <w:p w14:paraId="66DEFBD2" w14:textId="6E735855" w:rsidR="00B770C5" w:rsidRPr="00542BC5" w:rsidRDefault="00F873AA" w:rsidP="00F56B49">
      <w:pPr>
        <w:pStyle w:val="borTextLevel2"/>
      </w:pPr>
      <w:r w:rsidRPr="00542BC5">
        <w:t>Nenhuma Parte pode ceder o Acordo Constitutivo, no todo ou em parte, sem o consentimento escrito da outra Parte/Partes. Esse consentimento não pode ser recusado injustificadamente no caso de o cessionário se comprometer, por escrito, a respeitar os termos e</w:t>
      </w:r>
      <w:r w:rsidR="00050230" w:rsidRPr="00542BC5">
        <w:t xml:space="preserve"> condições do Acordo C</w:t>
      </w:r>
      <w:r w:rsidRPr="00542BC5">
        <w:t xml:space="preserve">onstitutivo e de o cessionário ser uma </w:t>
      </w:r>
      <w:r w:rsidR="00050230" w:rsidRPr="00542BC5">
        <w:t>organização</w:t>
      </w:r>
      <w:r w:rsidRPr="00542BC5">
        <w:t xml:space="preserve"> pertencente ao mesmo grupo </w:t>
      </w:r>
      <w:r w:rsidR="00050230" w:rsidRPr="00542BC5">
        <w:t>d</w:t>
      </w:r>
      <w:r w:rsidRPr="00542BC5">
        <w:t xml:space="preserve">a Parte, nos termos do disposto na </w:t>
      </w:r>
      <w:r w:rsidR="00050230" w:rsidRPr="00542BC5">
        <w:t>legislação aplicável</w:t>
      </w:r>
      <w:r w:rsidRPr="00542BC5">
        <w:t xml:space="preserve">. Esse consentimento também não pode ser recusado injustificadamente se a cessão for feita no âmbito da transferência de </w:t>
      </w:r>
      <w:r w:rsidR="008026F3" w:rsidRPr="00542BC5">
        <w:t>atividades</w:t>
      </w:r>
      <w:r w:rsidRPr="00542BC5">
        <w:t xml:space="preserve"> comerciais.</w:t>
      </w:r>
    </w:p>
    <w:p w14:paraId="136F8434" w14:textId="57E0B5AE" w:rsidR="00B770C5" w:rsidRPr="00542BC5" w:rsidRDefault="008026F3" w:rsidP="00F56B49">
      <w:pPr>
        <w:pStyle w:val="borTextLevel2"/>
      </w:pPr>
      <w:r w:rsidRPr="00542BC5">
        <w:t>Se</w:t>
      </w:r>
      <w:r w:rsidR="00050230" w:rsidRPr="00542BC5">
        <w:t xml:space="preserve"> qualquer disposição do Acordo C</w:t>
      </w:r>
      <w:r w:rsidRPr="00542BC5">
        <w:t xml:space="preserve">onstitutivo ou </w:t>
      </w:r>
      <w:r w:rsidR="00050230" w:rsidRPr="00542BC5">
        <w:t xml:space="preserve">dos Termos de Utilização do </w:t>
      </w:r>
      <w:r w:rsidR="00050230" w:rsidRPr="00F56B49">
        <w:rPr>
          <w:i/>
        </w:rPr>
        <w:t>Dataset</w:t>
      </w:r>
      <w:r w:rsidRPr="00542BC5">
        <w:t xml:space="preserve"> aplicáveis for considerada inválida por um tribunal ou outra autoridade competente, a invalidade dessa disposição não afetará a validade das outras disposições estabelecidas no Acordo Constitutivo.</w:t>
      </w:r>
    </w:p>
    <w:p w14:paraId="382F7B5C" w14:textId="4C943723" w:rsidR="00B770C5" w:rsidRPr="00542BC5" w:rsidRDefault="00A4080E" w:rsidP="00F56B49">
      <w:pPr>
        <w:pStyle w:val="borTextLevel2"/>
      </w:pPr>
      <w:r w:rsidRPr="00542BC5">
        <w:t>Cada Parte representa e garan</w:t>
      </w:r>
      <w:r w:rsidR="00050230" w:rsidRPr="00542BC5">
        <w:t>te que se trata de uma organização</w:t>
      </w:r>
      <w:r w:rsidRPr="00542BC5">
        <w:t xml:space="preserve"> devidamente constituída, validamente existente e em situação regular nos termos da legislação do Estado da sua constituição. Cada uma das Partes representa e garante que dispõe de todos os poderes e autoridade necessários para executar, entregar e cumprir as suas obrigações nos termos do Acordo Constitutivo e, se for caso disso, vincular os seus Afiliados.</w:t>
      </w:r>
    </w:p>
    <w:p w14:paraId="109C424E" w14:textId="53D4FF77" w:rsidR="00B770C5" w:rsidRPr="00542BC5" w:rsidRDefault="00A4080E" w:rsidP="00F56B49">
      <w:pPr>
        <w:pStyle w:val="borTextLevel2"/>
      </w:pPr>
      <w:r w:rsidRPr="00542BC5">
        <w:t xml:space="preserve">As Partes pretendem criar uma rede de dados sujeita a um único conjunto de </w:t>
      </w:r>
      <w:r w:rsidR="00050230" w:rsidRPr="00542BC5">
        <w:t>termos</w:t>
      </w:r>
      <w:r w:rsidRPr="00542BC5">
        <w:t xml:space="preserve"> contratuais e nada no Acordo Constitutivo pode ser interpretado no sentido de que sejam partes de uma empresa comum ou agentes ou </w:t>
      </w:r>
      <w:r w:rsidR="00050230" w:rsidRPr="00542BC5">
        <w:t>funcionários das restantes</w:t>
      </w:r>
      <w:r w:rsidRPr="00542BC5">
        <w:t xml:space="preserve"> Partes.  Nenhuma Parte terá qualquer direito, poder ou autoridade, expresso ou implícito, de vincular qualquer outra Parte.</w:t>
      </w:r>
    </w:p>
    <w:p w14:paraId="55A8618F" w14:textId="6151919D" w:rsidR="00B770C5" w:rsidRDefault="00A4080E" w:rsidP="00F56B49">
      <w:pPr>
        <w:pStyle w:val="borTextLevel2"/>
      </w:pPr>
      <w:r w:rsidRPr="00542BC5">
        <w:t>Nenhum atraso ou omissão por qualquer das Partes no presente Acordo no exercício de qualquer direito ou poder a seguir referido prejudicará esse direito ou poder, nem pode ser interpretado como uma renúncia ao mesmo.  A renúncia por qualquer das Partes a qualquer dos pactos a cumprir pelas outras Partes ou qualquer violação dos mesmos não pode ser interpretada como uma renúncia a qualquer violação subsequente dos mesmos ou de qualquer outro pacto.</w:t>
      </w:r>
    </w:p>
    <w:p w14:paraId="63B21635" w14:textId="77777777" w:rsidR="0071513D" w:rsidRPr="00542BC5" w:rsidRDefault="0071513D" w:rsidP="0071513D">
      <w:pPr>
        <w:pStyle w:val="borTextLevel2"/>
        <w:numPr>
          <w:ilvl w:val="0"/>
          <w:numId w:val="0"/>
        </w:numPr>
        <w:spacing w:after="0"/>
        <w:ind w:left="1304"/>
      </w:pPr>
    </w:p>
    <w:p w14:paraId="37B37FC5" w14:textId="1AC6C4F0" w:rsidR="00B770C5" w:rsidRPr="00542BC5" w:rsidRDefault="00B770C5" w:rsidP="0071513D">
      <w:pPr>
        <w:pStyle w:val="borHeading1"/>
        <w:spacing w:before="0"/>
        <w:rPr>
          <w:rFonts w:ascii="Arial" w:hAnsi="Arial" w:cs="Arial"/>
        </w:rPr>
      </w:pPr>
      <w:bookmarkStart w:id="146" w:name="_Toc25858115"/>
      <w:bookmarkStart w:id="147" w:name="_Ref18606188"/>
      <w:bookmarkStart w:id="148" w:name="_Toc67904199"/>
      <w:r w:rsidRPr="00542BC5">
        <w:rPr>
          <w:rFonts w:ascii="Arial" w:hAnsi="Arial" w:cs="Arial"/>
        </w:rPr>
        <w:t>Noti</w:t>
      </w:r>
      <w:bookmarkEnd w:id="146"/>
      <w:bookmarkEnd w:id="147"/>
      <w:r w:rsidR="009A0E66" w:rsidRPr="00542BC5">
        <w:rPr>
          <w:rFonts w:ascii="Arial" w:hAnsi="Arial" w:cs="Arial"/>
        </w:rPr>
        <w:t>ficações</w:t>
      </w:r>
      <w:bookmarkEnd w:id="148"/>
    </w:p>
    <w:p w14:paraId="7C3973B7" w14:textId="19C69AE9" w:rsidR="00B770C5" w:rsidRPr="00542BC5" w:rsidRDefault="009A0E66" w:rsidP="00F56B49">
      <w:pPr>
        <w:pStyle w:val="borTextLevel2"/>
      </w:pPr>
      <w:r w:rsidRPr="00542BC5">
        <w:t xml:space="preserve">Todas as notificações relativas aos Termos e Condições Gerais e ao Acordo Constitutivo devem ser enviadas por escrito ou por via eletrónica (incluindo correio </w:t>
      </w:r>
      <w:r w:rsidR="00050230" w:rsidRPr="00542BC5">
        <w:t xml:space="preserve">terrestre </w:t>
      </w:r>
      <w:r w:rsidRPr="00542BC5">
        <w:t xml:space="preserve">ou correio eletrónico) ou </w:t>
      </w:r>
      <w:r w:rsidRPr="00542BC5">
        <w:lastRenderedPageBreak/>
        <w:t>entregues pessoalmente à pessoa de contacto e/ou endereço especificado pela respetiva Parte no Acordo Constitutivo ou no Acordo de Adesão aplicável. Cada Parte será responsável por assegurar que os seus dados de contacto estejam atualizados. As notificações serão consideradas recebidas três (3) dias após o seu envio ou mediante prova de entrega.</w:t>
      </w:r>
    </w:p>
    <w:p w14:paraId="43193ACD" w14:textId="00E91B5E" w:rsidR="00B770C5" w:rsidRPr="00542BC5" w:rsidRDefault="00474B10" w:rsidP="007851DC">
      <w:pPr>
        <w:pStyle w:val="borHeading1"/>
        <w:rPr>
          <w:rFonts w:ascii="Arial" w:hAnsi="Arial" w:cs="Arial"/>
        </w:rPr>
      </w:pPr>
      <w:bookmarkStart w:id="149" w:name="_Toc67904200"/>
      <w:r w:rsidRPr="00542BC5">
        <w:rPr>
          <w:rFonts w:ascii="Arial" w:hAnsi="Arial" w:cs="Arial"/>
        </w:rPr>
        <w:t>P</w:t>
      </w:r>
      <w:r w:rsidR="00CC5420" w:rsidRPr="00542BC5">
        <w:rPr>
          <w:rFonts w:ascii="Arial" w:hAnsi="Arial" w:cs="Arial"/>
        </w:rPr>
        <w:t>erenidade</w:t>
      </w:r>
      <w:bookmarkEnd w:id="149"/>
    </w:p>
    <w:p w14:paraId="7BAD34E7" w14:textId="5ACF8C1E" w:rsidR="003B3F11" w:rsidRPr="00542BC5" w:rsidRDefault="003B3F11" w:rsidP="00F56B49">
      <w:pPr>
        <w:pStyle w:val="borTextLevel2"/>
      </w:pPr>
      <w:r w:rsidRPr="00542BC5">
        <w:t>Cláusulas</w:t>
      </w:r>
      <w:r w:rsidR="00B30DAC" w:rsidRPr="00542BC5">
        <w:t xml:space="preserve"> 1, 2, 3, 4, 5</w:t>
      </w:r>
      <w:r w:rsidRPr="00542BC5">
        <w:t xml:space="preserve">, </w:t>
      </w:r>
      <w:r w:rsidR="00B30DAC" w:rsidRPr="00542BC5">
        <w:t>8, 9, 11</w:t>
      </w:r>
      <w:r w:rsidRPr="00542BC5">
        <w:t xml:space="preserve">, </w:t>
      </w:r>
      <w:r w:rsidR="00B30DAC" w:rsidRPr="00542BC5">
        <w:t xml:space="preserve">14, 16 e 17 </w:t>
      </w:r>
      <w:r w:rsidRPr="00542BC5">
        <w:t>destes Termos</w:t>
      </w:r>
      <w:r w:rsidR="00050230" w:rsidRPr="00542BC5">
        <w:t xml:space="preserve"> e Condições Gerais permanecem válidas após </w:t>
      </w:r>
      <w:r w:rsidRPr="00542BC5">
        <w:t>o término do Acordo Constitutivo</w:t>
      </w:r>
      <w:r w:rsidR="00825AF8" w:rsidRPr="00542BC5">
        <w:t xml:space="preserve"> na sua totalidade, juntame</w:t>
      </w:r>
      <w:r w:rsidR="00050230" w:rsidRPr="00542BC5">
        <w:t>nte com quaisquer cláusulas do Acordo C</w:t>
      </w:r>
      <w:r w:rsidR="00825AF8" w:rsidRPr="00542BC5">
        <w:t>onstitutivo que, logicamente, devam sobreviver à denúncia.</w:t>
      </w:r>
    </w:p>
    <w:p w14:paraId="20C6E0AF" w14:textId="298351B7" w:rsidR="00B30DAC" w:rsidRPr="00F56B49" w:rsidRDefault="00B30DAC" w:rsidP="00F56B49">
      <w:pPr>
        <w:pStyle w:val="borTextLevel2"/>
        <w:rPr>
          <w:b/>
          <w:caps/>
        </w:rPr>
      </w:pPr>
      <w:r w:rsidRPr="00542BC5">
        <w:t xml:space="preserve">Cláusula 13 </w:t>
      </w:r>
      <w:r w:rsidR="00050230" w:rsidRPr="00542BC5">
        <w:t>deste</w:t>
      </w:r>
      <w:r w:rsidRPr="00542BC5">
        <w:t xml:space="preserve">s </w:t>
      </w:r>
      <w:r w:rsidR="00050230" w:rsidRPr="00542BC5">
        <w:t xml:space="preserve">Termos e </w:t>
      </w:r>
      <w:r w:rsidRPr="00542BC5">
        <w:t xml:space="preserve">Condições Gerais subsistirá por um período de três (3) anos após a cessação da vigência do Acordo Constitutivo na sua totalidade. </w:t>
      </w:r>
    </w:p>
    <w:p w14:paraId="3D5B7608" w14:textId="6121C08F" w:rsidR="00B770C5" w:rsidRPr="00F56B49" w:rsidRDefault="00B770C5" w:rsidP="00F56B49">
      <w:pPr>
        <w:pStyle w:val="borTextLevel2"/>
        <w:rPr>
          <w:b/>
          <w:caps/>
        </w:rPr>
      </w:pPr>
      <w:r w:rsidRPr="00542BC5">
        <w:t>Cl</w:t>
      </w:r>
      <w:r w:rsidR="00EE6C4B" w:rsidRPr="00542BC5">
        <w:t>áusula</w:t>
      </w:r>
      <w:r w:rsidRPr="00542BC5">
        <w:t xml:space="preserve"> </w:t>
      </w:r>
      <w:r w:rsidRPr="00542BC5">
        <w:fldChar w:fldCharType="begin"/>
      </w:r>
      <w:r w:rsidRPr="00542BC5">
        <w:instrText xml:space="preserve"> REF _Ref16002884 \r \h  \* MERGEFORMAT </w:instrText>
      </w:r>
      <w:r w:rsidRPr="00542BC5">
        <w:fldChar w:fldCharType="separate"/>
      </w:r>
      <w:r w:rsidR="00B875E8" w:rsidRPr="00542BC5">
        <w:t>7</w:t>
      </w:r>
      <w:r w:rsidRPr="00542BC5">
        <w:fldChar w:fldCharType="end"/>
      </w:r>
      <w:r w:rsidRPr="00542BC5">
        <w:t xml:space="preserve"> </w:t>
      </w:r>
      <w:r w:rsidR="00C14AB7" w:rsidRPr="00542BC5">
        <w:t>do</w:t>
      </w:r>
      <w:r w:rsidR="00EE6C4B" w:rsidRPr="00542BC5">
        <w:t xml:space="preserve">s presentes </w:t>
      </w:r>
      <w:r w:rsidR="00C14AB7" w:rsidRPr="00542BC5">
        <w:t xml:space="preserve">Termos e </w:t>
      </w:r>
      <w:r w:rsidR="00EE6C4B" w:rsidRPr="00542BC5">
        <w:t>Condições Gerais s</w:t>
      </w:r>
      <w:r w:rsidR="00C14AB7" w:rsidRPr="00542BC5">
        <w:t>ubsistirá</w:t>
      </w:r>
      <w:r w:rsidR="00EE6C4B" w:rsidRPr="00542BC5">
        <w:t xml:space="preserve"> por um período de cinco (5) anos após a cessação da vigência do Acordo Constitutivo na sua totalidade. </w:t>
      </w:r>
      <w:r w:rsidRPr="00542BC5">
        <w:br w:type="page"/>
      </w:r>
    </w:p>
    <w:p w14:paraId="78CBD4DD" w14:textId="769B9BC4" w:rsidR="00B770C5" w:rsidRPr="00432836" w:rsidRDefault="00884AB4" w:rsidP="00432836">
      <w:pPr>
        <w:pStyle w:val="Heading2"/>
      </w:pPr>
      <w:bookmarkStart w:id="150" w:name="_Toc25858117"/>
      <w:bookmarkStart w:id="151" w:name="_Toc67904201"/>
      <w:r w:rsidRPr="00432836">
        <w:lastRenderedPageBreak/>
        <w:t>Acordo Constitutivo</w:t>
      </w:r>
      <w:r w:rsidR="00B770C5" w:rsidRPr="00432836">
        <w:t xml:space="preserve"> </w:t>
      </w:r>
      <w:r w:rsidR="00E319FC" w:rsidRPr="00432836">
        <w:t>[Modelo]</w:t>
      </w:r>
      <w:bookmarkEnd w:id="150"/>
      <w:bookmarkEnd w:id="151"/>
    </w:p>
    <w:p w14:paraId="3EB218D2" w14:textId="77777777" w:rsidR="00B770C5" w:rsidRPr="00542BC5" w:rsidRDefault="00B770C5" w:rsidP="007851DC">
      <w:pPr>
        <w:pStyle w:val="borBodyText"/>
        <w:rPr>
          <w:rFonts w:ascii="Arial" w:hAnsi="Arial" w:cs="Arial"/>
        </w:rPr>
      </w:pPr>
    </w:p>
    <w:p w14:paraId="516F17EA" w14:textId="3319CA37" w:rsidR="00B770C5" w:rsidRPr="00542BC5" w:rsidRDefault="00C14AB7" w:rsidP="007851DC">
      <w:pPr>
        <w:pStyle w:val="borSubtitle"/>
        <w:rPr>
          <w:rFonts w:ascii="Arial" w:hAnsi="Arial" w:cs="Arial"/>
        </w:rPr>
      </w:pPr>
      <w:r w:rsidRPr="00542BC5">
        <w:rPr>
          <w:rFonts w:ascii="Arial" w:hAnsi="Arial" w:cs="Arial"/>
        </w:rPr>
        <w:t>Partes e Funções</w:t>
      </w:r>
    </w:p>
    <w:p w14:paraId="2DF54DDE" w14:textId="125DF70F" w:rsidR="00B770C5" w:rsidRPr="00542BC5" w:rsidRDefault="00B770C5" w:rsidP="001D5D36">
      <w:pPr>
        <w:pStyle w:val="borNumberedList"/>
        <w:numPr>
          <w:ilvl w:val="0"/>
          <w:numId w:val="52"/>
        </w:numPr>
        <w:rPr>
          <w:rFonts w:ascii="Arial" w:hAnsi="Arial" w:cs="Arial"/>
        </w:rPr>
      </w:pPr>
      <w:r w:rsidRPr="00542BC5">
        <w:rPr>
          <w:rFonts w:ascii="Arial" w:hAnsi="Arial" w:cs="Arial"/>
        </w:rPr>
        <w:t>[</w:t>
      </w:r>
      <w:r w:rsidR="00BC7310" w:rsidRPr="00542BC5">
        <w:rPr>
          <w:rFonts w:ascii="Arial" w:hAnsi="Arial" w:cs="Arial"/>
        </w:rPr>
        <w:t>Membro Fundador</w:t>
      </w:r>
      <w:r w:rsidRPr="00542BC5">
        <w:rPr>
          <w:rFonts w:ascii="Arial" w:hAnsi="Arial" w:cs="Arial"/>
        </w:rPr>
        <w:t xml:space="preserve"> no. 1] </w:t>
      </w:r>
    </w:p>
    <w:p w14:paraId="36B8F9AB" w14:textId="5A4DE6F4" w:rsidR="00B770C5" w:rsidRPr="00542BC5" w:rsidRDefault="00B770C5" w:rsidP="001D5D36">
      <w:pPr>
        <w:pStyle w:val="borNumberedList"/>
        <w:numPr>
          <w:ilvl w:val="0"/>
          <w:numId w:val="52"/>
        </w:numPr>
        <w:rPr>
          <w:rFonts w:ascii="Arial" w:hAnsi="Arial" w:cs="Arial"/>
        </w:rPr>
      </w:pPr>
      <w:r w:rsidRPr="00542BC5">
        <w:rPr>
          <w:rFonts w:ascii="Arial" w:hAnsi="Arial" w:cs="Arial"/>
        </w:rPr>
        <w:t>[</w:t>
      </w:r>
      <w:r w:rsidR="00BC7310" w:rsidRPr="00542BC5">
        <w:rPr>
          <w:rFonts w:ascii="Arial" w:hAnsi="Arial" w:cs="Arial"/>
        </w:rPr>
        <w:t>Membro Fundador</w:t>
      </w:r>
      <w:r w:rsidRPr="00542BC5">
        <w:rPr>
          <w:rFonts w:ascii="Arial" w:hAnsi="Arial" w:cs="Arial"/>
        </w:rPr>
        <w:t xml:space="preserve"> no. 2] </w:t>
      </w:r>
    </w:p>
    <w:p w14:paraId="714EDB8D" w14:textId="77777777" w:rsidR="00B770C5" w:rsidRPr="00542BC5" w:rsidRDefault="00B770C5" w:rsidP="001D5D36">
      <w:pPr>
        <w:pStyle w:val="borNumberedList"/>
        <w:numPr>
          <w:ilvl w:val="0"/>
          <w:numId w:val="52"/>
        </w:numPr>
        <w:rPr>
          <w:rFonts w:ascii="Arial" w:hAnsi="Arial" w:cs="Arial"/>
        </w:rPr>
      </w:pPr>
      <w:r w:rsidRPr="00542BC5">
        <w:rPr>
          <w:rFonts w:ascii="Arial" w:hAnsi="Arial" w:cs="Arial"/>
        </w:rPr>
        <w:t>[…]</w:t>
      </w:r>
      <w:r w:rsidRPr="00542BC5">
        <w:rPr>
          <w:rStyle w:val="FootnoteReference"/>
          <w:rFonts w:ascii="Arial" w:hAnsi="Arial" w:cs="Arial"/>
        </w:rPr>
        <w:footnoteReference w:id="2"/>
      </w:r>
    </w:p>
    <w:p w14:paraId="7949A688" w14:textId="19100567" w:rsidR="00B770C5" w:rsidRPr="00542BC5" w:rsidRDefault="00B770C5" w:rsidP="007851DC">
      <w:pPr>
        <w:pStyle w:val="borBodyText"/>
        <w:rPr>
          <w:rFonts w:ascii="Arial" w:hAnsi="Arial" w:cs="Arial"/>
        </w:rPr>
      </w:pPr>
      <w:r w:rsidRPr="00542BC5">
        <w:rPr>
          <w:rFonts w:ascii="Arial" w:hAnsi="Arial" w:cs="Arial"/>
        </w:rPr>
        <w:t>(</w:t>
      </w:r>
      <w:r w:rsidR="00BC7310" w:rsidRPr="00542BC5">
        <w:rPr>
          <w:rFonts w:ascii="Arial" w:hAnsi="Arial" w:cs="Arial"/>
        </w:rPr>
        <w:t>no plural</w:t>
      </w:r>
      <w:r w:rsidRPr="00542BC5">
        <w:rPr>
          <w:rFonts w:ascii="Arial" w:hAnsi="Arial" w:cs="Arial"/>
        </w:rPr>
        <w:t xml:space="preserve"> </w:t>
      </w:r>
      <w:r w:rsidRPr="001D6338">
        <w:rPr>
          <w:rFonts w:ascii="Arial" w:hAnsi="Arial" w:cs="Arial"/>
          <w:b/>
        </w:rPr>
        <w:t>“Partes”</w:t>
      </w:r>
      <w:r w:rsidRPr="00542BC5">
        <w:rPr>
          <w:rFonts w:ascii="Arial" w:hAnsi="Arial" w:cs="Arial"/>
        </w:rPr>
        <w:t xml:space="preserve"> o</w:t>
      </w:r>
      <w:r w:rsidR="00BC7310" w:rsidRPr="00542BC5">
        <w:rPr>
          <w:rFonts w:ascii="Arial" w:hAnsi="Arial" w:cs="Arial"/>
        </w:rPr>
        <w:t>u</w:t>
      </w:r>
      <w:r w:rsidRPr="00542BC5">
        <w:rPr>
          <w:rFonts w:ascii="Arial" w:hAnsi="Arial" w:cs="Arial"/>
        </w:rPr>
        <w:t xml:space="preserve"> </w:t>
      </w:r>
      <w:r w:rsidRPr="001D6338">
        <w:rPr>
          <w:rFonts w:ascii="Arial" w:hAnsi="Arial" w:cs="Arial"/>
          <w:b/>
        </w:rPr>
        <w:t>“</w:t>
      </w:r>
      <w:r w:rsidR="00BC7310" w:rsidRPr="001D6338">
        <w:rPr>
          <w:rFonts w:ascii="Arial" w:hAnsi="Arial" w:cs="Arial"/>
          <w:b/>
        </w:rPr>
        <w:t>Membros Fundadores</w:t>
      </w:r>
      <w:r w:rsidRPr="001D6338">
        <w:rPr>
          <w:rFonts w:ascii="Arial" w:hAnsi="Arial" w:cs="Arial"/>
          <w:b/>
        </w:rPr>
        <w:t>”.)</w:t>
      </w:r>
    </w:p>
    <w:tbl>
      <w:tblPr>
        <w:tblW w:w="9780" w:type="dxa"/>
        <w:tblLayout w:type="fixed"/>
        <w:tblCellMar>
          <w:left w:w="107" w:type="dxa"/>
          <w:right w:w="107" w:type="dxa"/>
        </w:tblCellMar>
        <w:tblLook w:val="04A0" w:firstRow="1" w:lastRow="0" w:firstColumn="1" w:lastColumn="0" w:noHBand="0" w:noVBand="1"/>
      </w:tblPr>
      <w:tblGrid>
        <w:gridCol w:w="1304"/>
        <w:gridCol w:w="8476"/>
      </w:tblGrid>
      <w:tr w:rsidR="00B770C5" w:rsidRPr="00542BC5" w14:paraId="0739C4BB" w14:textId="77777777" w:rsidTr="00333158">
        <w:tc>
          <w:tcPr>
            <w:tcW w:w="1304" w:type="dxa"/>
            <w:hideMark/>
          </w:tcPr>
          <w:p w14:paraId="1986A86B" w14:textId="177AA1F5" w:rsidR="00B770C5" w:rsidRPr="001D6338" w:rsidRDefault="00B770C5" w:rsidP="007851DC">
            <w:pPr>
              <w:pStyle w:val="borNormal"/>
              <w:rPr>
                <w:rFonts w:ascii="Arial" w:hAnsi="Arial" w:cs="Arial"/>
                <w:b/>
              </w:rPr>
            </w:pPr>
            <w:r w:rsidRPr="001D6338">
              <w:rPr>
                <w:rFonts w:ascii="Arial" w:hAnsi="Arial" w:cs="Arial"/>
                <w:b/>
              </w:rPr>
              <w:t>A</w:t>
            </w:r>
            <w:r w:rsidR="00C14AB7" w:rsidRPr="001D6338">
              <w:rPr>
                <w:rFonts w:ascii="Arial" w:hAnsi="Arial" w:cs="Arial"/>
                <w:b/>
              </w:rPr>
              <w:t>nexo</w:t>
            </w:r>
            <w:r w:rsidR="00BC7310" w:rsidRPr="001D6338">
              <w:rPr>
                <w:rFonts w:ascii="Arial" w:hAnsi="Arial" w:cs="Arial"/>
                <w:b/>
              </w:rPr>
              <w:t xml:space="preserve"> </w:t>
            </w:r>
          </w:p>
        </w:tc>
        <w:tc>
          <w:tcPr>
            <w:tcW w:w="8477" w:type="dxa"/>
            <w:hideMark/>
          </w:tcPr>
          <w:p w14:paraId="5DF7D1D5" w14:textId="6E31FB02" w:rsidR="00B770C5" w:rsidRPr="001D6338" w:rsidRDefault="00B770C5" w:rsidP="007851DC">
            <w:pPr>
              <w:pStyle w:val="borNormal"/>
              <w:rPr>
                <w:rFonts w:ascii="Arial" w:hAnsi="Arial" w:cs="Arial"/>
                <w:b/>
              </w:rPr>
            </w:pPr>
            <w:r w:rsidRPr="001D6338">
              <w:rPr>
                <w:rFonts w:ascii="Arial" w:hAnsi="Arial" w:cs="Arial"/>
                <w:b/>
              </w:rPr>
              <w:t>D</w:t>
            </w:r>
            <w:r w:rsidR="00BC7310" w:rsidRPr="001D6338">
              <w:rPr>
                <w:rFonts w:ascii="Arial" w:hAnsi="Arial" w:cs="Arial"/>
                <w:b/>
              </w:rPr>
              <w:t>escrição</w:t>
            </w:r>
          </w:p>
        </w:tc>
      </w:tr>
      <w:tr w:rsidR="00B770C5" w:rsidRPr="00542BC5" w14:paraId="4052D8C7" w14:textId="77777777" w:rsidTr="00333158">
        <w:tc>
          <w:tcPr>
            <w:tcW w:w="1304" w:type="dxa"/>
          </w:tcPr>
          <w:p w14:paraId="4E3CE012" w14:textId="77777777" w:rsidR="00B770C5" w:rsidRPr="00542BC5" w:rsidRDefault="00B770C5" w:rsidP="007851DC">
            <w:pPr>
              <w:pStyle w:val="borNormal"/>
              <w:rPr>
                <w:rFonts w:ascii="Arial" w:hAnsi="Arial" w:cs="Arial"/>
              </w:rPr>
            </w:pPr>
          </w:p>
        </w:tc>
        <w:tc>
          <w:tcPr>
            <w:tcW w:w="8477" w:type="dxa"/>
          </w:tcPr>
          <w:p w14:paraId="106CFDD7" w14:textId="77777777" w:rsidR="00B770C5" w:rsidRPr="00542BC5" w:rsidRDefault="00B770C5" w:rsidP="007851DC">
            <w:pPr>
              <w:pStyle w:val="borNormal"/>
              <w:rPr>
                <w:rFonts w:ascii="Arial" w:hAnsi="Arial" w:cs="Arial"/>
              </w:rPr>
            </w:pPr>
          </w:p>
        </w:tc>
      </w:tr>
      <w:tr w:rsidR="00B770C5" w:rsidRPr="00542BC5" w14:paraId="396055DE" w14:textId="77777777" w:rsidTr="00333158">
        <w:tc>
          <w:tcPr>
            <w:tcW w:w="1304" w:type="dxa"/>
            <w:hideMark/>
          </w:tcPr>
          <w:p w14:paraId="4553228F" w14:textId="77777777" w:rsidR="00B770C5" w:rsidRPr="00542BC5" w:rsidRDefault="00B770C5" w:rsidP="001D6338">
            <w:pPr>
              <w:pStyle w:val="borNormal"/>
              <w:spacing w:after="200"/>
              <w:rPr>
                <w:rFonts w:ascii="Arial" w:hAnsi="Arial" w:cs="Arial"/>
              </w:rPr>
            </w:pPr>
            <w:r w:rsidRPr="00542BC5">
              <w:rPr>
                <w:rFonts w:ascii="Arial" w:hAnsi="Arial" w:cs="Arial"/>
              </w:rPr>
              <w:t>1</w:t>
            </w:r>
          </w:p>
        </w:tc>
        <w:tc>
          <w:tcPr>
            <w:tcW w:w="8477" w:type="dxa"/>
            <w:hideMark/>
          </w:tcPr>
          <w:p w14:paraId="2161A0BE" w14:textId="49FAEA7F" w:rsidR="00B770C5" w:rsidRPr="00542BC5" w:rsidRDefault="00BC7310" w:rsidP="001D6338">
            <w:pPr>
              <w:pStyle w:val="borNormal"/>
              <w:spacing w:after="200"/>
              <w:rPr>
                <w:rFonts w:ascii="Arial" w:hAnsi="Arial" w:cs="Arial"/>
              </w:rPr>
            </w:pPr>
            <w:r w:rsidRPr="00542BC5">
              <w:rPr>
                <w:rFonts w:ascii="Arial" w:hAnsi="Arial" w:cs="Arial"/>
              </w:rPr>
              <w:t>Descrição</w:t>
            </w:r>
            <w:r w:rsidR="00C14AB7" w:rsidRPr="00542BC5">
              <w:rPr>
                <w:rFonts w:ascii="Arial" w:hAnsi="Arial" w:cs="Arial"/>
              </w:rPr>
              <w:t xml:space="preserve"> da Rede Interorganizacional de dados</w:t>
            </w:r>
            <w:r w:rsidR="00B770C5" w:rsidRPr="00542BC5">
              <w:rPr>
                <w:rStyle w:val="FootnoteReference"/>
                <w:rFonts w:ascii="Arial" w:hAnsi="Arial" w:cs="Arial"/>
              </w:rPr>
              <w:footnoteReference w:id="3"/>
            </w:r>
          </w:p>
        </w:tc>
      </w:tr>
      <w:tr w:rsidR="00B770C5" w:rsidRPr="00542BC5" w14:paraId="5A95E372" w14:textId="77777777" w:rsidTr="00333158">
        <w:tc>
          <w:tcPr>
            <w:tcW w:w="1304" w:type="dxa"/>
            <w:hideMark/>
          </w:tcPr>
          <w:p w14:paraId="3FCAEC02" w14:textId="77777777" w:rsidR="00B770C5" w:rsidRPr="00542BC5" w:rsidRDefault="00B770C5" w:rsidP="001D6338">
            <w:pPr>
              <w:pStyle w:val="borNormal"/>
              <w:spacing w:after="200"/>
              <w:rPr>
                <w:rFonts w:ascii="Arial" w:hAnsi="Arial" w:cs="Arial"/>
              </w:rPr>
            </w:pPr>
            <w:r w:rsidRPr="00542BC5">
              <w:rPr>
                <w:rFonts w:ascii="Arial" w:hAnsi="Arial" w:cs="Arial"/>
              </w:rPr>
              <w:t>2</w:t>
            </w:r>
          </w:p>
        </w:tc>
        <w:tc>
          <w:tcPr>
            <w:tcW w:w="8477" w:type="dxa"/>
            <w:hideMark/>
          </w:tcPr>
          <w:p w14:paraId="66CCD1B4" w14:textId="3F7D6355" w:rsidR="00B770C5" w:rsidRPr="00542BC5" w:rsidRDefault="00BC7310" w:rsidP="001D6338">
            <w:pPr>
              <w:pStyle w:val="borNormal"/>
              <w:spacing w:after="200"/>
              <w:rPr>
                <w:rFonts w:ascii="Arial" w:hAnsi="Arial" w:cs="Arial"/>
              </w:rPr>
            </w:pPr>
            <w:r w:rsidRPr="00542BC5">
              <w:rPr>
                <w:rFonts w:ascii="Arial" w:hAnsi="Arial" w:cs="Arial"/>
              </w:rPr>
              <w:t>Termos e Condições Gerais</w:t>
            </w:r>
          </w:p>
        </w:tc>
      </w:tr>
      <w:tr w:rsidR="00B770C5" w:rsidRPr="00542BC5" w14:paraId="5C04540D" w14:textId="77777777" w:rsidTr="00333158">
        <w:tc>
          <w:tcPr>
            <w:tcW w:w="1304" w:type="dxa"/>
            <w:hideMark/>
          </w:tcPr>
          <w:p w14:paraId="43436C53" w14:textId="77777777" w:rsidR="00B770C5" w:rsidRPr="00542BC5" w:rsidRDefault="00B770C5" w:rsidP="001D6338">
            <w:pPr>
              <w:pStyle w:val="borNormal"/>
              <w:spacing w:after="200"/>
              <w:rPr>
                <w:rFonts w:ascii="Arial" w:hAnsi="Arial" w:cs="Arial"/>
              </w:rPr>
            </w:pPr>
            <w:r w:rsidRPr="00542BC5">
              <w:rPr>
                <w:rFonts w:ascii="Arial" w:hAnsi="Arial" w:cs="Arial"/>
              </w:rPr>
              <w:t>3</w:t>
            </w:r>
          </w:p>
        </w:tc>
        <w:tc>
          <w:tcPr>
            <w:tcW w:w="8477" w:type="dxa"/>
            <w:hideMark/>
          </w:tcPr>
          <w:p w14:paraId="0C9F72D0" w14:textId="68462230" w:rsidR="00B770C5" w:rsidRPr="00542BC5" w:rsidRDefault="00B770C5" w:rsidP="001D6338">
            <w:pPr>
              <w:pStyle w:val="borNormal"/>
              <w:spacing w:after="200"/>
              <w:rPr>
                <w:rFonts w:ascii="Arial" w:hAnsi="Arial" w:cs="Arial"/>
              </w:rPr>
            </w:pPr>
            <w:r w:rsidRPr="00542BC5">
              <w:rPr>
                <w:rFonts w:ascii="Arial" w:hAnsi="Arial" w:cs="Arial"/>
              </w:rPr>
              <w:t>List</w:t>
            </w:r>
            <w:r w:rsidR="00BC7310" w:rsidRPr="00542BC5">
              <w:rPr>
                <w:rFonts w:ascii="Arial" w:hAnsi="Arial" w:cs="Arial"/>
              </w:rPr>
              <w:t>a de Membros e Contactos</w:t>
            </w:r>
            <w:r w:rsidRPr="00542BC5">
              <w:rPr>
                <w:rStyle w:val="FootnoteReference"/>
                <w:rFonts w:ascii="Arial" w:hAnsi="Arial" w:cs="Arial"/>
              </w:rPr>
              <w:footnoteReference w:id="4"/>
            </w:r>
          </w:p>
        </w:tc>
      </w:tr>
      <w:tr w:rsidR="00B770C5" w:rsidRPr="00542BC5" w14:paraId="0B62869B" w14:textId="77777777" w:rsidTr="00333158">
        <w:tc>
          <w:tcPr>
            <w:tcW w:w="1304" w:type="dxa"/>
            <w:hideMark/>
          </w:tcPr>
          <w:p w14:paraId="2D19634C" w14:textId="77777777" w:rsidR="00B770C5" w:rsidRPr="00542BC5" w:rsidRDefault="00B770C5" w:rsidP="001D6338">
            <w:pPr>
              <w:pStyle w:val="borNormal"/>
              <w:spacing w:after="200"/>
              <w:rPr>
                <w:rFonts w:ascii="Arial" w:hAnsi="Arial" w:cs="Arial"/>
              </w:rPr>
            </w:pPr>
            <w:r w:rsidRPr="00542BC5">
              <w:rPr>
                <w:rFonts w:ascii="Arial" w:hAnsi="Arial" w:cs="Arial"/>
              </w:rPr>
              <w:t>4</w:t>
            </w:r>
          </w:p>
        </w:tc>
        <w:tc>
          <w:tcPr>
            <w:tcW w:w="8477" w:type="dxa"/>
            <w:hideMark/>
          </w:tcPr>
          <w:p w14:paraId="420315A7" w14:textId="4E689EA0" w:rsidR="00B770C5" w:rsidRPr="00542BC5" w:rsidRDefault="00C14AB7" w:rsidP="001D6338">
            <w:pPr>
              <w:pStyle w:val="borNormal"/>
              <w:spacing w:after="200"/>
              <w:rPr>
                <w:rFonts w:ascii="Arial" w:hAnsi="Arial" w:cs="Arial"/>
              </w:rPr>
            </w:pPr>
            <w:r w:rsidRPr="00542BC5">
              <w:rPr>
                <w:rFonts w:ascii="Arial" w:hAnsi="Arial" w:cs="Arial"/>
              </w:rPr>
              <w:t>Modelo de Governação</w:t>
            </w:r>
          </w:p>
        </w:tc>
      </w:tr>
      <w:tr w:rsidR="00B770C5" w:rsidRPr="00542BC5" w14:paraId="3AB2A0EE" w14:textId="77777777" w:rsidTr="00333158">
        <w:tc>
          <w:tcPr>
            <w:tcW w:w="1304" w:type="dxa"/>
            <w:hideMark/>
          </w:tcPr>
          <w:p w14:paraId="5DD2A11A" w14:textId="77777777" w:rsidR="00B770C5" w:rsidRPr="00542BC5" w:rsidRDefault="00B770C5" w:rsidP="001D6338">
            <w:pPr>
              <w:pStyle w:val="borNormal"/>
              <w:spacing w:after="200"/>
              <w:rPr>
                <w:rFonts w:ascii="Arial" w:hAnsi="Arial" w:cs="Arial"/>
              </w:rPr>
            </w:pPr>
            <w:r w:rsidRPr="00542BC5">
              <w:rPr>
                <w:rFonts w:ascii="Arial" w:hAnsi="Arial" w:cs="Arial"/>
              </w:rPr>
              <w:t>[5]</w:t>
            </w:r>
            <w:r w:rsidRPr="00542BC5">
              <w:rPr>
                <w:rStyle w:val="FootnoteReference"/>
                <w:rFonts w:ascii="Arial" w:hAnsi="Arial" w:cs="Arial"/>
              </w:rPr>
              <w:t xml:space="preserve"> </w:t>
            </w:r>
            <w:r w:rsidRPr="00542BC5">
              <w:rPr>
                <w:rStyle w:val="FootnoteReference"/>
                <w:rFonts w:ascii="Arial" w:hAnsi="Arial" w:cs="Arial"/>
              </w:rPr>
              <w:footnoteReference w:id="5"/>
            </w:r>
          </w:p>
        </w:tc>
        <w:tc>
          <w:tcPr>
            <w:tcW w:w="8477" w:type="dxa"/>
            <w:hideMark/>
          </w:tcPr>
          <w:p w14:paraId="747B5682" w14:textId="7CA4560B" w:rsidR="00B770C5" w:rsidRPr="00542BC5" w:rsidRDefault="00B770C5" w:rsidP="001D6338">
            <w:pPr>
              <w:pStyle w:val="borNormal"/>
              <w:spacing w:after="200"/>
              <w:rPr>
                <w:rFonts w:ascii="Arial" w:hAnsi="Arial" w:cs="Arial"/>
              </w:rPr>
            </w:pPr>
            <w:r w:rsidRPr="00542BC5">
              <w:rPr>
                <w:rFonts w:ascii="Arial" w:hAnsi="Arial" w:cs="Arial"/>
              </w:rPr>
              <w:t>[</w:t>
            </w:r>
            <w:r w:rsidR="00C14AB7" w:rsidRPr="00542BC5">
              <w:rPr>
                <w:rFonts w:ascii="Arial" w:hAnsi="Arial" w:cs="Arial"/>
              </w:rPr>
              <w:t>Outros Anexos</w:t>
            </w:r>
            <w:r w:rsidRPr="00542BC5">
              <w:rPr>
                <w:rFonts w:ascii="Arial" w:hAnsi="Arial" w:cs="Arial"/>
              </w:rPr>
              <w:t>]</w:t>
            </w:r>
          </w:p>
        </w:tc>
      </w:tr>
      <w:tr w:rsidR="00B770C5" w:rsidRPr="00542BC5" w14:paraId="63B85898" w14:textId="77777777" w:rsidTr="00333158">
        <w:tc>
          <w:tcPr>
            <w:tcW w:w="1304" w:type="dxa"/>
            <w:hideMark/>
          </w:tcPr>
          <w:p w14:paraId="71D48CEB" w14:textId="77777777" w:rsidR="00B770C5" w:rsidRPr="00542BC5" w:rsidRDefault="00B770C5" w:rsidP="001D6338">
            <w:pPr>
              <w:pStyle w:val="borNormal"/>
              <w:spacing w:after="200"/>
              <w:rPr>
                <w:rFonts w:ascii="Arial" w:hAnsi="Arial" w:cs="Arial"/>
              </w:rPr>
            </w:pPr>
            <w:r w:rsidRPr="00542BC5">
              <w:rPr>
                <w:rFonts w:ascii="Arial" w:hAnsi="Arial" w:cs="Arial"/>
              </w:rPr>
              <w:t>[●]</w:t>
            </w:r>
          </w:p>
        </w:tc>
        <w:tc>
          <w:tcPr>
            <w:tcW w:w="8477" w:type="dxa"/>
            <w:hideMark/>
          </w:tcPr>
          <w:p w14:paraId="022F1800" w14:textId="290168B9" w:rsidR="00B770C5" w:rsidRPr="00542BC5" w:rsidRDefault="00B770C5" w:rsidP="001D6338">
            <w:pPr>
              <w:pStyle w:val="borNormal"/>
              <w:spacing w:after="200"/>
              <w:rPr>
                <w:rFonts w:ascii="Arial" w:hAnsi="Arial" w:cs="Arial"/>
              </w:rPr>
            </w:pPr>
            <w:r w:rsidRPr="00542BC5">
              <w:rPr>
                <w:rFonts w:ascii="Arial" w:hAnsi="Arial" w:cs="Arial"/>
              </w:rPr>
              <w:t>[</w:t>
            </w:r>
            <w:r w:rsidR="00BC7310" w:rsidRPr="00542BC5">
              <w:rPr>
                <w:rFonts w:ascii="Arial" w:hAnsi="Arial" w:cs="Arial"/>
              </w:rPr>
              <w:t>Código de Conduta</w:t>
            </w:r>
            <w:r w:rsidRPr="00542BC5">
              <w:rPr>
                <w:rFonts w:ascii="Arial" w:hAnsi="Arial" w:cs="Arial"/>
              </w:rPr>
              <w:t>]</w:t>
            </w:r>
            <w:r w:rsidRPr="00542BC5">
              <w:rPr>
                <w:rStyle w:val="FootnoteReference"/>
                <w:rFonts w:ascii="Arial" w:hAnsi="Arial" w:cs="Arial"/>
              </w:rPr>
              <w:footnoteReference w:id="6"/>
            </w:r>
          </w:p>
        </w:tc>
      </w:tr>
    </w:tbl>
    <w:p w14:paraId="322B9996" w14:textId="0A1356C2" w:rsidR="00B770C5" w:rsidRPr="00542BC5" w:rsidRDefault="00BC7310" w:rsidP="007851DC">
      <w:pPr>
        <w:pStyle w:val="borSubtitle"/>
        <w:rPr>
          <w:rFonts w:ascii="Arial" w:hAnsi="Arial" w:cs="Arial"/>
        </w:rPr>
      </w:pPr>
      <w:r w:rsidRPr="00542BC5">
        <w:rPr>
          <w:rFonts w:ascii="Arial" w:hAnsi="Arial" w:cs="Arial"/>
        </w:rPr>
        <w:t>contexto</w:t>
      </w:r>
    </w:p>
    <w:p w14:paraId="4DAFDC38" w14:textId="60CA4F14" w:rsidR="00B770C5" w:rsidRPr="00542BC5" w:rsidRDefault="00BC7310" w:rsidP="007851DC">
      <w:pPr>
        <w:pStyle w:val="borBodyText"/>
        <w:rPr>
          <w:rFonts w:ascii="Arial" w:hAnsi="Arial" w:cs="Arial"/>
        </w:rPr>
      </w:pPr>
      <w:r w:rsidRPr="00542BC5">
        <w:rPr>
          <w:rFonts w:ascii="Arial" w:hAnsi="Arial" w:cs="Arial"/>
        </w:rPr>
        <w:t xml:space="preserve">As Partes consideram estabelecer uma Rede </w:t>
      </w:r>
      <w:r w:rsidR="00C14AB7" w:rsidRPr="00542BC5">
        <w:rPr>
          <w:rFonts w:ascii="Arial" w:hAnsi="Arial" w:cs="Arial"/>
        </w:rPr>
        <w:t>Interorganizacional de Dados</w:t>
      </w:r>
      <w:r w:rsidRPr="00542BC5">
        <w:rPr>
          <w:rFonts w:ascii="Arial" w:hAnsi="Arial" w:cs="Arial"/>
        </w:rPr>
        <w:t xml:space="preserve"> a fim de</w:t>
      </w:r>
      <w:r w:rsidR="00B770C5" w:rsidRPr="00542BC5">
        <w:rPr>
          <w:rFonts w:ascii="Arial" w:hAnsi="Arial" w:cs="Arial"/>
        </w:rPr>
        <w:t xml:space="preserve"> [●]</w:t>
      </w:r>
      <w:r w:rsidR="00B770C5" w:rsidRPr="00542BC5">
        <w:rPr>
          <w:rStyle w:val="FootnoteReference"/>
          <w:rFonts w:ascii="Arial" w:hAnsi="Arial" w:cs="Arial"/>
        </w:rPr>
        <w:footnoteReference w:id="7"/>
      </w:r>
      <w:r w:rsidR="00B770C5" w:rsidRPr="00542BC5">
        <w:rPr>
          <w:rFonts w:ascii="Arial" w:hAnsi="Arial" w:cs="Arial"/>
        </w:rPr>
        <w:t>.</w:t>
      </w:r>
    </w:p>
    <w:p w14:paraId="6EA02A2E" w14:textId="1CDB2003" w:rsidR="00B770C5" w:rsidRPr="00542BC5" w:rsidRDefault="00B770C5" w:rsidP="007851DC">
      <w:pPr>
        <w:pStyle w:val="borSubtitle"/>
        <w:rPr>
          <w:rFonts w:ascii="Arial" w:hAnsi="Arial" w:cs="Arial"/>
        </w:rPr>
      </w:pPr>
      <w:bookmarkStart w:id="152" w:name="_Toc458525518"/>
      <w:r w:rsidRPr="00542BC5">
        <w:rPr>
          <w:rFonts w:ascii="Arial" w:hAnsi="Arial" w:cs="Arial"/>
        </w:rPr>
        <w:t>DE</w:t>
      </w:r>
      <w:bookmarkEnd w:id="152"/>
      <w:r w:rsidR="00BC7310" w:rsidRPr="00542BC5">
        <w:rPr>
          <w:rFonts w:ascii="Arial" w:hAnsi="Arial" w:cs="Arial"/>
        </w:rPr>
        <w:t>finições</w:t>
      </w:r>
    </w:p>
    <w:p w14:paraId="044E8C46" w14:textId="08161EF4" w:rsidR="004239D9" w:rsidRPr="00542BC5" w:rsidRDefault="00C14AB7" w:rsidP="007851DC">
      <w:pPr>
        <w:pStyle w:val="borBodyText"/>
        <w:rPr>
          <w:rFonts w:ascii="Arial" w:hAnsi="Arial" w:cs="Arial"/>
        </w:rPr>
      </w:pPr>
      <w:r w:rsidRPr="00542BC5">
        <w:rPr>
          <w:rFonts w:ascii="Arial" w:hAnsi="Arial" w:cs="Arial"/>
        </w:rPr>
        <w:t>Em</w:t>
      </w:r>
      <w:r w:rsidR="004239D9" w:rsidRPr="00542BC5">
        <w:rPr>
          <w:rFonts w:ascii="Arial" w:hAnsi="Arial" w:cs="Arial"/>
        </w:rPr>
        <w:t xml:space="preserve"> </w:t>
      </w:r>
      <w:r w:rsidRPr="00542BC5">
        <w:rPr>
          <w:rFonts w:ascii="Arial" w:hAnsi="Arial" w:cs="Arial"/>
        </w:rPr>
        <w:t>concordância com o</w:t>
      </w:r>
      <w:r w:rsidR="004239D9" w:rsidRPr="00542BC5">
        <w:rPr>
          <w:rFonts w:ascii="Arial" w:hAnsi="Arial" w:cs="Arial"/>
        </w:rPr>
        <w:t xml:space="preserve"> utilizado neste Acordo</w:t>
      </w:r>
      <w:r w:rsidR="00B770C5" w:rsidRPr="00542BC5">
        <w:rPr>
          <w:rFonts w:ascii="Arial" w:hAnsi="Arial" w:cs="Arial"/>
        </w:rPr>
        <w:t xml:space="preserve">, </w:t>
      </w:r>
      <w:r w:rsidR="004239D9" w:rsidRPr="00542BC5">
        <w:rPr>
          <w:rFonts w:ascii="Arial" w:hAnsi="Arial" w:cs="Arial"/>
        </w:rPr>
        <w:t xml:space="preserve">incluindo o preambulo e os </w:t>
      </w:r>
      <w:r w:rsidRPr="00542BC5">
        <w:rPr>
          <w:rFonts w:ascii="Arial" w:hAnsi="Arial" w:cs="Arial"/>
        </w:rPr>
        <w:t>anexos</w:t>
      </w:r>
      <w:r w:rsidR="00B770C5" w:rsidRPr="00542BC5">
        <w:rPr>
          <w:rFonts w:ascii="Arial" w:hAnsi="Arial" w:cs="Arial"/>
        </w:rPr>
        <w:t xml:space="preserve">, </w:t>
      </w:r>
      <w:r w:rsidR="004239D9" w:rsidRPr="00542BC5">
        <w:rPr>
          <w:rFonts w:ascii="Arial" w:hAnsi="Arial" w:cs="Arial"/>
        </w:rPr>
        <w:t>a não ser que esteja declarado ou seja evidente o contrário no contexto, os termos e expressões que se seguem têm os seguintes significados, em que o singular (sempre que seja apropriado) inclui o plural e vice-versa, e onde as referências aos a</w:t>
      </w:r>
      <w:r w:rsidRPr="00542BC5">
        <w:rPr>
          <w:rFonts w:ascii="Arial" w:hAnsi="Arial" w:cs="Arial"/>
        </w:rPr>
        <w:t>nexo</w:t>
      </w:r>
      <w:r w:rsidR="004239D9" w:rsidRPr="00542BC5">
        <w:rPr>
          <w:rFonts w:ascii="Arial" w:hAnsi="Arial" w:cs="Arial"/>
        </w:rPr>
        <w:t>s e</w:t>
      </w:r>
      <w:r w:rsidRPr="00542BC5">
        <w:rPr>
          <w:rFonts w:ascii="Arial" w:hAnsi="Arial" w:cs="Arial"/>
        </w:rPr>
        <w:t xml:space="preserve"> secções se referem aos anexo</w:t>
      </w:r>
      <w:r w:rsidR="004239D9" w:rsidRPr="00542BC5">
        <w:rPr>
          <w:rFonts w:ascii="Arial" w:hAnsi="Arial" w:cs="Arial"/>
        </w:rPr>
        <w:t>s e secções deste Acordo:</w:t>
      </w:r>
    </w:p>
    <w:p w14:paraId="117F1EC0" w14:textId="10FC6971" w:rsidR="00B770C5" w:rsidRPr="00542BC5" w:rsidRDefault="00B770C5" w:rsidP="007851DC">
      <w:pPr>
        <w:pStyle w:val="borBodyText"/>
        <w:rPr>
          <w:rFonts w:ascii="Arial" w:hAnsi="Arial" w:cs="Arial"/>
        </w:rPr>
      </w:pPr>
    </w:p>
    <w:tbl>
      <w:tblPr>
        <w:tblW w:w="8490" w:type="dxa"/>
        <w:tblInd w:w="1276" w:type="dxa"/>
        <w:tblLayout w:type="fixed"/>
        <w:tblCellMar>
          <w:left w:w="107" w:type="dxa"/>
          <w:right w:w="107" w:type="dxa"/>
        </w:tblCellMar>
        <w:tblLook w:val="04A0" w:firstRow="1" w:lastRow="0" w:firstColumn="1" w:lastColumn="0" w:noHBand="0" w:noVBand="1"/>
      </w:tblPr>
      <w:tblGrid>
        <w:gridCol w:w="2762"/>
        <w:gridCol w:w="5728"/>
      </w:tblGrid>
      <w:tr w:rsidR="00B770C5" w:rsidRPr="00542BC5" w14:paraId="03FC7BDB" w14:textId="77777777" w:rsidTr="00333158">
        <w:tc>
          <w:tcPr>
            <w:tcW w:w="2761" w:type="dxa"/>
            <w:hideMark/>
          </w:tcPr>
          <w:p w14:paraId="54CB5EED" w14:textId="42ED1332" w:rsidR="00B770C5" w:rsidRPr="00D03B28" w:rsidRDefault="00ED154C" w:rsidP="00D03B28">
            <w:pPr>
              <w:pStyle w:val="borNormal"/>
              <w:spacing w:after="200"/>
              <w:rPr>
                <w:rFonts w:ascii="Arial" w:hAnsi="Arial" w:cs="Arial"/>
                <w:b/>
              </w:rPr>
            </w:pPr>
            <w:r w:rsidRPr="00D03B28">
              <w:rPr>
                <w:rFonts w:ascii="Arial" w:hAnsi="Arial" w:cs="Arial"/>
                <w:b/>
              </w:rPr>
              <w:lastRenderedPageBreak/>
              <w:t>”</w:t>
            </w:r>
            <w:r w:rsidR="00BA526C" w:rsidRPr="00D03B28">
              <w:rPr>
                <w:rFonts w:ascii="Arial" w:hAnsi="Arial" w:cs="Arial"/>
                <w:b/>
              </w:rPr>
              <w:t>Presidente</w:t>
            </w:r>
            <w:r w:rsidR="00B770C5" w:rsidRPr="00D03B28">
              <w:rPr>
                <w:rFonts w:ascii="Arial" w:hAnsi="Arial" w:cs="Arial"/>
                <w:b/>
              </w:rPr>
              <w:t>”</w:t>
            </w:r>
          </w:p>
        </w:tc>
        <w:tc>
          <w:tcPr>
            <w:tcW w:w="5727" w:type="dxa"/>
            <w:hideMark/>
          </w:tcPr>
          <w:p w14:paraId="19058643" w14:textId="7803438A" w:rsidR="00B770C5" w:rsidRPr="00542BC5" w:rsidRDefault="005C58FB" w:rsidP="00D03B28">
            <w:pPr>
              <w:pStyle w:val="borNormal"/>
              <w:spacing w:after="200"/>
              <w:rPr>
                <w:rFonts w:ascii="Arial" w:hAnsi="Arial" w:cs="Arial"/>
              </w:rPr>
            </w:pPr>
            <w:r w:rsidRPr="00542BC5">
              <w:rPr>
                <w:rFonts w:ascii="Arial" w:hAnsi="Arial" w:cs="Arial"/>
              </w:rPr>
              <w:t xml:space="preserve">Tem a definição apresentada no </w:t>
            </w:r>
            <w:r w:rsidR="00B770C5" w:rsidRPr="00542BC5">
              <w:rPr>
                <w:rFonts w:ascii="Arial" w:hAnsi="Arial" w:cs="Arial"/>
              </w:rPr>
              <w:t>A</w:t>
            </w:r>
            <w:r w:rsidR="00C14AB7" w:rsidRPr="00542BC5">
              <w:rPr>
                <w:rFonts w:ascii="Arial" w:hAnsi="Arial" w:cs="Arial"/>
              </w:rPr>
              <w:t>nexo</w:t>
            </w:r>
            <w:r w:rsidRPr="00542BC5">
              <w:rPr>
                <w:rFonts w:ascii="Arial" w:hAnsi="Arial" w:cs="Arial"/>
              </w:rPr>
              <w:t xml:space="preserve"> </w:t>
            </w:r>
            <w:r w:rsidR="00B770C5" w:rsidRPr="00542BC5">
              <w:rPr>
                <w:rFonts w:ascii="Arial" w:hAnsi="Arial" w:cs="Arial"/>
              </w:rPr>
              <w:t>4.</w:t>
            </w:r>
          </w:p>
        </w:tc>
      </w:tr>
      <w:tr w:rsidR="00B770C5" w:rsidRPr="00542BC5" w14:paraId="0964AA14" w14:textId="77777777" w:rsidTr="00333158">
        <w:tc>
          <w:tcPr>
            <w:tcW w:w="2761" w:type="dxa"/>
            <w:hideMark/>
          </w:tcPr>
          <w:p w14:paraId="082826ED" w14:textId="35950795" w:rsidR="00B770C5" w:rsidRPr="00D03B28" w:rsidRDefault="00ED154C" w:rsidP="00D03B28">
            <w:pPr>
              <w:pStyle w:val="borNormal"/>
              <w:spacing w:after="200"/>
              <w:rPr>
                <w:rFonts w:ascii="Arial" w:hAnsi="Arial" w:cs="Arial"/>
                <w:b/>
              </w:rPr>
            </w:pPr>
            <w:r w:rsidRPr="00D03B28">
              <w:rPr>
                <w:rFonts w:ascii="Arial" w:hAnsi="Arial" w:cs="Arial"/>
                <w:b/>
              </w:rPr>
              <w:t>”</w:t>
            </w:r>
            <w:r w:rsidR="00BA526C" w:rsidRPr="00D03B28">
              <w:rPr>
                <w:rFonts w:ascii="Arial" w:hAnsi="Arial" w:cs="Arial"/>
                <w:b/>
              </w:rPr>
              <w:t>Maioria</w:t>
            </w:r>
            <w:r w:rsidR="004239D9" w:rsidRPr="00D03B28">
              <w:rPr>
                <w:rFonts w:ascii="Arial" w:hAnsi="Arial" w:cs="Arial"/>
                <w:b/>
              </w:rPr>
              <w:t xml:space="preserve"> Qualificada</w:t>
            </w:r>
            <w:r w:rsidR="00B770C5" w:rsidRPr="00D03B28">
              <w:rPr>
                <w:rFonts w:ascii="Arial" w:hAnsi="Arial" w:cs="Arial"/>
                <w:b/>
              </w:rPr>
              <w:t>”</w:t>
            </w:r>
          </w:p>
        </w:tc>
        <w:tc>
          <w:tcPr>
            <w:tcW w:w="5727" w:type="dxa"/>
            <w:hideMark/>
          </w:tcPr>
          <w:p w14:paraId="076A0594" w14:textId="49F5B5C6" w:rsidR="00B770C5" w:rsidRPr="00542BC5" w:rsidRDefault="005C58FB" w:rsidP="00D03B28">
            <w:pPr>
              <w:pStyle w:val="borNormal"/>
              <w:spacing w:after="200"/>
              <w:rPr>
                <w:rFonts w:ascii="Arial" w:hAnsi="Arial" w:cs="Arial"/>
              </w:rPr>
            </w:pPr>
            <w:r w:rsidRPr="00542BC5">
              <w:rPr>
                <w:rFonts w:ascii="Arial" w:hAnsi="Arial" w:cs="Arial"/>
              </w:rPr>
              <w:t xml:space="preserve">Tem a definição apresentada no </w:t>
            </w:r>
            <w:r w:rsidR="00C14AB7" w:rsidRPr="00542BC5">
              <w:rPr>
                <w:rFonts w:ascii="Arial" w:hAnsi="Arial" w:cs="Arial"/>
              </w:rPr>
              <w:t>Anexo</w:t>
            </w:r>
            <w:r w:rsidRPr="00542BC5">
              <w:rPr>
                <w:rFonts w:ascii="Arial" w:hAnsi="Arial" w:cs="Arial"/>
              </w:rPr>
              <w:t xml:space="preserve"> 4</w:t>
            </w:r>
            <w:r w:rsidR="00B770C5" w:rsidRPr="00542BC5">
              <w:rPr>
                <w:rFonts w:ascii="Arial" w:hAnsi="Arial" w:cs="Arial"/>
              </w:rPr>
              <w:t xml:space="preserve">. </w:t>
            </w:r>
          </w:p>
        </w:tc>
      </w:tr>
      <w:tr w:rsidR="00B770C5" w:rsidRPr="00542BC5" w14:paraId="1A0100B6" w14:textId="77777777" w:rsidTr="00333158">
        <w:tc>
          <w:tcPr>
            <w:tcW w:w="2761" w:type="dxa"/>
            <w:hideMark/>
          </w:tcPr>
          <w:p w14:paraId="75DD744A" w14:textId="7D6DDAF3" w:rsidR="00B770C5" w:rsidRPr="00D03B28" w:rsidRDefault="00ED154C" w:rsidP="00D03B28">
            <w:pPr>
              <w:pStyle w:val="borNormal"/>
              <w:spacing w:after="200"/>
              <w:rPr>
                <w:rFonts w:ascii="Arial" w:hAnsi="Arial" w:cs="Arial"/>
                <w:b/>
              </w:rPr>
            </w:pPr>
            <w:r w:rsidRPr="00D03B28">
              <w:rPr>
                <w:rFonts w:ascii="Arial" w:hAnsi="Arial" w:cs="Arial"/>
                <w:b/>
              </w:rPr>
              <w:t>”</w:t>
            </w:r>
            <w:r w:rsidR="00BA526C" w:rsidRPr="00D03B28">
              <w:rPr>
                <w:rFonts w:ascii="Arial" w:hAnsi="Arial" w:cs="Arial"/>
                <w:b/>
              </w:rPr>
              <w:t>Representantes</w:t>
            </w:r>
            <w:r w:rsidR="00B770C5" w:rsidRPr="00D03B28">
              <w:rPr>
                <w:rFonts w:ascii="Arial" w:hAnsi="Arial" w:cs="Arial"/>
                <w:b/>
              </w:rPr>
              <w:t>”</w:t>
            </w:r>
          </w:p>
        </w:tc>
        <w:tc>
          <w:tcPr>
            <w:tcW w:w="5727" w:type="dxa"/>
            <w:hideMark/>
          </w:tcPr>
          <w:p w14:paraId="4BC32F79" w14:textId="166E6F0C" w:rsidR="00B770C5" w:rsidRPr="00542BC5" w:rsidRDefault="005C58FB" w:rsidP="00D03B28">
            <w:pPr>
              <w:pStyle w:val="borNormal"/>
              <w:spacing w:after="200"/>
              <w:rPr>
                <w:rFonts w:ascii="Arial" w:hAnsi="Arial" w:cs="Arial"/>
              </w:rPr>
            </w:pPr>
            <w:r w:rsidRPr="00542BC5">
              <w:rPr>
                <w:rFonts w:ascii="Arial" w:hAnsi="Arial" w:cs="Arial"/>
              </w:rPr>
              <w:t xml:space="preserve">Tem a definição apresentada no </w:t>
            </w:r>
            <w:r w:rsidR="00C14AB7" w:rsidRPr="00542BC5">
              <w:rPr>
                <w:rFonts w:ascii="Arial" w:hAnsi="Arial" w:cs="Arial"/>
              </w:rPr>
              <w:t>Anexo</w:t>
            </w:r>
            <w:r w:rsidRPr="00542BC5">
              <w:rPr>
                <w:rFonts w:ascii="Arial" w:hAnsi="Arial" w:cs="Arial"/>
              </w:rPr>
              <w:t xml:space="preserve"> 4</w:t>
            </w:r>
            <w:r w:rsidR="00B770C5" w:rsidRPr="00542BC5">
              <w:rPr>
                <w:rFonts w:ascii="Arial" w:hAnsi="Arial" w:cs="Arial"/>
              </w:rPr>
              <w:t>.</w:t>
            </w:r>
          </w:p>
        </w:tc>
      </w:tr>
      <w:tr w:rsidR="00B770C5" w:rsidRPr="00542BC5" w14:paraId="01DAFF78" w14:textId="77777777" w:rsidTr="00333158">
        <w:tc>
          <w:tcPr>
            <w:tcW w:w="2761" w:type="dxa"/>
            <w:hideMark/>
          </w:tcPr>
          <w:p w14:paraId="33851218" w14:textId="6B9208A6" w:rsidR="00B770C5" w:rsidRPr="00D03B28" w:rsidRDefault="00B770C5" w:rsidP="00D03B28">
            <w:pPr>
              <w:pStyle w:val="borNormal"/>
              <w:spacing w:after="200"/>
              <w:rPr>
                <w:rFonts w:ascii="Arial" w:hAnsi="Arial" w:cs="Arial"/>
                <w:b/>
              </w:rPr>
            </w:pPr>
            <w:r w:rsidRPr="00D03B28">
              <w:rPr>
                <w:rFonts w:ascii="Arial" w:hAnsi="Arial" w:cs="Arial"/>
                <w:b/>
              </w:rPr>
              <w:t>“Secre</w:t>
            </w:r>
            <w:r w:rsidR="004239D9" w:rsidRPr="00D03B28">
              <w:rPr>
                <w:rFonts w:ascii="Arial" w:hAnsi="Arial" w:cs="Arial"/>
                <w:b/>
              </w:rPr>
              <w:t>tário</w:t>
            </w:r>
            <w:r w:rsidRPr="00D03B28">
              <w:rPr>
                <w:rFonts w:ascii="Arial" w:hAnsi="Arial" w:cs="Arial"/>
                <w:b/>
              </w:rPr>
              <w:t>”</w:t>
            </w:r>
          </w:p>
        </w:tc>
        <w:tc>
          <w:tcPr>
            <w:tcW w:w="5727" w:type="dxa"/>
            <w:hideMark/>
          </w:tcPr>
          <w:p w14:paraId="1314039B" w14:textId="4D5C9FEF" w:rsidR="00B770C5" w:rsidRPr="00542BC5" w:rsidRDefault="005C58FB" w:rsidP="00D03B28">
            <w:pPr>
              <w:pStyle w:val="borNormal"/>
              <w:spacing w:after="200"/>
              <w:rPr>
                <w:rFonts w:ascii="Arial" w:hAnsi="Arial" w:cs="Arial"/>
              </w:rPr>
            </w:pPr>
            <w:r w:rsidRPr="00542BC5">
              <w:rPr>
                <w:rFonts w:ascii="Arial" w:hAnsi="Arial" w:cs="Arial"/>
              </w:rPr>
              <w:t xml:space="preserve">Tem a definição apresentada no </w:t>
            </w:r>
            <w:r w:rsidR="00C14AB7" w:rsidRPr="00542BC5">
              <w:rPr>
                <w:rFonts w:ascii="Arial" w:hAnsi="Arial" w:cs="Arial"/>
              </w:rPr>
              <w:t>Anexo</w:t>
            </w:r>
            <w:r w:rsidRPr="00542BC5">
              <w:rPr>
                <w:rFonts w:ascii="Arial" w:hAnsi="Arial" w:cs="Arial"/>
              </w:rPr>
              <w:t xml:space="preserve"> 4</w:t>
            </w:r>
            <w:r w:rsidR="00B770C5" w:rsidRPr="00542BC5">
              <w:rPr>
                <w:rFonts w:ascii="Arial" w:hAnsi="Arial" w:cs="Arial"/>
              </w:rPr>
              <w:t>.</w:t>
            </w:r>
          </w:p>
        </w:tc>
      </w:tr>
      <w:tr w:rsidR="00B770C5" w:rsidRPr="00542BC5" w14:paraId="6EB23421" w14:textId="77777777" w:rsidTr="00333158">
        <w:tc>
          <w:tcPr>
            <w:tcW w:w="2761" w:type="dxa"/>
            <w:hideMark/>
          </w:tcPr>
          <w:p w14:paraId="1D014241" w14:textId="27CE3DD8" w:rsidR="005C58FB" w:rsidRPr="00D03B28" w:rsidRDefault="00B770C5" w:rsidP="00D03B28">
            <w:pPr>
              <w:pStyle w:val="borNormal"/>
              <w:spacing w:after="200"/>
              <w:rPr>
                <w:rFonts w:ascii="Arial" w:hAnsi="Arial" w:cs="Arial"/>
                <w:b/>
              </w:rPr>
            </w:pPr>
            <w:r w:rsidRPr="00D03B28">
              <w:rPr>
                <w:rFonts w:ascii="Arial" w:hAnsi="Arial" w:cs="Arial"/>
                <w:b/>
              </w:rPr>
              <w:t>"</w:t>
            </w:r>
            <w:r w:rsidR="00C14AB7" w:rsidRPr="00D03B28">
              <w:rPr>
                <w:rFonts w:ascii="Arial" w:hAnsi="Arial" w:cs="Arial"/>
                <w:b/>
              </w:rPr>
              <w:t>(termo definido)</w:t>
            </w:r>
            <w:r w:rsidRPr="00D03B28">
              <w:rPr>
                <w:rFonts w:ascii="Arial" w:hAnsi="Arial" w:cs="Arial"/>
                <w:b/>
              </w:rPr>
              <w:t>"</w:t>
            </w:r>
            <w:r w:rsidRPr="00D03B28">
              <w:rPr>
                <w:rStyle w:val="FootnoteReference"/>
                <w:rFonts w:ascii="Arial" w:hAnsi="Arial" w:cs="Arial"/>
                <w:b/>
              </w:rPr>
              <w:footnoteReference w:id="8"/>
            </w:r>
            <w:r w:rsidR="005C58FB" w:rsidRPr="00D03B28">
              <w:rPr>
                <w:rFonts w:ascii="Arial" w:hAnsi="Arial" w:cs="Arial"/>
                <w:b/>
              </w:rPr>
              <w:t xml:space="preserve"> </w:t>
            </w:r>
          </w:p>
          <w:p w14:paraId="49874DE0" w14:textId="2E273FF7" w:rsidR="00B770C5" w:rsidRPr="00D03B28" w:rsidRDefault="00B770C5" w:rsidP="00D03B28">
            <w:pPr>
              <w:pStyle w:val="borNormal"/>
              <w:spacing w:after="200"/>
              <w:rPr>
                <w:rFonts w:ascii="Arial" w:hAnsi="Arial" w:cs="Arial"/>
                <w:b/>
              </w:rPr>
            </w:pPr>
          </w:p>
        </w:tc>
        <w:tc>
          <w:tcPr>
            <w:tcW w:w="5727" w:type="dxa"/>
            <w:hideMark/>
          </w:tcPr>
          <w:p w14:paraId="66C35574" w14:textId="42ECCBDA" w:rsidR="00B770C5" w:rsidRPr="00542BC5" w:rsidRDefault="004239D9" w:rsidP="00D03B28">
            <w:pPr>
              <w:pStyle w:val="borNormal"/>
              <w:spacing w:after="200"/>
              <w:rPr>
                <w:rFonts w:ascii="Arial" w:hAnsi="Arial" w:cs="Arial"/>
              </w:rPr>
            </w:pPr>
            <w:r w:rsidRPr="00542BC5">
              <w:rPr>
                <w:rFonts w:ascii="Arial" w:hAnsi="Arial" w:cs="Arial"/>
              </w:rPr>
              <w:t>significa</w:t>
            </w:r>
            <w:r w:rsidR="00B770C5" w:rsidRPr="00542BC5">
              <w:rPr>
                <w:rFonts w:ascii="Arial" w:hAnsi="Arial" w:cs="Arial"/>
              </w:rPr>
              <w:t xml:space="preserve"> </w:t>
            </w:r>
            <w:r w:rsidR="00C14AB7" w:rsidRPr="00542BC5">
              <w:rPr>
                <w:rFonts w:ascii="Arial" w:hAnsi="Arial" w:cs="Arial"/>
              </w:rPr>
              <w:t>(definição)</w:t>
            </w:r>
          </w:p>
        </w:tc>
      </w:tr>
    </w:tbl>
    <w:p w14:paraId="4586D2E5" w14:textId="77777777" w:rsidR="00B770C5" w:rsidRPr="00542BC5" w:rsidRDefault="00B770C5" w:rsidP="007851DC">
      <w:pPr>
        <w:pStyle w:val="borBodyText"/>
        <w:rPr>
          <w:rFonts w:ascii="Arial" w:hAnsi="Arial" w:cs="Arial"/>
        </w:rPr>
      </w:pPr>
    </w:p>
    <w:p w14:paraId="60556D3C" w14:textId="4102C3C3" w:rsidR="00B770C5" w:rsidRPr="00542BC5" w:rsidRDefault="00DB00E7" w:rsidP="007851DC">
      <w:pPr>
        <w:pStyle w:val="borBodyText"/>
        <w:rPr>
          <w:rFonts w:ascii="Arial" w:hAnsi="Arial" w:cs="Arial"/>
        </w:rPr>
      </w:pPr>
      <w:r w:rsidRPr="00542BC5">
        <w:rPr>
          <w:rFonts w:ascii="Arial" w:hAnsi="Arial" w:cs="Arial"/>
        </w:rPr>
        <w:t xml:space="preserve">Outros termos </w:t>
      </w:r>
      <w:r w:rsidR="007058EE" w:rsidRPr="00542BC5">
        <w:rPr>
          <w:rFonts w:ascii="Arial" w:hAnsi="Arial" w:cs="Arial"/>
        </w:rPr>
        <w:t>e expressões têm as definições d</w:t>
      </w:r>
      <w:r w:rsidR="009B3DF7">
        <w:rPr>
          <w:rFonts w:ascii="Arial" w:hAnsi="Arial" w:cs="Arial"/>
        </w:rPr>
        <w:t>i</w:t>
      </w:r>
      <w:r w:rsidR="007058EE" w:rsidRPr="00542BC5">
        <w:rPr>
          <w:rFonts w:ascii="Arial" w:hAnsi="Arial" w:cs="Arial"/>
        </w:rPr>
        <w:t>scriminadas no</w:t>
      </w:r>
      <w:r w:rsidR="00B770C5" w:rsidRPr="00542BC5">
        <w:rPr>
          <w:rFonts w:ascii="Arial" w:hAnsi="Arial" w:cs="Arial"/>
        </w:rPr>
        <w:t xml:space="preserve"> </w:t>
      </w:r>
      <w:r w:rsidR="00B770C5" w:rsidRPr="00542BC5">
        <w:rPr>
          <w:rFonts w:ascii="Arial" w:hAnsi="Arial" w:cs="Arial"/>
          <w:b/>
        </w:rPr>
        <w:t>A</w:t>
      </w:r>
      <w:r w:rsidR="00C14AB7" w:rsidRPr="00542BC5">
        <w:rPr>
          <w:rFonts w:ascii="Arial" w:hAnsi="Arial" w:cs="Arial"/>
          <w:b/>
        </w:rPr>
        <w:t>nexo</w:t>
      </w:r>
      <w:r w:rsidR="00B770C5" w:rsidRPr="00542BC5">
        <w:rPr>
          <w:rFonts w:ascii="Arial" w:hAnsi="Arial" w:cs="Arial"/>
          <w:b/>
        </w:rPr>
        <w:t xml:space="preserve"> 2</w:t>
      </w:r>
      <w:r w:rsidR="00B770C5" w:rsidRPr="00542BC5">
        <w:rPr>
          <w:rFonts w:ascii="Arial" w:hAnsi="Arial" w:cs="Arial"/>
        </w:rPr>
        <w:t xml:space="preserve"> (</w:t>
      </w:r>
      <w:r w:rsidR="007058EE" w:rsidRPr="00542BC5">
        <w:rPr>
          <w:rFonts w:ascii="Arial" w:hAnsi="Arial" w:cs="Arial"/>
        </w:rPr>
        <w:t>Termos e Condições Gerais</w:t>
      </w:r>
      <w:r w:rsidR="00B770C5" w:rsidRPr="00542BC5">
        <w:rPr>
          <w:rFonts w:ascii="Arial" w:hAnsi="Arial" w:cs="Arial"/>
        </w:rPr>
        <w:t>).</w:t>
      </w:r>
    </w:p>
    <w:p w14:paraId="484C9307" w14:textId="6EB1C1E8" w:rsidR="00B770C5" w:rsidRPr="00542BC5" w:rsidRDefault="007058EE" w:rsidP="007851DC">
      <w:pPr>
        <w:pStyle w:val="borSubtitle"/>
        <w:rPr>
          <w:rFonts w:ascii="Arial" w:hAnsi="Arial" w:cs="Arial"/>
        </w:rPr>
      </w:pPr>
      <w:r w:rsidRPr="00542BC5">
        <w:rPr>
          <w:rFonts w:ascii="Arial" w:hAnsi="Arial" w:cs="Arial"/>
        </w:rPr>
        <w:t xml:space="preserve">A Rede </w:t>
      </w:r>
    </w:p>
    <w:p w14:paraId="3CB15387" w14:textId="133FF0A0" w:rsidR="00B770C5" w:rsidRPr="00542BC5" w:rsidRDefault="00CD4073" w:rsidP="007851DC">
      <w:pPr>
        <w:pStyle w:val="borBodyText"/>
        <w:rPr>
          <w:rFonts w:ascii="Arial" w:hAnsi="Arial" w:cs="Arial"/>
        </w:rPr>
      </w:pPr>
      <w:r w:rsidRPr="00542BC5">
        <w:rPr>
          <w:rFonts w:ascii="Arial" w:hAnsi="Arial" w:cs="Arial"/>
        </w:rPr>
        <w:t xml:space="preserve">O abaixo assinado estabelece uma Rede </w:t>
      </w:r>
      <w:r w:rsidR="00C14AB7" w:rsidRPr="00542BC5">
        <w:rPr>
          <w:rFonts w:ascii="Arial" w:hAnsi="Arial" w:cs="Arial"/>
        </w:rPr>
        <w:t>Interorganizacional</w:t>
      </w:r>
      <w:r w:rsidRPr="00542BC5">
        <w:rPr>
          <w:rFonts w:ascii="Arial" w:hAnsi="Arial" w:cs="Arial"/>
        </w:rPr>
        <w:t xml:space="preserve"> de Dados que é descrita mais pormenorizadamente no </w:t>
      </w:r>
      <w:r w:rsidR="00C14AB7" w:rsidRPr="00542BC5">
        <w:rPr>
          <w:rFonts w:ascii="Arial" w:hAnsi="Arial" w:cs="Arial"/>
          <w:b/>
        </w:rPr>
        <w:t>Anexo</w:t>
      </w:r>
      <w:r w:rsidRPr="00542BC5">
        <w:rPr>
          <w:rFonts w:ascii="Arial" w:hAnsi="Arial" w:cs="Arial"/>
          <w:b/>
        </w:rPr>
        <w:t xml:space="preserve"> 1</w:t>
      </w:r>
      <w:r w:rsidRPr="00542BC5">
        <w:rPr>
          <w:rFonts w:ascii="Arial" w:hAnsi="Arial" w:cs="Arial"/>
        </w:rPr>
        <w:t xml:space="preserve"> (Descrição da Rede).</w:t>
      </w:r>
    </w:p>
    <w:p w14:paraId="31309525" w14:textId="16FEF355" w:rsidR="00CD4073" w:rsidRPr="00542BC5" w:rsidRDefault="00B770C5" w:rsidP="007851DC">
      <w:pPr>
        <w:pStyle w:val="borBodyText"/>
        <w:rPr>
          <w:rFonts w:ascii="Arial" w:hAnsi="Arial" w:cs="Arial"/>
        </w:rPr>
      </w:pPr>
      <w:r w:rsidRPr="00542BC5">
        <w:rPr>
          <w:rFonts w:ascii="Arial" w:hAnsi="Arial" w:cs="Arial"/>
        </w:rPr>
        <w:t>[</w:t>
      </w:r>
      <w:r w:rsidR="00CD4073" w:rsidRPr="00542BC5">
        <w:rPr>
          <w:rFonts w:ascii="Arial" w:hAnsi="Arial" w:cs="Arial"/>
        </w:rPr>
        <w:t xml:space="preserve">As Partes acordam que novos membros podem aderir à Rede nas seguintes </w:t>
      </w:r>
      <w:r w:rsidR="00ED40E1" w:rsidRPr="00542BC5">
        <w:rPr>
          <w:rFonts w:ascii="Arial" w:hAnsi="Arial" w:cs="Arial"/>
        </w:rPr>
        <w:t>condições:</w:t>
      </w:r>
      <w:r w:rsidRPr="00542BC5">
        <w:rPr>
          <w:rFonts w:ascii="Arial" w:hAnsi="Arial" w:cs="Arial"/>
        </w:rPr>
        <w:t>]</w:t>
      </w:r>
      <w:r w:rsidRPr="00542BC5">
        <w:rPr>
          <w:rStyle w:val="FootnoteReference"/>
          <w:rFonts w:ascii="Arial" w:hAnsi="Arial" w:cs="Arial"/>
        </w:rPr>
        <w:footnoteReference w:id="9"/>
      </w:r>
      <w:r w:rsidRPr="00542BC5">
        <w:rPr>
          <w:rFonts w:ascii="Arial" w:hAnsi="Arial" w:cs="Arial"/>
        </w:rPr>
        <w:t xml:space="preserve">   </w:t>
      </w:r>
    </w:p>
    <w:p w14:paraId="79DE2FAA" w14:textId="6294C453" w:rsidR="00B770C5" w:rsidRPr="00542BC5" w:rsidRDefault="00ED40E1" w:rsidP="007851DC">
      <w:pPr>
        <w:pStyle w:val="borBodyText"/>
        <w:rPr>
          <w:rFonts w:ascii="Arial" w:hAnsi="Arial" w:cs="Arial"/>
        </w:rPr>
      </w:pPr>
      <w:r w:rsidRPr="00542BC5">
        <w:rPr>
          <w:rFonts w:ascii="Arial" w:hAnsi="Arial" w:cs="Arial"/>
          <w:b/>
        </w:rPr>
        <w:t>O A</w:t>
      </w:r>
      <w:r w:rsidR="00C14AB7" w:rsidRPr="00542BC5">
        <w:rPr>
          <w:rFonts w:ascii="Arial" w:hAnsi="Arial" w:cs="Arial"/>
          <w:b/>
        </w:rPr>
        <w:t>nexo</w:t>
      </w:r>
      <w:r w:rsidRPr="00542BC5">
        <w:rPr>
          <w:rFonts w:ascii="Arial" w:hAnsi="Arial" w:cs="Arial"/>
          <w:b/>
        </w:rPr>
        <w:t xml:space="preserve"> 3 </w:t>
      </w:r>
      <w:r w:rsidRPr="00542BC5">
        <w:rPr>
          <w:rFonts w:ascii="Arial" w:hAnsi="Arial" w:cs="Arial"/>
        </w:rPr>
        <w:t>(Lista de Membros) será atualizado aquando da adesão de novas Partes, da cessação de funções das Partes atuais ou de quaisquer alterações dos representantes ou dos seus dados de contacto.</w:t>
      </w:r>
      <w:r w:rsidRPr="00542BC5">
        <w:rPr>
          <w:rFonts w:ascii="Arial" w:hAnsi="Arial" w:cs="Arial"/>
          <w:b/>
        </w:rPr>
        <w:t xml:space="preserve"> </w:t>
      </w:r>
    </w:p>
    <w:p w14:paraId="5BD793DA" w14:textId="123ED87D" w:rsidR="00B770C5" w:rsidRPr="00542BC5" w:rsidRDefault="00B770C5" w:rsidP="007851DC">
      <w:pPr>
        <w:pStyle w:val="borBodyText"/>
        <w:rPr>
          <w:rFonts w:ascii="Arial" w:hAnsi="Arial" w:cs="Arial"/>
        </w:rPr>
      </w:pPr>
      <w:r w:rsidRPr="00542BC5">
        <w:rPr>
          <w:rFonts w:ascii="Arial" w:hAnsi="Arial" w:cs="Arial"/>
        </w:rPr>
        <w:t>[</w:t>
      </w:r>
      <w:r w:rsidR="00ED40E1" w:rsidRPr="00542BC5">
        <w:rPr>
          <w:rFonts w:ascii="Arial" w:hAnsi="Arial" w:cs="Arial"/>
        </w:rPr>
        <w:t>Os</w:t>
      </w:r>
      <w:r w:rsidR="00C14AB7" w:rsidRPr="00542BC5">
        <w:rPr>
          <w:rFonts w:ascii="Arial" w:hAnsi="Arial" w:cs="Arial"/>
        </w:rPr>
        <w:t xml:space="preserve"> princípios éticos aplicáveis à R</w:t>
      </w:r>
      <w:r w:rsidR="00ED40E1" w:rsidRPr="00542BC5">
        <w:rPr>
          <w:rFonts w:ascii="Arial" w:hAnsi="Arial" w:cs="Arial"/>
        </w:rPr>
        <w:t>e</w:t>
      </w:r>
      <w:r w:rsidR="00C14AB7" w:rsidRPr="00542BC5">
        <w:rPr>
          <w:rFonts w:ascii="Arial" w:hAnsi="Arial" w:cs="Arial"/>
        </w:rPr>
        <w:t>de são estabelecidos no anexo</w:t>
      </w:r>
      <w:r w:rsidR="00ED40E1" w:rsidRPr="00542BC5">
        <w:rPr>
          <w:rFonts w:ascii="Arial" w:hAnsi="Arial" w:cs="Arial"/>
        </w:rPr>
        <w:t xml:space="preserve"> </w:t>
      </w:r>
      <w:r w:rsidRPr="00542BC5">
        <w:rPr>
          <w:rFonts w:ascii="Arial" w:hAnsi="Arial" w:cs="Arial"/>
        </w:rPr>
        <w:t>[5] (</w:t>
      </w:r>
      <w:r w:rsidR="00ED40E1" w:rsidRPr="00542BC5">
        <w:rPr>
          <w:rFonts w:ascii="Arial" w:hAnsi="Arial" w:cs="Arial"/>
        </w:rPr>
        <w:t>Código de Conduta</w:t>
      </w:r>
      <w:r w:rsidRPr="00542BC5">
        <w:rPr>
          <w:rFonts w:ascii="Arial" w:hAnsi="Arial" w:cs="Arial"/>
        </w:rPr>
        <w:t xml:space="preserve">). </w:t>
      </w:r>
      <w:r w:rsidR="00ED40E1" w:rsidRPr="00542BC5">
        <w:rPr>
          <w:rFonts w:ascii="Arial" w:hAnsi="Arial" w:cs="Arial"/>
        </w:rPr>
        <w:t>As Partes acordam em cumprir estes princípios éticos de boa fé no que respeita à sua conduta no âmbito da Rede</w:t>
      </w:r>
      <w:r w:rsidRPr="00542BC5">
        <w:rPr>
          <w:rFonts w:ascii="Arial" w:hAnsi="Arial" w:cs="Arial"/>
        </w:rPr>
        <w:t>.]</w:t>
      </w:r>
      <w:r w:rsidRPr="00542BC5">
        <w:rPr>
          <w:rStyle w:val="FootnoteReference"/>
          <w:rFonts w:ascii="Arial" w:hAnsi="Arial" w:cs="Arial"/>
        </w:rPr>
        <w:footnoteReference w:id="10"/>
      </w:r>
      <w:r w:rsidRPr="00542BC5">
        <w:rPr>
          <w:rFonts w:ascii="Arial" w:hAnsi="Arial" w:cs="Arial"/>
        </w:rPr>
        <w:t xml:space="preserve"> </w:t>
      </w:r>
    </w:p>
    <w:p w14:paraId="784FFF36" w14:textId="600C2B44" w:rsidR="00B770C5" w:rsidRPr="00542BC5" w:rsidRDefault="00ED40E1" w:rsidP="007851DC">
      <w:pPr>
        <w:pStyle w:val="borBodyText"/>
        <w:rPr>
          <w:rFonts w:ascii="Arial" w:hAnsi="Arial" w:cs="Arial"/>
        </w:rPr>
      </w:pPr>
      <w:r w:rsidRPr="00542BC5">
        <w:rPr>
          <w:rFonts w:ascii="Arial" w:hAnsi="Arial" w:cs="Arial"/>
        </w:rPr>
        <w:t>A Rede Inter</w:t>
      </w:r>
      <w:r w:rsidR="007B26F9" w:rsidRPr="00542BC5">
        <w:rPr>
          <w:rFonts w:ascii="Arial" w:hAnsi="Arial" w:cs="Arial"/>
        </w:rPr>
        <w:t>organizacional</w:t>
      </w:r>
      <w:r w:rsidRPr="00542BC5">
        <w:rPr>
          <w:rFonts w:ascii="Arial" w:hAnsi="Arial" w:cs="Arial"/>
        </w:rPr>
        <w:t xml:space="preserve"> de Dados está sujeita às seguintes disposições</w:t>
      </w:r>
      <w:r w:rsidR="00B770C5" w:rsidRPr="00542BC5">
        <w:rPr>
          <w:rFonts w:ascii="Arial" w:hAnsi="Arial" w:cs="Arial"/>
        </w:rPr>
        <w:t>:</w:t>
      </w:r>
      <w:r w:rsidR="00B770C5" w:rsidRPr="00542BC5">
        <w:rPr>
          <w:rStyle w:val="FootnoteReference"/>
          <w:rFonts w:ascii="Arial" w:hAnsi="Arial" w:cs="Arial"/>
        </w:rPr>
        <w:footnoteReference w:id="11"/>
      </w:r>
    </w:p>
    <w:p w14:paraId="2FFEC5D6" w14:textId="44672179" w:rsidR="00B770C5" w:rsidRPr="00542BC5" w:rsidRDefault="00386D32" w:rsidP="007851DC">
      <w:pPr>
        <w:pStyle w:val="borSubtitle"/>
        <w:rPr>
          <w:rFonts w:ascii="Arial" w:hAnsi="Arial" w:cs="Arial"/>
        </w:rPr>
      </w:pPr>
      <w:r w:rsidRPr="00542BC5">
        <w:rPr>
          <w:rFonts w:ascii="Arial" w:hAnsi="Arial" w:cs="Arial"/>
        </w:rPr>
        <w:t>Sem exclusões</w:t>
      </w:r>
      <w:r w:rsidR="00B770C5" w:rsidRPr="00542BC5">
        <w:rPr>
          <w:rStyle w:val="FootnoteReference"/>
          <w:rFonts w:ascii="Arial" w:hAnsi="Arial" w:cs="Arial"/>
        </w:rPr>
        <w:footnoteReference w:id="12"/>
      </w:r>
    </w:p>
    <w:p w14:paraId="5BF86919" w14:textId="777F25C7" w:rsidR="00B770C5" w:rsidRPr="00542BC5" w:rsidRDefault="00386D32" w:rsidP="007851DC">
      <w:pPr>
        <w:pStyle w:val="borBodyText"/>
        <w:rPr>
          <w:rFonts w:ascii="Arial" w:hAnsi="Arial" w:cs="Arial"/>
        </w:rPr>
      </w:pPr>
      <w:r w:rsidRPr="00542BC5">
        <w:rPr>
          <w:rFonts w:ascii="Arial" w:hAnsi="Arial" w:cs="Arial"/>
        </w:rPr>
        <w:t xml:space="preserve">Nada no presente Acordo impede ou restringe a participação das Partes em quaisquer outras redes de dados, plataformas, ecossistemas ou qualquer outra cooperação ou a utilização de quaisquer serviços prestados por terceiros. </w:t>
      </w:r>
      <w:r w:rsidR="00746192" w:rsidRPr="00542BC5">
        <w:rPr>
          <w:rFonts w:ascii="Arial" w:hAnsi="Arial" w:cs="Arial"/>
        </w:rPr>
        <w:t xml:space="preserve">Além disso, a partilha de quaisquer dados dentro da Rede não impede nem restringe a respetiva Fonte de Dados de partilhar tais dados com Terceiros, à sua discrição. </w:t>
      </w:r>
    </w:p>
    <w:p w14:paraId="63E4D36C" w14:textId="6D73847C" w:rsidR="00B770C5" w:rsidRPr="00542BC5" w:rsidRDefault="007B26F9" w:rsidP="007851DC">
      <w:pPr>
        <w:pStyle w:val="borSubtitle"/>
        <w:rPr>
          <w:rFonts w:ascii="Arial" w:hAnsi="Arial" w:cs="Arial"/>
        </w:rPr>
      </w:pPr>
      <w:r w:rsidRPr="00542BC5">
        <w:rPr>
          <w:rFonts w:ascii="Arial" w:hAnsi="Arial" w:cs="Arial"/>
        </w:rPr>
        <w:lastRenderedPageBreak/>
        <w:t>governação</w:t>
      </w:r>
      <w:r w:rsidR="0023364D" w:rsidRPr="00542BC5">
        <w:rPr>
          <w:rFonts w:ascii="Arial" w:hAnsi="Arial" w:cs="Arial"/>
        </w:rPr>
        <w:t xml:space="preserve"> da rede</w:t>
      </w:r>
    </w:p>
    <w:p w14:paraId="5C8FD34A" w14:textId="7F772899" w:rsidR="00B770C5" w:rsidRPr="00542BC5" w:rsidRDefault="00C8401B" w:rsidP="007851DC">
      <w:pPr>
        <w:pStyle w:val="borBodyText"/>
        <w:rPr>
          <w:rFonts w:ascii="Arial" w:hAnsi="Arial" w:cs="Arial"/>
        </w:rPr>
      </w:pPr>
      <w:r w:rsidRPr="00542BC5">
        <w:rPr>
          <w:rFonts w:ascii="Arial" w:hAnsi="Arial" w:cs="Arial"/>
        </w:rPr>
        <w:t xml:space="preserve">O quadro de governação aplicável à Rede é definido de forma mais pormenorizada no </w:t>
      </w:r>
      <w:r w:rsidR="007B26F9" w:rsidRPr="00542BC5">
        <w:rPr>
          <w:rFonts w:ascii="Arial" w:hAnsi="Arial" w:cs="Arial"/>
          <w:b/>
        </w:rPr>
        <w:t>Anexo</w:t>
      </w:r>
      <w:r w:rsidR="00B770C5" w:rsidRPr="00542BC5">
        <w:rPr>
          <w:rFonts w:ascii="Arial" w:hAnsi="Arial" w:cs="Arial"/>
          <w:b/>
        </w:rPr>
        <w:t xml:space="preserve"> 4</w:t>
      </w:r>
      <w:r w:rsidR="00B770C5" w:rsidRPr="00542BC5">
        <w:rPr>
          <w:rStyle w:val="FootnoteReference"/>
          <w:rFonts w:ascii="Arial" w:hAnsi="Arial" w:cs="Arial"/>
        </w:rPr>
        <w:footnoteReference w:id="13"/>
      </w:r>
      <w:r w:rsidR="00B770C5" w:rsidRPr="00542BC5">
        <w:rPr>
          <w:rFonts w:ascii="Arial" w:hAnsi="Arial" w:cs="Arial"/>
        </w:rPr>
        <w:t xml:space="preserve">. </w:t>
      </w:r>
    </w:p>
    <w:p w14:paraId="14A99DCB" w14:textId="685B272A" w:rsidR="00B770C5" w:rsidRPr="00542BC5" w:rsidRDefault="00C8401B" w:rsidP="007851DC">
      <w:pPr>
        <w:pStyle w:val="borBodyText"/>
        <w:rPr>
          <w:rFonts w:ascii="Arial" w:hAnsi="Arial" w:cs="Arial"/>
        </w:rPr>
      </w:pPr>
      <w:r w:rsidRPr="00542BC5">
        <w:rPr>
          <w:rFonts w:ascii="Arial" w:hAnsi="Arial" w:cs="Arial"/>
        </w:rPr>
        <w:t xml:space="preserve">As Partes acordam em nomear os representantes necessários aos órgãos diretivos, tal como definidos no </w:t>
      </w:r>
      <w:r w:rsidR="007B26F9" w:rsidRPr="00542BC5">
        <w:rPr>
          <w:rFonts w:ascii="Arial" w:hAnsi="Arial" w:cs="Arial"/>
          <w:b/>
        </w:rPr>
        <w:t>Anexo</w:t>
      </w:r>
      <w:r w:rsidR="00B770C5" w:rsidRPr="00542BC5">
        <w:rPr>
          <w:rFonts w:ascii="Arial" w:hAnsi="Arial" w:cs="Arial"/>
          <w:b/>
        </w:rPr>
        <w:t xml:space="preserve"> 4</w:t>
      </w:r>
      <w:r w:rsidR="00B770C5" w:rsidRPr="00542BC5">
        <w:rPr>
          <w:rFonts w:ascii="Arial" w:hAnsi="Arial" w:cs="Arial"/>
        </w:rPr>
        <w:t xml:space="preserve">, </w:t>
      </w:r>
      <w:r w:rsidRPr="00542BC5">
        <w:rPr>
          <w:rFonts w:ascii="Arial" w:hAnsi="Arial" w:cs="Arial"/>
        </w:rPr>
        <w:t xml:space="preserve">e as Partes representam e garantem que os seus representantes estão devidamente autorizados a representar a Parte em causa nos órgãos diretivos. Além disso, as Partes reconhecem que todas as decisões tomadas pelos órgãos diretivos são juridicamente vinculativas para as Partes ao abrigo do presente acordo.  </w:t>
      </w:r>
    </w:p>
    <w:p w14:paraId="4A173B67" w14:textId="432D41E1" w:rsidR="00B770C5" w:rsidRPr="00542BC5" w:rsidRDefault="00C8401B" w:rsidP="007851DC">
      <w:pPr>
        <w:pStyle w:val="borSubtitle"/>
        <w:rPr>
          <w:rFonts w:ascii="Arial" w:hAnsi="Arial" w:cs="Arial"/>
        </w:rPr>
      </w:pPr>
      <w:r w:rsidRPr="00542BC5">
        <w:rPr>
          <w:rFonts w:ascii="Arial" w:hAnsi="Arial" w:cs="Arial"/>
        </w:rPr>
        <w:t>EXCEPÇÕES AOS TERMOS E CONDIÇÕES GERAIS</w:t>
      </w:r>
      <w:r w:rsidR="00B770C5" w:rsidRPr="00542BC5">
        <w:rPr>
          <w:rFonts w:ascii="Arial" w:hAnsi="Arial" w:cs="Arial"/>
        </w:rPr>
        <w:t xml:space="preserve"> </w:t>
      </w:r>
    </w:p>
    <w:p w14:paraId="784EC345" w14:textId="41D75C5D" w:rsidR="00B770C5" w:rsidRPr="00542BC5" w:rsidRDefault="00C8401B" w:rsidP="007851DC">
      <w:pPr>
        <w:pStyle w:val="borBodyText"/>
        <w:rPr>
          <w:rFonts w:ascii="Arial" w:hAnsi="Arial" w:cs="Arial"/>
        </w:rPr>
      </w:pPr>
      <w:r w:rsidRPr="00542BC5">
        <w:rPr>
          <w:rFonts w:ascii="Arial" w:hAnsi="Arial" w:cs="Arial"/>
        </w:rPr>
        <w:t>As Partes acordaram em substituir as seguintes cláusulas dos Termos e Condições Gerais</w:t>
      </w:r>
      <w:r w:rsidR="00B770C5" w:rsidRPr="00542BC5">
        <w:rPr>
          <w:rFonts w:ascii="Arial" w:hAnsi="Arial" w:cs="Arial"/>
        </w:rPr>
        <w:t>:</w:t>
      </w:r>
      <w:r w:rsidR="00B770C5" w:rsidRPr="00542BC5">
        <w:rPr>
          <w:rStyle w:val="FootnoteReference"/>
          <w:rFonts w:ascii="Arial" w:hAnsi="Arial" w:cs="Arial"/>
        </w:rPr>
        <w:footnoteReference w:id="14"/>
      </w:r>
    </w:p>
    <w:p w14:paraId="00A61AA4" w14:textId="73A2F1C9" w:rsidR="00B770C5" w:rsidRPr="00542BC5" w:rsidRDefault="00B770C5" w:rsidP="007851DC">
      <w:pPr>
        <w:pStyle w:val="borBodyText"/>
        <w:rPr>
          <w:rFonts w:ascii="Arial" w:hAnsi="Arial" w:cs="Arial"/>
        </w:rPr>
      </w:pPr>
      <w:r w:rsidRPr="00542BC5">
        <w:rPr>
          <w:rFonts w:ascii="Arial" w:hAnsi="Arial" w:cs="Arial"/>
        </w:rPr>
        <w:t>[</w:t>
      </w:r>
      <w:r w:rsidRPr="009C4D6E">
        <w:rPr>
          <w:rFonts w:ascii="Arial" w:hAnsi="Arial" w:cs="Arial"/>
          <w:b/>
        </w:rPr>
        <w:t>Ex</w:t>
      </w:r>
      <w:r w:rsidR="00C8401B" w:rsidRPr="009C4D6E">
        <w:rPr>
          <w:rFonts w:ascii="Arial" w:hAnsi="Arial" w:cs="Arial"/>
          <w:b/>
        </w:rPr>
        <w:t>e</w:t>
      </w:r>
      <w:r w:rsidRPr="009C4D6E">
        <w:rPr>
          <w:rFonts w:ascii="Arial" w:hAnsi="Arial" w:cs="Arial"/>
          <w:b/>
        </w:rPr>
        <w:t>mpl</w:t>
      </w:r>
      <w:r w:rsidR="00C8401B" w:rsidRPr="009C4D6E">
        <w:rPr>
          <w:rFonts w:ascii="Arial" w:hAnsi="Arial" w:cs="Arial"/>
          <w:b/>
        </w:rPr>
        <w:t>o</w:t>
      </w:r>
      <w:r w:rsidRPr="009C4D6E">
        <w:rPr>
          <w:rFonts w:ascii="Arial" w:hAnsi="Arial" w:cs="Arial"/>
          <w:b/>
        </w:rPr>
        <w:t>s</w:t>
      </w:r>
      <w:r w:rsidRPr="00542BC5">
        <w:rPr>
          <w:rFonts w:ascii="Arial" w:hAnsi="Arial" w:cs="Arial"/>
        </w:rPr>
        <w:t xml:space="preserve">: </w:t>
      </w:r>
    </w:p>
    <w:p w14:paraId="7F58C0B1" w14:textId="65B2CFD4" w:rsidR="00B770C5" w:rsidRPr="00542BC5" w:rsidRDefault="00B770C5" w:rsidP="001D5D36">
      <w:pPr>
        <w:pStyle w:val="borBriefiNumberedList"/>
        <w:numPr>
          <w:ilvl w:val="0"/>
          <w:numId w:val="53"/>
        </w:numPr>
        <w:rPr>
          <w:rFonts w:ascii="Arial" w:hAnsi="Arial" w:cs="Arial"/>
        </w:rPr>
      </w:pPr>
      <w:r w:rsidRPr="00542BC5">
        <w:rPr>
          <w:rFonts w:ascii="Arial" w:hAnsi="Arial" w:cs="Arial"/>
        </w:rPr>
        <w:t>Cl</w:t>
      </w:r>
      <w:r w:rsidR="00C8401B" w:rsidRPr="00542BC5">
        <w:rPr>
          <w:rFonts w:ascii="Arial" w:hAnsi="Arial" w:cs="Arial"/>
        </w:rPr>
        <w:t>áusula</w:t>
      </w:r>
      <w:r w:rsidRPr="00542BC5">
        <w:rPr>
          <w:rFonts w:ascii="Arial" w:hAnsi="Arial" w:cs="Arial"/>
        </w:rPr>
        <w:t xml:space="preserve"> 4.1: “</w:t>
      </w:r>
      <w:r w:rsidR="00C8401B" w:rsidRPr="00542BC5">
        <w:rPr>
          <w:rFonts w:ascii="Arial" w:hAnsi="Arial" w:cs="Arial"/>
        </w:rPr>
        <w:t>o</w:t>
      </w:r>
      <w:r w:rsidR="007B26F9" w:rsidRPr="00542BC5">
        <w:rPr>
          <w:rFonts w:ascii="Arial" w:hAnsi="Arial" w:cs="Arial"/>
        </w:rPr>
        <w:t>s Prestadore</w:t>
      </w:r>
      <w:r w:rsidR="00C8401B" w:rsidRPr="00542BC5">
        <w:rPr>
          <w:rFonts w:ascii="Arial" w:hAnsi="Arial" w:cs="Arial"/>
        </w:rPr>
        <w:t>s de Serviços têm o direito de redistribuir quaisquer dados disponibilizados à Rede e quaisquer Materiais Derivados a Utilizadores Finais Externos sem limitações</w:t>
      </w:r>
      <w:r w:rsidRPr="00542BC5">
        <w:rPr>
          <w:rFonts w:ascii="Arial" w:hAnsi="Arial" w:cs="Arial"/>
        </w:rPr>
        <w:t xml:space="preserve">.”; </w:t>
      </w:r>
      <w:r w:rsidR="00C8401B" w:rsidRPr="00542BC5">
        <w:rPr>
          <w:rFonts w:ascii="Arial" w:hAnsi="Arial" w:cs="Arial"/>
        </w:rPr>
        <w:t>e</w:t>
      </w:r>
    </w:p>
    <w:p w14:paraId="0AE55292" w14:textId="73E21395" w:rsidR="00B770C5" w:rsidRPr="00542BC5" w:rsidRDefault="00B770C5" w:rsidP="007851DC">
      <w:pPr>
        <w:pStyle w:val="borBriefiNumberedList"/>
        <w:rPr>
          <w:rFonts w:ascii="Arial" w:hAnsi="Arial" w:cs="Arial"/>
        </w:rPr>
      </w:pPr>
      <w:r w:rsidRPr="00542BC5">
        <w:rPr>
          <w:rFonts w:ascii="Arial" w:hAnsi="Arial" w:cs="Arial"/>
        </w:rPr>
        <w:t>Cl</w:t>
      </w:r>
      <w:r w:rsidR="00C8401B" w:rsidRPr="00542BC5">
        <w:rPr>
          <w:rFonts w:ascii="Arial" w:hAnsi="Arial" w:cs="Arial"/>
        </w:rPr>
        <w:t>áusula</w:t>
      </w:r>
      <w:r w:rsidRPr="00542BC5">
        <w:rPr>
          <w:rFonts w:ascii="Arial" w:hAnsi="Arial" w:cs="Arial"/>
        </w:rPr>
        <w:t xml:space="preserve"> 17.3: “Cl</w:t>
      </w:r>
      <w:r w:rsidR="00C8401B" w:rsidRPr="00542BC5">
        <w:rPr>
          <w:rFonts w:ascii="Arial" w:hAnsi="Arial" w:cs="Arial"/>
        </w:rPr>
        <w:t>áusula</w:t>
      </w:r>
      <w:r w:rsidRPr="00542BC5">
        <w:rPr>
          <w:rFonts w:ascii="Arial" w:hAnsi="Arial" w:cs="Arial"/>
        </w:rPr>
        <w:t xml:space="preserve"> </w:t>
      </w:r>
      <w:r w:rsidRPr="00542BC5">
        <w:rPr>
          <w:rFonts w:ascii="Arial" w:hAnsi="Arial" w:cs="Arial"/>
        </w:rPr>
        <w:fldChar w:fldCharType="begin"/>
      </w:r>
      <w:r w:rsidRPr="00542BC5">
        <w:rPr>
          <w:rFonts w:ascii="Arial" w:hAnsi="Arial" w:cs="Arial"/>
        </w:rPr>
        <w:instrText xml:space="preserve"> REF _Ref16002884 \r \h  \* MERGEFORMAT </w:instrText>
      </w:r>
      <w:r w:rsidRPr="00542BC5">
        <w:rPr>
          <w:rFonts w:ascii="Arial" w:hAnsi="Arial" w:cs="Arial"/>
        </w:rPr>
      </w:r>
      <w:r w:rsidRPr="00542BC5">
        <w:rPr>
          <w:rFonts w:ascii="Arial" w:hAnsi="Arial" w:cs="Arial"/>
        </w:rPr>
        <w:fldChar w:fldCharType="separate"/>
      </w:r>
      <w:r w:rsidR="00B875E8" w:rsidRPr="00542BC5">
        <w:rPr>
          <w:rFonts w:ascii="Arial" w:hAnsi="Arial" w:cs="Arial"/>
        </w:rPr>
        <w:t>7</w:t>
      </w:r>
      <w:r w:rsidRPr="00542BC5">
        <w:rPr>
          <w:rFonts w:ascii="Arial" w:hAnsi="Arial" w:cs="Arial"/>
        </w:rPr>
        <w:fldChar w:fldCharType="end"/>
      </w:r>
      <w:r w:rsidRPr="00542BC5">
        <w:rPr>
          <w:rFonts w:ascii="Arial" w:hAnsi="Arial" w:cs="Arial"/>
        </w:rPr>
        <w:t xml:space="preserve"> </w:t>
      </w:r>
      <w:r w:rsidR="00C8401B" w:rsidRPr="00542BC5">
        <w:rPr>
          <w:rFonts w:ascii="Arial" w:hAnsi="Arial" w:cs="Arial"/>
        </w:rPr>
        <w:t>dos presentes Termos e</w:t>
      </w:r>
      <w:r w:rsidR="007B26F9" w:rsidRPr="00542BC5">
        <w:rPr>
          <w:rFonts w:ascii="Arial" w:hAnsi="Arial" w:cs="Arial"/>
        </w:rPr>
        <w:t xml:space="preserve"> Condições Gerais subsistirá</w:t>
      </w:r>
      <w:r w:rsidR="00C8401B" w:rsidRPr="00542BC5">
        <w:rPr>
          <w:rFonts w:ascii="Arial" w:hAnsi="Arial" w:cs="Arial"/>
        </w:rPr>
        <w:t xml:space="preserve"> por um período de três (3) anos após a cessação da vigência do Acordo Constitutivo na sua totalidade</w:t>
      </w:r>
      <w:r w:rsidRPr="00542BC5">
        <w:rPr>
          <w:rFonts w:ascii="Arial" w:hAnsi="Arial" w:cs="Arial"/>
        </w:rPr>
        <w:t>.”]</w:t>
      </w:r>
    </w:p>
    <w:p w14:paraId="1A9D6B41" w14:textId="720775A7" w:rsidR="00B770C5" w:rsidRPr="00542BC5" w:rsidRDefault="00D0642F" w:rsidP="007851DC">
      <w:pPr>
        <w:pStyle w:val="borSubtitle"/>
        <w:rPr>
          <w:rFonts w:ascii="Arial" w:hAnsi="Arial" w:cs="Arial"/>
        </w:rPr>
      </w:pPr>
      <w:r w:rsidRPr="00542BC5">
        <w:rPr>
          <w:rFonts w:ascii="Arial" w:hAnsi="Arial" w:cs="Arial"/>
        </w:rPr>
        <w:t>Cessação e vigência</w:t>
      </w:r>
      <w:r w:rsidR="00B770C5" w:rsidRPr="00542BC5">
        <w:rPr>
          <w:rStyle w:val="FootnoteReference"/>
          <w:rFonts w:ascii="Arial" w:hAnsi="Arial" w:cs="Arial"/>
        </w:rPr>
        <w:footnoteReference w:id="15"/>
      </w:r>
    </w:p>
    <w:p w14:paraId="242869A4" w14:textId="533B7C3B" w:rsidR="00B770C5" w:rsidRPr="00542BC5" w:rsidRDefault="00D0642F" w:rsidP="007851DC">
      <w:pPr>
        <w:pStyle w:val="borBodyText"/>
        <w:rPr>
          <w:rFonts w:ascii="Arial" w:hAnsi="Arial" w:cs="Arial"/>
        </w:rPr>
      </w:pPr>
      <w:r w:rsidRPr="00542BC5">
        <w:rPr>
          <w:rFonts w:ascii="Arial" w:hAnsi="Arial" w:cs="Arial"/>
        </w:rPr>
        <w:t xml:space="preserve">O presente acordo é celebrado [por um período fixo de </w:t>
      </w:r>
      <w:r w:rsidR="00B770C5" w:rsidRPr="00542BC5">
        <w:rPr>
          <w:rFonts w:ascii="Arial" w:hAnsi="Arial" w:cs="Arial"/>
        </w:rPr>
        <w:t>[●] [m</w:t>
      </w:r>
      <w:r w:rsidRPr="00542BC5">
        <w:rPr>
          <w:rFonts w:ascii="Arial" w:hAnsi="Arial" w:cs="Arial"/>
        </w:rPr>
        <w:t>eses</w:t>
      </w:r>
      <w:r w:rsidR="00B770C5" w:rsidRPr="00542BC5">
        <w:rPr>
          <w:rFonts w:ascii="Arial" w:hAnsi="Arial" w:cs="Arial"/>
        </w:rPr>
        <w:t>/</w:t>
      </w:r>
      <w:r w:rsidRPr="00542BC5">
        <w:rPr>
          <w:rFonts w:ascii="Arial" w:hAnsi="Arial" w:cs="Arial"/>
        </w:rPr>
        <w:t>anos</w:t>
      </w:r>
      <w:r w:rsidR="00B770C5" w:rsidRPr="00542BC5">
        <w:rPr>
          <w:rFonts w:ascii="Arial" w:hAnsi="Arial" w:cs="Arial"/>
        </w:rPr>
        <w:t xml:space="preserve">]] </w:t>
      </w:r>
      <w:r w:rsidRPr="00542BC5">
        <w:rPr>
          <w:rFonts w:ascii="Arial" w:hAnsi="Arial" w:cs="Arial"/>
        </w:rPr>
        <w:t>a partir da data efetiva</w:t>
      </w:r>
      <w:r w:rsidR="007B26F9" w:rsidRPr="00542BC5">
        <w:rPr>
          <w:rFonts w:ascii="Arial" w:hAnsi="Arial" w:cs="Arial"/>
        </w:rPr>
        <w:t>,</w:t>
      </w:r>
      <w:r w:rsidRPr="00542BC5">
        <w:rPr>
          <w:rFonts w:ascii="Arial" w:hAnsi="Arial" w:cs="Arial"/>
        </w:rPr>
        <w:t xml:space="preserve"> após a qual permanece em vigor por um período indeterminado e está sujeita a um período de cessação de </w:t>
      </w:r>
      <w:r w:rsidR="00B770C5" w:rsidRPr="00542BC5">
        <w:rPr>
          <w:rFonts w:ascii="Arial" w:hAnsi="Arial" w:cs="Arial"/>
        </w:rPr>
        <w:t>[●] m</w:t>
      </w:r>
      <w:r w:rsidRPr="00542BC5">
        <w:rPr>
          <w:rFonts w:ascii="Arial" w:hAnsi="Arial" w:cs="Arial"/>
        </w:rPr>
        <w:t>eses</w:t>
      </w:r>
      <w:r w:rsidR="00B770C5" w:rsidRPr="00542BC5">
        <w:rPr>
          <w:rFonts w:ascii="Arial" w:hAnsi="Arial" w:cs="Arial"/>
        </w:rPr>
        <w:t>.</w:t>
      </w:r>
    </w:p>
    <w:p w14:paraId="3D6987ED" w14:textId="04392041" w:rsidR="00B770C5" w:rsidRPr="00542BC5" w:rsidRDefault="00B770C5" w:rsidP="007851DC">
      <w:pPr>
        <w:pStyle w:val="borSubtitle"/>
        <w:rPr>
          <w:rFonts w:ascii="Arial" w:hAnsi="Arial" w:cs="Arial"/>
        </w:rPr>
      </w:pPr>
      <w:r w:rsidRPr="00542BC5">
        <w:rPr>
          <w:rFonts w:ascii="Arial" w:hAnsi="Arial" w:cs="Arial"/>
        </w:rPr>
        <w:t>Noti</w:t>
      </w:r>
      <w:r w:rsidR="00D0642F" w:rsidRPr="00542BC5">
        <w:rPr>
          <w:rFonts w:ascii="Arial" w:hAnsi="Arial" w:cs="Arial"/>
        </w:rPr>
        <w:t>ficações</w:t>
      </w:r>
      <w:r w:rsidRPr="00542BC5">
        <w:rPr>
          <w:rFonts w:ascii="Arial" w:hAnsi="Arial" w:cs="Arial"/>
        </w:rPr>
        <w:t xml:space="preserve"> </w:t>
      </w:r>
    </w:p>
    <w:p w14:paraId="149076A7" w14:textId="408D97DB" w:rsidR="00B770C5" w:rsidRPr="00542BC5" w:rsidRDefault="007B26F9" w:rsidP="007851DC">
      <w:pPr>
        <w:pStyle w:val="borBodyText"/>
        <w:rPr>
          <w:rFonts w:ascii="Arial" w:hAnsi="Arial" w:cs="Arial"/>
        </w:rPr>
      </w:pPr>
      <w:r w:rsidRPr="00542BC5">
        <w:rPr>
          <w:rFonts w:ascii="Arial" w:hAnsi="Arial" w:cs="Arial"/>
        </w:rPr>
        <w:t>Todas as notifica</w:t>
      </w:r>
      <w:r w:rsidR="00D0642F" w:rsidRPr="00542BC5">
        <w:rPr>
          <w:rFonts w:ascii="Arial" w:hAnsi="Arial" w:cs="Arial"/>
        </w:rPr>
        <w:t xml:space="preserve">ções previstas no presente acordo devem ser apresentadas por escrito aos representantes indicados no </w:t>
      </w:r>
      <w:r w:rsidRPr="00542BC5">
        <w:rPr>
          <w:rFonts w:ascii="Arial" w:hAnsi="Arial" w:cs="Arial"/>
        </w:rPr>
        <w:t xml:space="preserve">anexo </w:t>
      </w:r>
      <w:r w:rsidR="00D0642F" w:rsidRPr="00542BC5">
        <w:rPr>
          <w:rFonts w:ascii="Arial" w:hAnsi="Arial" w:cs="Arial"/>
        </w:rPr>
        <w:t>3</w:t>
      </w:r>
      <w:r w:rsidR="00B770C5" w:rsidRPr="00542BC5">
        <w:rPr>
          <w:rFonts w:ascii="Arial" w:hAnsi="Arial" w:cs="Arial"/>
        </w:rPr>
        <w:t>.</w:t>
      </w:r>
      <w:r w:rsidR="00B770C5" w:rsidRPr="00542BC5">
        <w:rPr>
          <w:rStyle w:val="FootnoteReference"/>
          <w:rFonts w:ascii="Arial" w:hAnsi="Arial" w:cs="Arial"/>
        </w:rPr>
        <w:footnoteReference w:id="16"/>
      </w:r>
    </w:p>
    <w:p w14:paraId="05249932" w14:textId="55B25850" w:rsidR="00B770C5" w:rsidRPr="00542BC5" w:rsidRDefault="00D0642F" w:rsidP="007851DC">
      <w:pPr>
        <w:pStyle w:val="borBodyText"/>
        <w:rPr>
          <w:rFonts w:ascii="Arial" w:hAnsi="Arial" w:cs="Arial"/>
        </w:rPr>
      </w:pPr>
      <w:r w:rsidRPr="00542BC5">
        <w:rPr>
          <w:rFonts w:ascii="Arial" w:hAnsi="Arial" w:cs="Arial"/>
        </w:rPr>
        <w:t xml:space="preserve">Qualquer alteração das pessoas de contacto ou dos dados de contacto pertinentes deve ser imediatamente comunicada pela </w:t>
      </w:r>
      <w:r w:rsidR="009815ED" w:rsidRPr="00542BC5">
        <w:rPr>
          <w:rFonts w:ascii="Arial" w:hAnsi="Arial" w:cs="Arial"/>
        </w:rPr>
        <w:t>respetiva</w:t>
      </w:r>
      <w:r w:rsidRPr="00542BC5">
        <w:rPr>
          <w:rFonts w:ascii="Arial" w:hAnsi="Arial" w:cs="Arial"/>
        </w:rPr>
        <w:t xml:space="preserve"> Parte ao [secretário </w:t>
      </w:r>
      <w:r w:rsidR="007B26F9" w:rsidRPr="00542BC5">
        <w:rPr>
          <w:rFonts w:ascii="Arial" w:hAnsi="Arial" w:cs="Arial"/>
        </w:rPr>
        <w:t>de</w:t>
      </w:r>
      <w:r w:rsidRPr="00542BC5">
        <w:rPr>
          <w:rFonts w:ascii="Arial" w:hAnsi="Arial" w:cs="Arial"/>
        </w:rPr>
        <w:t xml:space="preserve"> </w:t>
      </w:r>
      <w:r w:rsidR="007B26F9" w:rsidRPr="00542BC5">
        <w:rPr>
          <w:rFonts w:ascii="Arial" w:hAnsi="Arial" w:cs="Arial"/>
        </w:rPr>
        <w:t>Direcção</w:t>
      </w:r>
      <w:r w:rsidR="00B770C5" w:rsidRPr="00542BC5">
        <w:rPr>
          <w:rFonts w:ascii="Arial" w:hAnsi="Arial" w:cs="Arial"/>
        </w:rPr>
        <w:t>].</w:t>
      </w:r>
      <w:r w:rsidR="00B770C5" w:rsidRPr="00542BC5">
        <w:rPr>
          <w:rStyle w:val="FootnoteReference"/>
          <w:rFonts w:ascii="Arial" w:hAnsi="Arial" w:cs="Arial"/>
        </w:rPr>
        <w:footnoteReference w:id="17"/>
      </w:r>
    </w:p>
    <w:p w14:paraId="6815D34D" w14:textId="59FECEAE" w:rsidR="00B770C5" w:rsidRPr="00542BC5" w:rsidRDefault="00C30486" w:rsidP="007851DC">
      <w:pPr>
        <w:pStyle w:val="borSubtitle"/>
        <w:rPr>
          <w:rFonts w:ascii="Arial" w:hAnsi="Arial" w:cs="Arial"/>
        </w:rPr>
      </w:pPr>
      <w:r w:rsidRPr="00542BC5">
        <w:rPr>
          <w:rFonts w:ascii="Arial" w:hAnsi="Arial" w:cs="Arial"/>
        </w:rPr>
        <w:t>limitação de responsabilidades</w:t>
      </w:r>
    </w:p>
    <w:p w14:paraId="28581D65" w14:textId="560F55FC" w:rsidR="00B770C5" w:rsidRPr="00542BC5" w:rsidRDefault="00B770C5" w:rsidP="007851DC">
      <w:pPr>
        <w:pStyle w:val="borBodyText"/>
        <w:rPr>
          <w:rFonts w:ascii="Arial" w:hAnsi="Arial" w:cs="Arial"/>
        </w:rPr>
      </w:pPr>
      <w:r w:rsidRPr="00542BC5">
        <w:rPr>
          <w:rFonts w:ascii="Arial" w:hAnsi="Arial" w:cs="Arial"/>
        </w:rPr>
        <w:t>[</w:t>
      </w:r>
      <w:r w:rsidR="00C30486" w:rsidRPr="00542BC5">
        <w:rPr>
          <w:rFonts w:ascii="Arial" w:hAnsi="Arial" w:cs="Arial"/>
        </w:rPr>
        <w:t>A responsabilidade total anual de qualquer Parte</w:t>
      </w:r>
      <w:r w:rsidR="00C30486" w:rsidRPr="00542BC5">
        <w:rPr>
          <w:rStyle w:val="FootnoteReference"/>
          <w:rFonts w:ascii="Arial" w:hAnsi="Arial" w:cs="Arial"/>
          <w:vertAlign w:val="baseline"/>
        </w:rPr>
        <w:t xml:space="preserve"> </w:t>
      </w:r>
      <w:r w:rsidRPr="00542BC5">
        <w:rPr>
          <w:rStyle w:val="FootnoteReference"/>
          <w:rFonts w:ascii="Arial" w:hAnsi="Arial" w:cs="Arial"/>
        </w:rPr>
        <w:footnoteReference w:id="18"/>
      </w:r>
      <w:r w:rsidRPr="00542BC5">
        <w:rPr>
          <w:rFonts w:ascii="Arial" w:hAnsi="Arial" w:cs="Arial"/>
        </w:rPr>
        <w:t xml:space="preserve"> </w:t>
      </w:r>
      <w:r w:rsidR="00C30486" w:rsidRPr="00542BC5">
        <w:rPr>
          <w:rFonts w:ascii="Arial" w:hAnsi="Arial" w:cs="Arial"/>
        </w:rPr>
        <w:t xml:space="preserve">ao abrigo do presente acordo não deve exceder o maior dos seguintes valores </w:t>
      </w:r>
      <w:r w:rsidRPr="00542BC5">
        <w:rPr>
          <w:rFonts w:ascii="Arial" w:hAnsi="Arial" w:cs="Arial"/>
        </w:rPr>
        <w:t>(i) [●] euro</w:t>
      </w:r>
      <w:r w:rsidR="00C30486" w:rsidRPr="00542BC5">
        <w:rPr>
          <w:rFonts w:ascii="Arial" w:hAnsi="Arial" w:cs="Arial"/>
        </w:rPr>
        <w:t>s</w:t>
      </w:r>
      <w:r w:rsidRPr="00542BC5">
        <w:rPr>
          <w:rFonts w:ascii="Arial" w:hAnsi="Arial" w:cs="Arial"/>
        </w:rPr>
        <w:t>; o</w:t>
      </w:r>
      <w:r w:rsidR="00C30486" w:rsidRPr="00542BC5">
        <w:rPr>
          <w:rFonts w:ascii="Arial" w:hAnsi="Arial" w:cs="Arial"/>
        </w:rPr>
        <w:t>u</w:t>
      </w:r>
      <w:r w:rsidRPr="00542BC5">
        <w:rPr>
          <w:rFonts w:ascii="Arial" w:hAnsi="Arial" w:cs="Arial"/>
        </w:rPr>
        <w:t xml:space="preserve"> (ii) [●] </w:t>
      </w:r>
      <w:r w:rsidR="004861EB" w:rsidRPr="00542BC5">
        <w:rPr>
          <w:rFonts w:ascii="Arial" w:hAnsi="Arial" w:cs="Arial"/>
        </w:rPr>
        <w:t>por cento do total do valor</w:t>
      </w:r>
      <w:r w:rsidR="00C30486" w:rsidRPr="00542BC5">
        <w:rPr>
          <w:rFonts w:ascii="Arial" w:hAnsi="Arial" w:cs="Arial"/>
        </w:rPr>
        <w:t xml:space="preserve"> a pagar à parte infratora ao abrigo do presente Acordo no período de [doze meses (12 meses) que precede a causa da ação que dá lugar a reclamação ao abrigo desta cláusula, consoante o que for maior]. </w:t>
      </w:r>
    </w:p>
    <w:p w14:paraId="576C7F29" w14:textId="6A45EEAB" w:rsidR="00B770C5" w:rsidRPr="00542BC5" w:rsidRDefault="0036032F" w:rsidP="007851DC">
      <w:pPr>
        <w:pStyle w:val="borSubtitle"/>
        <w:rPr>
          <w:rFonts w:ascii="Arial" w:hAnsi="Arial" w:cs="Arial"/>
        </w:rPr>
      </w:pPr>
      <w:r w:rsidRPr="00542BC5">
        <w:rPr>
          <w:rFonts w:ascii="Arial" w:hAnsi="Arial" w:cs="Arial"/>
        </w:rPr>
        <w:lastRenderedPageBreak/>
        <w:t>outros termos</w:t>
      </w:r>
      <w:r w:rsidR="00B770C5" w:rsidRPr="00542BC5">
        <w:rPr>
          <w:rStyle w:val="FootnoteReference"/>
          <w:rFonts w:ascii="Arial" w:hAnsi="Arial" w:cs="Arial"/>
        </w:rPr>
        <w:footnoteReference w:id="19"/>
      </w:r>
    </w:p>
    <w:p w14:paraId="78572F11" w14:textId="77777777" w:rsidR="00B770C5" w:rsidRPr="00542BC5" w:rsidRDefault="00B770C5" w:rsidP="007851DC">
      <w:pPr>
        <w:pStyle w:val="borBodyText"/>
        <w:rPr>
          <w:rFonts w:ascii="Arial" w:hAnsi="Arial" w:cs="Arial"/>
        </w:rPr>
      </w:pPr>
    </w:p>
    <w:p w14:paraId="43B5A3F3" w14:textId="71E51C95" w:rsidR="00B770C5" w:rsidRPr="00542BC5" w:rsidRDefault="00CC0E53" w:rsidP="007851DC">
      <w:pPr>
        <w:pStyle w:val="borSubtitle"/>
        <w:rPr>
          <w:rFonts w:ascii="Arial" w:hAnsi="Arial" w:cs="Arial"/>
        </w:rPr>
      </w:pPr>
      <w:r w:rsidRPr="00542BC5">
        <w:rPr>
          <w:rFonts w:ascii="Arial" w:hAnsi="Arial" w:cs="Arial"/>
        </w:rPr>
        <w:t>entrada em vigor e aplicação</w:t>
      </w:r>
    </w:p>
    <w:p w14:paraId="2A5F7606" w14:textId="2546A384" w:rsidR="00B770C5" w:rsidRPr="00542BC5" w:rsidRDefault="00CC0E53" w:rsidP="007851DC">
      <w:pPr>
        <w:pStyle w:val="borBodyText"/>
        <w:rPr>
          <w:rFonts w:ascii="Arial" w:hAnsi="Arial" w:cs="Arial"/>
        </w:rPr>
      </w:pPr>
      <w:r w:rsidRPr="00542BC5">
        <w:rPr>
          <w:rFonts w:ascii="Arial" w:hAnsi="Arial" w:cs="Arial"/>
        </w:rPr>
        <w:t xml:space="preserve">O presente Acordo entrará em vigor quando for [executado (assinado) por todas as Partes OU em </w:t>
      </w:r>
      <w:r w:rsidR="00B770C5" w:rsidRPr="00542BC5">
        <w:rPr>
          <w:rFonts w:ascii="Arial" w:hAnsi="Arial" w:cs="Arial"/>
        </w:rPr>
        <w:t>______ 20___].</w:t>
      </w:r>
    </w:p>
    <w:p w14:paraId="2B3F885E" w14:textId="2EC2CE9A" w:rsidR="00B770C5" w:rsidRPr="00542BC5" w:rsidRDefault="00CC0E53" w:rsidP="007851DC">
      <w:pPr>
        <w:pStyle w:val="borSubtitle"/>
        <w:rPr>
          <w:rFonts w:ascii="Arial" w:hAnsi="Arial" w:cs="Arial"/>
        </w:rPr>
      </w:pPr>
      <w:r w:rsidRPr="00542BC5">
        <w:rPr>
          <w:rFonts w:ascii="Arial" w:hAnsi="Arial" w:cs="Arial"/>
        </w:rPr>
        <w:t>LEGISLAÇÃO APLICÁVEL E RESOLUÇÃO DE LITÍGIOS</w:t>
      </w:r>
    </w:p>
    <w:p w14:paraId="410A1EA4" w14:textId="7DA6324D" w:rsidR="00295935" w:rsidRPr="00542BC5" w:rsidRDefault="00CC0E53" w:rsidP="007851DC">
      <w:pPr>
        <w:pStyle w:val="borBodyText"/>
        <w:rPr>
          <w:rFonts w:ascii="Arial" w:hAnsi="Arial" w:cs="Arial"/>
        </w:rPr>
      </w:pPr>
      <w:r w:rsidRPr="00542BC5">
        <w:rPr>
          <w:rFonts w:ascii="Arial" w:hAnsi="Arial" w:cs="Arial"/>
        </w:rPr>
        <w:t xml:space="preserve">O presente Acordo é regido e interpretado em conformidade com o direito </w:t>
      </w:r>
      <w:r w:rsidR="00295935" w:rsidRPr="00542BC5">
        <w:rPr>
          <w:rFonts w:ascii="Arial" w:hAnsi="Arial" w:cs="Arial"/>
        </w:rPr>
        <w:t>Português</w:t>
      </w:r>
      <w:r w:rsidR="004861EB" w:rsidRPr="00542BC5">
        <w:rPr>
          <w:rFonts w:ascii="Arial" w:hAnsi="Arial" w:cs="Arial"/>
        </w:rPr>
        <w:t>, sem considerar os</w:t>
      </w:r>
      <w:r w:rsidRPr="00542BC5">
        <w:rPr>
          <w:rFonts w:ascii="Arial" w:hAnsi="Arial" w:cs="Arial"/>
        </w:rPr>
        <w:t xml:space="preserve"> princípios de direito internacional privado e/ou as regras de conflito de leis.</w:t>
      </w:r>
    </w:p>
    <w:p w14:paraId="5943F849" w14:textId="114E0B5E" w:rsidR="00295935" w:rsidRPr="00542BC5" w:rsidRDefault="00295935" w:rsidP="007851DC">
      <w:pPr>
        <w:pStyle w:val="borBodyText"/>
        <w:rPr>
          <w:rFonts w:ascii="Arial" w:hAnsi="Arial" w:cs="Arial"/>
        </w:rPr>
      </w:pPr>
      <w:r w:rsidRPr="00542BC5">
        <w:rPr>
          <w:rFonts w:ascii="Arial" w:hAnsi="Arial" w:cs="Arial"/>
        </w:rPr>
        <w:t xml:space="preserve">Qualquer litígio, controvérsia ou reclamação decorrente ou relacionado com o presente contrato, ou a sua violação, rescisão ou validade, deve ser previamente submetido a mediação em conformidade com </w:t>
      </w:r>
      <w:r w:rsidR="00111709" w:rsidRPr="00542BC5">
        <w:rPr>
          <w:rFonts w:ascii="Arial" w:hAnsi="Arial" w:cs="Arial"/>
        </w:rPr>
        <w:t>a legislação Portuguesa.</w:t>
      </w:r>
    </w:p>
    <w:p w14:paraId="22D7AF1A" w14:textId="3B05221B" w:rsidR="00B770C5" w:rsidRPr="00542BC5" w:rsidRDefault="00295935" w:rsidP="007851DC">
      <w:pPr>
        <w:pStyle w:val="borBodyText"/>
        <w:rPr>
          <w:rFonts w:ascii="Arial" w:hAnsi="Arial" w:cs="Arial"/>
        </w:rPr>
      </w:pPr>
      <w:r w:rsidRPr="00542BC5">
        <w:rPr>
          <w:rFonts w:ascii="Arial" w:hAnsi="Arial" w:cs="Arial"/>
        </w:rPr>
        <w:t>Qualquer litígio, controvérsia ou reclamação decorrente ou relacionada com os acordos baseados nos Termos e Condições Gerais, ou a violação, denúncia ou validade dos mesmos, será resolvido definitivamente</w:t>
      </w:r>
      <w:r w:rsidR="00111709" w:rsidRPr="00542BC5">
        <w:rPr>
          <w:rFonts w:ascii="Arial" w:hAnsi="Arial" w:cs="Arial"/>
        </w:rPr>
        <w:t xml:space="preserve"> em conformidade com a legislação Portuguesa</w:t>
      </w:r>
      <w:r w:rsidRPr="00542BC5">
        <w:rPr>
          <w:rFonts w:ascii="Arial" w:hAnsi="Arial" w:cs="Arial"/>
        </w:rPr>
        <w:t>.</w:t>
      </w:r>
    </w:p>
    <w:p w14:paraId="47653224" w14:textId="30E18FD7" w:rsidR="00B770C5" w:rsidRPr="00542BC5" w:rsidRDefault="00CA5B28" w:rsidP="007851DC">
      <w:pPr>
        <w:pStyle w:val="borSubtitle"/>
        <w:rPr>
          <w:rFonts w:ascii="Arial" w:hAnsi="Arial" w:cs="Arial"/>
        </w:rPr>
      </w:pPr>
      <w:r w:rsidRPr="00542BC5">
        <w:rPr>
          <w:rFonts w:ascii="Arial" w:hAnsi="Arial" w:cs="Arial"/>
        </w:rPr>
        <w:t>CONTRAPARTIDAS</w:t>
      </w:r>
    </w:p>
    <w:p w14:paraId="37999A19" w14:textId="6C1BC8CC" w:rsidR="00B770C5" w:rsidRPr="00542BC5" w:rsidRDefault="009262D1" w:rsidP="007851DC">
      <w:pPr>
        <w:pStyle w:val="borBodyText"/>
        <w:rPr>
          <w:rFonts w:ascii="Arial" w:hAnsi="Arial" w:cs="Arial"/>
        </w:rPr>
      </w:pPr>
      <w:r w:rsidRPr="00542BC5">
        <w:rPr>
          <w:rFonts w:ascii="Arial" w:hAnsi="Arial" w:cs="Arial"/>
        </w:rPr>
        <w:t xml:space="preserve">Este acordo foi executado em </w:t>
      </w:r>
      <w:r w:rsidR="009551E4" w:rsidRPr="00542BC5">
        <w:rPr>
          <w:rFonts w:ascii="Arial" w:hAnsi="Arial" w:cs="Arial"/>
        </w:rPr>
        <w:t>[</w:t>
      </w:r>
      <w:r w:rsidR="00B2348A" w:rsidRPr="00542BC5">
        <w:rPr>
          <w:rFonts w:ascii="Arial" w:hAnsi="Arial" w:cs="Arial"/>
        </w:rPr>
        <w:t xml:space="preserve">  </w:t>
      </w:r>
      <w:r w:rsidR="009551E4" w:rsidRPr="00542BC5">
        <w:rPr>
          <w:rFonts w:ascii="Arial" w:hAnsi="Arial" w:cs="Arial"/>
        </w:rPr>
        <w:t xml:space="preserve">] </w:t>
      </w:r>
      <w:r w:rsidR="00F21F81" w:rsidRPr="00542BC5">
        <w:rPr>
          <w:rFonts w:ascii="Arial" w:hAnsi="Arial" w:cs="Arial"/>
        </w:rPr>
        <w:t>contrapartidas</w:t>
      </w:r>
      <w:r w:rsidRPr="00542BC5">
        <w:rPr>
          <w:rFonts w:ascii="Arial" w:hAnsi="Arial" w:cs="Arial"/>
        </w:rPr>
        <w:t xml:space="preserve"> homólogas, uma para cada parte [e uma para o Comité </w:t>
      </w:r>
      <w:r w:rsidR="00111709" w:rsidRPr="00542BC5">
        <w:rPr>
          <w:rFonts w:ascii="Arial" w:hAnsi="Arial" w:cs="Arial"/>
        </w:rPr>
        <w:t>de Direcção</w:t>
      </w:r>
      <w:r w:rsidR="00830C6D" w:rsidRPr="00542BC5">
        <w:rPr>
          <w:rFonts w:ascii="Arial" w:hAnsi="Arial" w:cs="Arial"/>
        </w:rPr>
        <w:t>]. Em</w:t>
      </w:r>
      <w:r w:rsidR="00B770C5" w:rsidRPr="00542BC5">
        <w:rPr>
          <w:rFonts w:ascii="Arial" w:hAnsi="Arial" w:cs="Arial"/>
        </w:rPr>
        <w:t xml:space="preserve"> __________, </w:t>
      </w:r>
      <w:r w:rsidRPr="00542BC5">
        <w:rPr>
          <w:rFonts w:ascii="Arial" w:hAnsi="Arial" w:cs="Arial"/>
        </w:rPr>
        <w:t>a</w:t>
      </w:r>
      <w:r w:rsidR="00B770C5" w:rsidRPr="00542BC5">
        <w:rPr>
          <w:rFonts w:ascii="Arial" w:hAnsi="Arial" w:cs="Arial"/>
        </w:rPr>
        <w:t xml:space="preserve"> ______________ 20</w:t>
      </w:r>
    </w:p>
    <w:p w14:paraId="1AB9780B" w14:textId="77777777" w:rsidR="00B770C5" w:rsidRPr="00542BC5" w:rsidRDefault="00B770C5" w:rsidP="007851DC">
      <w:pPr>
        <w:pStyle w:val="borBodyText"/>
        <w:rPr>
          <w:rFonts w:ascii="Arial" w:hAnsi="Arial" w:cs="Arial"/>
        </w:rPr>
      </w:pPr>
    </w:p>
    <w:p w14:paraId="583EF1FF" w14:textId="3FAAFE6B" w:rsidR="00B770C5" w:rsidRPr="00542BC5" w:rsidRDefault="00B770C5" w:rsidP="007851DC">
      <w:pPr>
        <w:pStyle w:val="borBodyText"/>
        <w:rPr>
          <w:rFonts w:ascii="Arial" w:hAnsi="Arial" w:cs="Arial"/>
        </w:rPr>
      </w:pPr>
      <w:r w:rsidRPr="00542BC5">
        <w:rPr>
          <w:rFonts w:ascii="Arial" w:hAnsi="Arial" w:cs="Arial"/>
        </w:rPr>
        <w:t>[</w:t>
      </w:r>
      <w:r w:rsidR="009262D1" w:rsidRPr="00542BC5">
        <w:rPr>
          <w:rFonts w:ascii="Arial" w:hAnsi="Arial" w:cs="Arial"/>
        </w:rPr>
        <w:t xml:space="preserve">Assinaturas na </w:t>
      </w:r>
      <w:r w:rsidR="009551E4" w:rsidRPr="00542BC5">
        <w:rPr>
          <w:rFonts w:ascii="Arial" w:hAnsi="Arial" w:cs="Arial"/>
        </w:rPr>
        <w:t>página</w:t>
      </w:r>
      <w:r w:rsidR="009262D1" w:rsidRPr="00542BC5">
        <w:rPr>
          <w:rFonts w:ascii="Arial" w:hAnsi="Arial" w:cs="Arial"/>
        </w:rPr>
        <w:t xml:space="preserve"> seguinte</w:t>
      </w:r>
      <w:r w:rsidRPr="00542BC5">
        <w:rPr>
          <w:rFonts w:ascii="Arial" w:hAnsi="Arial" w:cs="Arial"/>
        </w:rPr>
        <w:t>]</w:t>
      </w:r>
    </w:p>
    <w:p w14:paraId="01D69FBA" w14:textId="77777777" w:rsidR="00B770C5" w:rsidRPr="00542BC5" w:rsidRDefault="00B770C5" w:rsidP="007851DC">
      <w:r w:rsidRPr="00542BC5">
        <w:br w:type="page"/>
      </w:r>
    </w:p>
    <w:tbl>
      <w:tblPr>
        <w:tblW w:w="9945" w:type="dxa"/>
        <w:tblInd w:w="70" w:type="dxa"/>
        <w:tblLayout w:type="fixed"/>
        <w:tblCellMar>
          <w:left w:w="70" w:type="dxa"/>
          <w:right w:w="70" w:type="dxa"/>
        </w:tblCellMar>
        <w:tblLook w:val="04A0" w:firstRow="1" w:lastRow="0" w:firstColumn="1" w:lastColumn="0" w:noHBand="0" w:noVBand="1"/>
      </w:tblPr>
      <w:tblGrid>
        <w:gridCol w:w="1225"/>
        <w:gridCol w:w="3659"/>
        <w:gridCol w:w="1308"/>
        <w:gridCol w:w="3683"/>
        <w:gridCol w:w="70"/>
      </w:tblGrid>
      <w:tr w:rsidR="00B770C5" w:rsidRPr="00542BC5" w14:paraId="6A0A2A93" w14:textId="77777777" w:rsidTr="00D62487">
        <w:trPr>
          <w:gridAfter w:val="1"/>
          <w:wAfter w:w="70" w:type="dxa"/>
        </w:trPr>
        <w:tc>
          <w:tcPr>
            <w:tcW w:w="1225" w:type="dxa"/>
          </w:tcPr>
          <w:p w14:paraId="21BA5F1D" w14:textId="77777777" w:rsidR="00B770C5" w:rsidRPr="00542BC5" w:rsidRDefault="00B770C5" w:rsidP="007851DC"/>
        </w:tc>
        <w:tc>
          <w:tcPr>
            <w:tcW w:w="3659" w:type="dxa"/>
            <w:hideMark/>
          </w:tcPr>
          <w:p w14:paraId="05DFAC64" w14:textId="7049E95B" w:rsidR="00B770C5" w:rsidRPr="00042F9D" w:rsidRDefault="00174597" w:rsidP="007851DC">
            <w:pPr>
              <w:rPr>
                <w:rFonts w:eastAsia="Times New Roman"/>
                <w:b/>
              </w:rPr>
            </w:pPr>
            <w:r w:rsidRPr="00042F9D">
              <w:rPr>
                <w:b/>
              </w:rPr>
              <w:t>Parte 1</w:t>
            </w:r>
          </w:p>
        </w:tc>
        <w:tc>
          <w:tcPr>
            <w:tcW w:w="1308" w:type="dxa"/>
          </w:tcPr>
          <w:p w14:paraId="70E51C11" w14:textId="77777777" w:rsidR="00B770C5" w:rsidRPr="00042F9D" w:rsidRDefault="00B770C5" w:rsidP="007851DC">
            <w:pPr>
              <w:rPr>
                <w:b/>
              </w:rPr>
            </w:pPr>
          </w:p>
        </w:tc>
        <w:tc>
          <w:tcPr>
            <w:tcW w:w="3683" w:type="dxa"/>
            <w:hideMark/>
          </w:tcPr>
          <w:p w14:paraId="2072AAAB" w14:textId="6C465B41" w:rsidR="00B770C5" w:rsidRPr="00042F9D" w:rsidRDefault="00174597" w:rsidP="007851DC">
            <w:pPr>
              <w:rPr>
                <w:rFonts w:eastAsia="Times New Roman"/>
                <w:b/>
              </w:rPr>
            </w:pPr>
            <w:r w:rsidRPr="00042F9D">
              <w:rPr>
                <w:b/>
              </w:rPr>
              <w:t>Parte 2</w:t>
            </w:r>
          </w:p>
        </w:tc>
      </w:tr>
      <w:tr w:rsidR="00B770C5" w:rsidRPr="00542BC5" w14:paraId="27657D74" w14:textId="77777777" w:rsidTr="00D62487">
        <w:trPr>
          <w:gridAfter w:val="1"/>
          <w:wAfter w:w="70" w:type="dxa"/>
        </w:trPr>
        <w:tc>
          <w:tcPr>
            <w:tcW w:w="1225" w:type="dxa"/>
          </w:tcPr>
          <w:p w14:paraId="23103C0B" w14:textId="77777777" w:rsidR="00B770C5" w:rsidRPr="00542BC5" w:rsidRDefault="00B770C5" w:rsidP="007851DC"/>
        </w:tc>
        <w:tc>
          <w:tcPr>
            <w:tcW w:w="3659" w:type="dxa"/>
          </w:tcPr>
          <w:p w14:paraId="40DC4864" w14:textId="77777777" w:rsidR="00B770C5" w:rsidRPr="00542BC5" w:rsidRDefault="00B770C5" w:rsidP="007851DC"/>
        </w:tc>
        <w:tc>
          <w:tcPr>
            <w:tcW w:w="1308" w:type="dxa"/>
          </w:tcPr>
          <w:p w14:paraId="5DD1E85D" w14:textId="77777777" w:rsidR="00B770C5" w:rsidRPr="00542BC5" w:rsidRDefault="00B770C5" w:rsidP="007851DC"/>
        </w:tc>
        <w:tc>
          <w:tcPr>
            <w:tcW w:w="3683" w:type="dxa"/>
          </w:tcPr>
          <w:p w14:paraId="58CC0EED" w14:textId="77777777" w:rsidR="00B770C5" w:rsidRPr="00542BC5" w:rsidRDefault="00B770C5" w:rsidP="007851DC"/>
        </w:tc>
      </w:tr>
      <w:tr w:rsidR="00B770C5" w:rsidRPr="00542BC5" w14:paraId="7F47BB4E" w14:textId="77777777" w:rsidTr="00D62487">
        <w:trPr>
          <w:gridAfter w:val="1"/>
          <w:wAfter w:w="70" w:type="dxa"/>
        </w:trPr>
        <w:tc>
          <w:tcPr>
            <w:tcW w:w="1225" w:type="dxa"/>
          </w:tcPr>
          <w:p w14:paraId="7B8A9F6F" w14:textId="77777777" w:rsidR="00B770C5" w:rsidRPr="00542BC5" w:rsidRDefault="00B770C5" w:rsidP="007851DC"/>
        </w:tc>
        <w:tc>
          <w:tcPr>
            <w:tcW w:w="3659" w:type="dxa"/>
          </w:tcPr>
          <w:p w14:paraId="10134C6E" w14:textId="77777777" w:rsidR="00B770C5" w:rsidRPr="00542BC5" w:rsidRDefault="00B770C5" w:rsidP="007851DC"/>
        </w:tc>
        <w:tc>
          <w:tcPr>
            <w:tcW w:w="1308" w:type="dxa"/>
          </w:tcPr>
          <w:p w14:paraId="4F67C90A" w14:textId="77777777" w:rsidR="00B770C5" w:rsidRPr="00542BC5" w:rsidRDefault="00B770C5" w:rsidP="007851DC"/>
        </w:tc>
        <w:tc>
          <w:tcPr>
            <w:tcW w:w="3683" w:type="dxa"/>
          </w:tcPr>
          <w:p w14:paraId="5B985D7F" w14:textId="77777777" w:rsidR="00B770C5" w:rsidRPr="00542BC5" w:rsidRDefault="00B770C5" w:rsidP="007851DC"/>
        </w:tc>
      </w:tr>
      <w:tr w:rsidR="00B770C5" w:rsidRPr="00542BC5" w14:paraId="198C39F3" w14:textId="77777777" w:rsidTr="00D62487">
        <w:trPr>
          <w:gridAfter w:val="1"/>
          <w:wAfter w:w="70" w:type="dxa"/>
        </w:trPr>
        <w:tc>
          <w:tcPr>
            <w:tcW w:w="1225" w:type="dxa"/>
          </w:tcPr>
          <w:p w14:paraId="7DE9AE4C" w14:textId="77777777" w:rsidR="00B770C5" w:rsidRPr="00542BC5" w:rsidRDefault="00B770C5" w:rsidP="007851DC"/>
        </w:tc>
        <w:tc>
          <w:tcPr>
            <w:tcW w:w="3659" w:type="dxa"/>
            <w:hideMark/>
          </w:tcPr>
          <w:p w14:paraId="08D08955" w14:textId="77777777" w:rsidR="00B770C5" w:rsidRPr="00542BC5" w:rsidRDefault="00B770C5" w:rsidP="007851DC">
            <w:r w:rsidRPr="00542BC5">
              <w:t>______________________________</w:t>
            </w:r>
          </w:p>
        </w:tc>
        <w:tc>
          <w:tcPr>
            <w:tcW w:w="1308" w:type="dxa"/>
          </w:tcPr>
          <w:p w14:paraId="43312EC3" w14:textId="77777777" w:rsidR="00B770C5" w:rsidRPr="00542BC5" w:rsidRDefault="00B770C5" w:rsidP="007851DC"/>
        </w:tc>
        <w:tc>
          <w:tcPr>
            <w:tcW w:w="3683" w:type="dxa"/>
            <w:hideMark/>
          </w:tcPr>
          <w:p w14:paraId="50DBC11C" w14:textId="77777777" w:rsidR="00B770C5" w:rsidRPr="00542BC5" w:rsidRDefault="00B770C5" w:rsidP="007851DC">
            <w:r w:rsidRPr="00542BC5">
              <w:t>______________________________</w:t>
            </w:r>
          </w:p>
        </w:tc>
      </w:tr>
      <w:tr w:rsidR="00111709" w:rsidRPr="00542BC5" w14:paraId="7F8D31A2" w14:textId="77777777" w:rsidTr="00D62487">
        <w:trPr>
          <w:gridAfter w:val="1"/>
          <w:wAfter w:w="70" w:type="dxa"/>
        </w:trPr>
        <w:tc>
          <w:tcPr>
            <w:tcW w:w="1225" w:type="dxa"/>
            <w:hideMark/>
          </w:tcPr>
          <w:p w14:paraId="3397CC89" w14:textId="1FBB2083" w:rsidR="00111709" w:rsidRPr="00542BC5" w:rsidRDefault="00111709" w:rsidP="007851DC">
            <w:r w:rsidRPr="00542BC5">
              <w:t>Nome:</w:t>
            </w:r>
          </w:p>
        </w:tc>
        <w:tc>
          <w:tcPr>
            <w:tcW w:w="3659" w:type="dxa"/>
            <w:hideMark/>
          </w:tcPr>
          <w:p w14:paraId="618E7284" w14:textId="6160AB1B" w:rsidR="00111709" w:rsidRPr="00542BC5" w:rsidRDefault="00111709" w:rsidP="007851DC">
            <w:pPr>
              <w:rPr>
                <w:rFonts w:eastAsia="Times New Roman"/>
              </w:rPr>
            </w:pPr>
            <w:r w:rsidRPr="00542BC5">
              <w:t>Nome</w:t>
            </w:r>
          </w:p>
        </w:tc>
        <w:tc>
          <w:tcPr>
            <w:tcW w:w="1308" w:type="dxa"/>
            <w:hideMark/>
          </w:tcPr>
          <w:p w14:paraId="30CC2E7C" w14:textId="17AF8F45" w:rsidR="00111709" w:rsidRPr="00542BC5" w:rsidRDefault="00111709" w:rsidP="007851DC">
            <w:r w:rsidRPr="00542BC5">
              <w:t>Nome:</w:t>
            </w:r>
          </w:p>
        </w:tc>
        <w:tc>
          <w:tcPr>
            <w:tcW w:w="3683" w:type="dxa"/>
            <w:hideMark/>
          </w:tcPr>
          <w:p w14:paraId="2420208B" w14:textId="00C9E58E" w:rsidR="00111709" w:rsidRPr="00542BC5" w:rsidRDefault="00111709" w:rsidP="007851DC">
            <w:pPr>
              <w:rPr>
                <w:rFonts w:eastAsia="Times New Roman"/>
              </w:rPr>
            </w:pPr>
            <w:r w:rsidRPr="00542BC5">
              <w:t>Nome</w:t>
            </w:r>
          </w:p>
        </w:tc>
      </w:tr>
      <w:tr w:rsidR="00111709" w:rsidRPr="00542BC5" w14:paraId="7F7C9965" w14:textId="77777777" w:rsidTr="00D62487">
        <w:trPr>
          <w:gridAfter w:val="1"/>
          <w:wAfter w:w="70" w:type="dxa"/>
        </w:trPr>
        <w:tc>
          <w:tcPr>
            <w:tcW w:w="1225" w:type="dxa"/>
            <w:hideMark/>
          </w:tcPr>
          <w:p w14:paraId="66B61C72" w14:textId="46DC4E32" w:rsidR="00111709" w:rsidRPr="00542BC5" w:rsidRDefault="00111709" w:rsidP="007851DC">
            <w:r w:rsidRPr="00542BC5">
              <w:t>Título:</w:t>
            </w:r>
          </w:p>
        </w:tc>
        <w:tc>
          <w:tcPr>
            <w:tcW w:w="3659" w:type="dxa"/>
            <w:hideMark/>
          </w:tcPr>
          <w:p w14:paraId="736E2058" w14:textId="1790955B" w:rsidR="00111709" w:rsidRPr="00542BC5" w:rsidRDefault="00111709" w:rsidP="007851DC">
            <w:pPr>
              <w:rPr>
                <w:rFonts w:eastAsia="Times New Roman"/>
              </w:rPr>
            </w:pPr>
            <w:r w:rsidRPr="00542BC5">
              <w:t>Título</w:t>
            </w:r>
          </w:p>
        </w:tc>
        <w:tc>
          <w:tcPr>
            <w:tcW w:w="1308" w:type="dxa"/>
            <w:hideMark/>
          </w:tcPr>
          <w:p w14:paraId="62DBD57D" w14:textId="437DB9A5" w:rsidR="00111709" w:rsidRPr="00542BC5" w:rsidRDefault="00111709" w:rsidP="007851DC">
            <w:r w:rsidRPr="00542BC5">
              <w:t>Título:</w:t>
            </w:r>
          </w:p>
        </w:tc>
        <w:tc>
          <w:tcPr>
            <w:tcW w:w="3683" w:type="dxa"/>
            <w:hideMark/>
          </w:tcPr>
          <w:p w14:paraId="269A10A0" w14:textId="09E02C3F" w:rsidR="00111709" w:rsidRPr="00542BC5" w:rsidRDefault="00111709" w:rsidP="007851DC">
            <w:pPr>
              <w:rPr>
                <w:rFonts w:eastAsia="Times New Roman"/>
              </w:rPr>
            </w:pPr>
            <w:r w:rsidRPr="00542BC5">
              <w:t>Título</w:t>
            </w:r>
          </w:p>
        </w:tc>
      </w:tr>
      <w:tr w:rsidR="00B770C5" w:rsidRPr="00542BC5" w14:paraId="38049B11" w14:textId="77777777" w:rsidTr="00D62487">
        <w:trPr>
          <w:gridAfter w:val="1"/>
          <w:wAfter w:w="70" w:type="dxa"/>
        </w:trPr>
        <w:tc>
          <w:tcPr>
            <w:tcW w:w="1225" w:type="dxa"/>
          </w:tcPr>
          <w:p w14:paraId="6A15BEA3" w14:textId="77777777" w:rsidR="00B770C5" w:rsidRPr="00542BC5" w:rsidRDefault="00B770C5" w:rsidP="007851DC"/>
        </w:tc>
        <w:tc>
          <w:tcPr>
            <w:tcW w:w="3659" w:type="dxa"/>
          </w:tcPr>
          <w:p w14:paraId="5F3F524C" w14:textId="77777777" w:rsidR="00B770C5" w:rsidRPr="00542BC5" w:rsidRDefault="00B770C5" w:rsidP="007851DC"/>
        </w:tc>
        <w:tc>
          <w:tcPr>
            <w:tcW w:w="1308" w:type="dxa"/>
          </w:tcPr>
          <w:p w14:paraId="1B451AB5" w14:textId="77777777" w:rsidR="00B770C5" w:rsidRPr="00542BC5" w:rsidRDefault="00B770C5" w:rsidP="007851DC"/>
        </w:tc>
        <w:tc>
          <w:tcPr>
            <w:tcW w:w="3683" w:type="dxa"/>
          </w:tcPr>
          <w:p w14:paraId="451E5736" w14:textId="77777777" w:rsidR="00B770C5" w:rsidRPr="00542BC5" w:rsidRDefault="00B770C5" w:rsidP="007851DC"/>
        </w:tc>
      </w:tr>
      <w:tr w:rsidR="00B770C5" w:rsidRPr="00542BC5" w14:paraId="6322E013" w14:textId="77777777" w:rsidTr="00D62487">
        <w:trPr>
          <w:gridAfter w:val="1"/>
          <w:wAfter w:w="70" w:type="dxa"/>
        </w:trPr>
        <w:tc>
          <w:tcPr>
            <w:tcW w:w="1225" w:type="dxa"/>
          </w:tcPr>
          <w:p w14:paraId="23BDBCF6" w14:textId="77777777" w:rsidR="00B770C5" w:rsidRPr="00542BC5" w:rsidRDefault="00B770C5" w:rsidP="007851DC"/>
        </w:tc>
        <w:tc>
          <w:tcPr>
            <w:tcW w:w="3659" w:type="dxa"/>
          </w:tcPr>
          <w:p w14:paraId="4106DE6B" w14:textId="77777777" w:rsidR="00B770C5" w:rsidRPr="00542BC5" w:rsidRDefault="00B770C5" w:rsidP="007851DC"/>
        </w:tc>
        <w:tc>
          <w:tcPr>
            <w:tcW w:w="1308" w:type="dxa"/>
          </w:tcPr>
          <w:p w14:paraId="3F8F796D" w14:textId="77777777" w:rsidR="00B770C5" w:rsidRPr="00542BC5" w:rsidRDefault="00B770C5" w:rsidP="007851DC"/>
        </w:tc>
        <w:tc>
          <w:tcPr>
            <w:tcW w:w="3683" w:type="dxa"/>
          </w:tcPr>
          <w:p w14:paraId="7E321A2B" w14:textId="77777777" w:rsidR="00B770C5" w:rsidRPr="00542BC5" w:rsidRDefault="00B770C5" w:rsidP="007851DC"/>
        </w:tc>
      </w:tr>
      <w:tr w:rsidR="00B770C5" w:rsidRPr="00542BC5" w14:paraId="130C7957" w14:textId="77777777" w:rsidTr="00D62487">
        <w:tc>
          <w:tcPr>
            <w:tcW w:w="1225" w:type="dxa"/>
          </w:tcPr>
          <w:p w14:paraId="4BFB2DDD" w14:textId="77777777" w:rsidR="00B770C5" w:rsidRPr="00542BC5" w:rsidRDefault="00B770C5" w:rsidP="007851DC"/>
        </w:tc>
        <w:tc>
          <w:tcPr>
            <w:tcW w:w="3659" w:type="dxa"/>
            <w:hideMark/>
          </w:tcPr>
          <w:p w14:paraId="7E1B65E0" w14:textId="448CCD64" w:rsidR="00B770C5" w:rsidRPr="00042F9D" w:rsidRDefault="00111709" w:rsidP="007851DC">
            <w:pPr>
              <w:rPr>
                <w:rFonts w:eastAsia="Times New Roman"/>
                <w:b/>
              </w:rPr>
            </w:pPr>
            <w:r w:rsidRPr="00042F9D">
              <w:rPr>
                <w:b/>
              </w:rPr>
              <w:t>Parte 3</w:t>
            </w:r>
          </w:p>
        </w:tc>
        <w:tc>
          <w:tcPr>
            <w:tcW w:w="1308" w:type="dxa"/>
          </w:tcPr>
          <w:p w14:paraId="7C204678" w14:textId="77777777" w:rsidR="00B770C5" w:rsidRPr="00042F9D" w:rsidRDefault="00B770C5" w:rsidP="007851DC">
            <w:pPr>
              <w:rPr>
                <w:b/>
              </w:rPr>
            </w:pPr>
          </w:p>
        </w:tc>
        <w:tc>
          <w:tcPr>
            <w:tcW w:w="3753" w:type="dxa"/>
            <w:gridSpan w:val="2"/>
            <w:hideMark/>
          </w:tcPr>
          <w:p w14:paraId="7D3C72C9" w14:textId="5E213F28" w:rsidR="00B770C5" w:rsidRPr="00042F9D" w:rsidRDefault="00111709" w:rsidP="007851DC">
            <w:pPr>
              <w:rPr>
                <w:rFonts w:eastAsia="Times New Roman"/>
                <w:b/>
              </w:rPr>
            </w:pPr>
            <w:r w:rsidRPr="00042F9D">
              <w:rPr>
                <w:b/>
              </w:rPr>
              <w:t>Parte 4</w:t>
            </w:r>
          </w:p>
        </w:tc>
      </w:tr>
      <w:tr w:rsidR="00B770C5" w:rsidRPr="00542BC5" w14:paraId="046C49FB" w14:textId="77777777" w:rsidTr="00D62487">
        <w:tc>
          <w:tcPr>
            <w:tcW w:w="1225" w:type="dxa"/>
          </w:tcPr>
          <w:p w14:paraId="6097BCDF" w14:textId="77777777" w:rsidR="00B770C5" w:rsidRPr="00542BC5" w:rsidRDefault="00B770C5" w:rsidP="007851DC"/>
        </w:tc>
        <w:tc>
          <w:tcPr>
            <w:tcW w:w="3659" w:type="dxa"/>
          </w:tcPr>
          <w:p w14:paraId="38358EAE" w14:textId="77777777" w:rsidR="00B770C5" w:rsidRPr="00542BC5" w:rsidRDefault="00B770C5" w:rsidP="007851DC"/>
        </w:tc>
        <w:tc>
          <w:tcPr>
            <w:tcW w:w="1308" w:type="dxa"/>
          </w:tcPr>
          <w:p w14:paraId="79AF709D" w14:textId="77777777" w:rsidR="00B770C5" w:rsidRPr="00542BC5" w:rsidRDefault="00B770C5" w:rsidP="007851DC"/>
        </w:tc>
        <w:tc>
          <w:tcPr>
            <w:tcW w:w="3753" w:type="dxa"/>
            <w:gridSpan w:val="2"/>
          </w:tcPr>
          <w:p w14:paraId="5A803B35" w14:textId="77777777" w:rsidR="00B770C5" w:rsidRPr="00542BC5" w:rsidRDefault="00B770C5" w:rsidP="007851DC"/>
        </w:tc>
      </w:tr>
      <w:tr w:rsidR="00B770C5" w:rsidRPr="00542BC5" w14:paraId="7936C563" w14:textId="77777777" w:rsidTr="00D62487">
        <w:tc>
          <w:tcPr>
            <w:tcW w:w="1225" w:type="dxa"/>
          </w:tcPr>
          <w:p w14:paraId="495EE0F9" w14:textId="77777777" w:rsidR="00B770C5" w:rsidRPr="00542BC5" w:rsidRDefault="00B770C5" w:rsidP="007851DC"/>
        </w:tc>
        <w:tc>
          <w:tcPr>
            <w:tcW w:w="3659" w:type="dxa"/>
          </w:tcPr>
          <w:p w14:paraId="57E99289" w14:textId="77777777" w:rsidR="00B770C5" w:rsidRPr="00542BC5" w:rsidRDefault="00B770C5" w:rsidP="007851DC"/>
        </w:tc>
        <w:tc>
          <w:tcPr>
            <w:tcW w:w="1308" w:type="dxa"/>
          </w:tcPr>
          <w:p w14:paraId="36A7890E" w14:textId="77777777" w:rsidR="00B770C5" w:rsidRPr="00542BC5" w:rsidRDefault="00B770C5" w:rsidP="007851DC"/>
        </w:tc>
        <w:tc>
          <w:tcPr>
            <w:tcW w:w="3753" w:type="dxa"/>
            <w:gridSpan w:val="2"/>
          </w:tcPr>
          <w:p w14:paraId="5441BE85" w14:textId="77777777" w:rsidR="00B770C5" w:rsidRPr="00542BC5" w:rsidRDefault="00B770C5" w:rsidP="007851DC"/>
        </w:tc>
      </w:tr>
      <w:tr w:rsidR="00B770C5" w:rsidRPr="00542BC5" w14:paraId="083DEC30" w14:textId="77777777" w:rsidTr="00D62487">
        <w:tc>
          <w:tcPr>
            <w:tcW w:w="1225" w:type="dxa"/>
          </w:tcPr>
          <w:p w14:paraId="453F5556" w14:textId="77777777" w:rsidR="00B770C5" w:rsidRPr="00542BC5" w:rsidRDefault="00B770C5" w:rsidP="007851DC"/>
        </w:tc>
        <w:tc>
          <w:tcPr>
            <w:tcW w:w="3659" w:type="dxa"/>
            <w:hideMark/>
          </w:tcPr>
          <w:p w14:paraId="29B98D26" w14:textId="77777777" w:rsidR="00B770C5" w:rsidRPr="00542BC5" w:rsidRDefault="00B770C5" w:rsidP="007851DC">
            <w:r w:rsidRPr="00542BC5">
              <w:t>______________________________</w:t>
            </w:r>
          </w:p>
        </w:tc>
        <w:tc>
          <w:tcPr>
            <w:tcW w:w="1308" w:type="dxa"/>
          </w:tcPr>
          <w:p w14:paraId="4E68BA87" w14:textId="77777777" w:rsidR="00B770C5" w:rsidRPr="00542BC5" w:rsidRDefault="00B770C5" w:rsidP="007851DC"/>
        </w:tc>
        <w:tc>
          <w:tcPr>
            <w:tcW w:w="3753" w:type="dxa"/>
            <w:gridSpan w:val="2"/>
            <w:hideMark/>
          </w:tcPr>
          <w:p w14:paraId="22C8B113" w14:textId="77777777" w:rsidR="00B770C5" w:rsidRPr="00542BC5" w:rsidRDefault="00B770C5" w:rsidP="007851DC">
            <w:r w:rsidRPr="00542BC5">
              <w:t>______________________________</w:t>
            </w:r>
          </w:p>
        </w:tc>
      </w:tr>
      <w:tr w:rsidR="00111709" w:rsidRPr="00542BC5" w14:paraId="47730952" w14:textId="77777777" w:rsidTr="00D62487">
        <w:tc>
          <w:tcPr>
            <w:tcW w:w="1225" w:type="dxa"/>
            <w:hideMark/>
          </w:tcPr>
          <w:p w14:paraId="4A9AAF73" w14:textId="43BA370B" w:rsidR="00111709" w:rsidRPr="00542BC5" w:rsidRDefault="00111709" w:rsidP="007851DC">
            <w:r w:rsidRPr="00542BC5">
              <w:t>Nome:</w:t>
            </w:r>
          </w:p>
        </w:tc>
        <w:tc>
          <w:tcPr>
            <w:tcW w:w="3659" w:type="dxa"/>
            <w:hideMark/>
          </w:tcPr>
          <w:p w14:paraId="2B49A998" w14:textId="513CDB4D" w:rsidR="00111709" w:rsidRPr="00542BC5" w:rsidRDefault="00111709" w:rsidP="007851DC">
            <w:pPr>
              <w:rPr>
                <w:rFonts w:eastAsia="Times New Roman"/>
              </w:rPr>
            </w:pPr>
            <w:r w:rsidRPr="00542BC5">
              <w:t>Nome</w:t>
            </w:r>
          </w:p>
        </w:tc>
        <w:tc>
          <w:tcPr>
            <w:tcW w:w="1308" w:type="dxa"/>
            <w:hideMark/>
          </w:tcPr>
          <w:p w14:paraId="43FBE564" w14:textId="34B0280A" w:rsidR="00111709" w:rsidRPr="00542BC5" w:rsidRDefault="00111709" w:rsidP="007851DC">
            <w:r w:rsidRPr="00542BC5">
              <w:t>Nome:</w:t>
            </w:r>
          </w:p>
        </w:tc>
        <w:tc>
          <w:tcPr>
            <w:tcW w:w="3753" w:type="dxa"/>
            <w:gridSpan w:val="2"/>
            <w:hideMark/>
          </w:tcPr>
          <w:p w14:paraId="319BF782" w14:textId="36FF673D" w:rsidR="00111709" w:rsidRPr="00542BC5" w:rsidRDefault="00111709" w:rsidP="007851DC">
            <w:pPr>
              <w:rPr>
                <w:rFonts w:eastAsia="Times New Roman"/>
              </w:rPr>
            </w:pPr>
            <w:r w:rsidRPr="00542BC5">
              <w:t>Nome</w:t>
            </w:r>
          </w:p>
        </w:tc>
      </w:tr>
      <w:tr w:rsidR="00111709" w:rsidRPr="00542BC5" w14:paraId="4B4E8AE8" w14:textId="77777777" w:rsidTr="00D62487">
        <w:tc>
          <w:tcPr>
            <w:tcW w:w="1225" w:type="dxa"/>
            <w:hideMark/>
          </w:tcPr>
          <w:p w14:paraId="2339797D" w14:textId="45BF6510" w:rsidR="00111709" w:rsidRPr="00542BC5" w:rsidRDefault="00111709" w:rsidP="007851DC">
            <w:r w:rsidRPr="00542BC5">
              <w:t>Título:</w:t>
            </w:r>
          </w:p>
        </w:tc>
        <w:tc>
          <w:tcPr>
            <w:tcW w:w="3659" w:type="dxa"/>
            <w:hideMark/>
          </w:tcPr>
          <w:p w14:paraId="6EF67D0F" w14:textId="2C7EAF41" w:rsidR="00111709" w:rsidRPr="00542BC5" w:rsidRDefault="00111709" w:rsidP="007851DC">
            <w:pPr>
              <w:rPr>
                <w:rFonts w:eastAsia="Times New Roman"/>
              </w:rPr>
            </w:pPr>
            <w:r w:rsidRPr="00542BC5">
              <w:t>Título</w:t>
            </w:r>
          </w:p>
        </w:tc>
        <w:tc>
          <w:tcPr>
            <w:tcW w:w="1308" w:type="dxa"/>
            <w:hideMark/>
          </w:tcPr>
          <w:p w14:paraId="0128A1B0" w14:textId="510FD6E9" w:rsidR="00111709" w:rsidRPr="00542BC5" w:rsidRDefault="00111709" w:rsidP="007851DC">
            <w:r w:rsidRPr="00542BC5">
              <w:t>Título:</w:t>
            </w:r>
          </w:p>
        </w:tc>
        <w:tc>
          <w:tcPr>
            <w:tcW w:w="3753" w:type="dxa"/>
            <w:gridSpan w:val="2"/>
            <w:hideMark/>
          </w:tcPr>
          <w:p w14:paraId="0ECF8C85" w14:textId="48D5DEC3" w:rsidR="00111709" w:rsidRPr="00542BC5" w:rsidRDefault="00111709" w:rsidP="007851DC">
            <w:pPr>
              <w:rPr>
                <w:rFonts w:eastAsia="Times New Roman"/>
              </w:rPr>
            </w:pPr>
            <w:r w:rsidRPr="00542BC5">
              <w:t>Título</w:t>
            </w:r>
          </w:p>
        </w:tc>
      </w:tr>
      <w:tr w:rsidR="00B770C5" w:rsidRPr="00542BC5" w14:paraId="7D6085CE" w14:textId="77777777" w:rsidTr="00D62487">
        <w:tc>
          <w:tcPr>
            <w:tcW w:w="1225" w:type="dxa"/>
          </w:tcPr>
          <w:p w14:paraId="1F33BB4A" w14:textId="77777777" w:rsidR="00B770C5" w:rsidRPr="00542BC5" w:rsidRDefault="00B770C5" w:rsidP="007851DC"/>
        </w:tc>
        <w:tc>
          <w:tcPr>
            <w:tcW w:w="3659" w:type="dxa"/>
          </w:tcPr>
          <w:p w14:paraId="1EA4CF51" w14:textId="77777777" w:rsidR="00B770C5" w:rsidRPr="00542BC5" w:rsidRDefault="00B770C5" w:rsidP="007851DC"/>
        </w:tc>
        <w:tc>
          <w:tcPr>
            <w:tcW w:w="1308" w:type="dxa"/>
          </w:tcPr>
          <w:p w14:paraId="33B20A34" w14:textId="77777777" w:rsidR="00B770C5" w:rsidRPr="00542BC5" w:rsidRDefault="00B770C5" w:rsidP="007851DC"/>
        </w:tc>
        <w:tc>
          <w:tcPr>
            <w:tcW w:w="3753" w:type="dxa"/>
            <w:gridSpan w:val="2"/>
          </w:tcPr>
          <w:p w14:paraId="503E3412" w14:textId="77777777" w:rsidR="00B770C5" w:rsidRPr="00542BC5" w:rsidRDefault="00B770C5" w:rsidP="007851DC"/>
        </w:tc>
      </w:tr>
      <w:tr w:rsidR="00B770C5" w:rsidRPr="00542BC5" w14:paraId="159E6417" w14:textId="77777777" w:rsidTr="00D62487">
        <w:tc>
          <w:tcPr>
            <w:tcW w:w="1225" w:type="dxa"/>
          </w:tcPr>
          <w:p w14:paraId="7AFA25EB" w14:textId="77777777" w:rsidR="00B770C5" w:rsidRPr="00542BC5" w:rsidRDefault="00B770C5" w:rsidP="007851DC"/>
        </w:tc>
        <w:tc>
          <w:tcPr>
            <w:tcW w:w="3659" w:type="dxa"/>
          </w:tcPr>
          <w:p w14:paraId="698DB2C3" w14:textId="77777777" w:rsidR="00B770C5" w:rsidRPr="00542BC5" w:rsidRDefault="00B770C5" w:rsidP="007851DC"/>
        </w:tc>
        <w:tc>
          <w:tcPr>
            <w:tcW w:w="1308" w:type="dxa"/>
          </w:tcPr>
          <w:p w14:paraId="7C0FCF8F" w14:textId="77777777" w:rsidR="00B770C5" w:rsidRPr="00542BC5" w:rsidRDefault="00B770C5" w:rsidP="007851DC"/>
        </w:tc>
        <w:tc>
          <w:tcPr>
            <w:tcW w:w="3753" w:type="dxa"/>
            <w:gridSpan w:val="2"/>
          </w:tcPr>
          <w:p w14:paraId="059A904C" w14:textId="77777777" w:rsidR="00B770C5" w:rsidRPr="00542BC5" w:rsidRDefault="00B770C5" w:rsidP="007851DC"/>
        </w:tc>
      </w:tr>
    </w:tbl>
    <w:p w14:paraId="78728DD5" w14:textId="77777777" w:rsidR="00B770C5" w:rsidRPr="00542BC5" w:rsidRDefault="00B770C5" w:rsidP="007851DC">
      <w:pPr>
        <w:pStyle w:val="borBodyText"/>
        <w:rPr>
          <w:rFonts w:ascii="Arial" w:hAnsi="Arial" w:cs="Arial"/>
        </w:rPr>
      </w:pPr>
    </w:p>
    <w:p w14:paraId="5DB82F85" w14:textId="77777777" w:rsidR="00B770C5" w:rsidRPr="00542BC5" w:rsidRDefault="00B770C5" w:rsidP="007851DC">
      <w:pPr>
        <w:pStyle w:val="borBodyText"/>
        <w:rPr>
          <w:rFonts w:ascii="Arial" w:hAnsi="Arial" w:cs="Arial"/>
        </w:rPr>
      </w:pPr>
    </w:p>
    <w:p w14:paraId="7E03E6FE" w14:textId="77777777" w:rsidR="00B770C5" w:rsidRPr="00542BC5" w:rsidRDefault="00B770C5" w:rsidP="007851DC">
      <w:pPr>
        <w:pStyle w:val="borBodyText"/>
        <w:rPr>
          <w:rFonts w:ascii="Arial" w:hAnsi="Arial" w:cs="Arial"/>
        </w:rPr>
      </w:pPr>
    </w:p>
    <w:p w14:paraId="76C18AC4" w14:textId="77777777" w:rsidR="00B770C5" w:rsidRPr="00542BC5" w:rsidRDefault="00B770C5" w:rsidP="007851DC">
      <w:pPr>
        <w:pStyle w:val="borBodyText"/>
        <w:rPr>
          <w:rFonts w:ascii="Arial" w:hAnsi="Arial" w:cs="Arial"/>
        </w:rPr>
      </w:pPr>
    </w:p>
    <w:p w14:paraId="79F58200" w14:textId="77777777" w:rsidR="00B770C5" w:rsidRPr="00542BC5" w:rsidRDefault="00B770C5" w:rsidP="007851DC">
      <w:pPr>
        <w:pStyle w:val="borBodyText"/>
        <w:rPr>
          <w:rFonts w:ascii="Arial" w:hAnsi="Arial" w:cs="Arial"/>
        </w:rPr>
      </w:pPr>
    </w:p>
    <w:p w14:paraId="5A89437E" w14:textId="77777777" w:rsidR="00B770C5" w:rsidRPr="00542BC5" w:rsidRDefault="00B770C5" w:rsidP="007851DC">
      <w:pPr>
        <w:pStyle w:val="borBodyText"/>
        <w:rPr>
          <w:rFonts w:ascii="Arial" w:hAnsi="Arial" w:cs="Arial"/>
        </w:rPr>
      </w:pPr>
    </w:p>
    <w:p w14:paraId="5EEF1E99" w14:textId="77777777" w:rsidR="00B770C5" w:rsidRPr="00542BC5" w:rsidRDefault="00B770C5" w:rsidP="007851DC">
      <w:pPr>
        <w:pStyle w:val="borBodyText"/>
        <w:rPr>
          <w:rFonts w:ascii="Arial" w:hAnsi="Arial" w:cs="Arial"/>
        </w:rPr>
      </w:pPr>
    </w:p>
    <w:p w14:paraId="1675CE05" w14:textId="77777777" w:rsidR="00B770C5" w:rsidRPr="00542BC5" w:rsidRDefault="00B770C5" w:rsidP="007851DC">
      <w:pPr>
        <w:pStyle w:val="borBodyText"/>
        <w:rPr>
          <w:rFonts w:ascii="Arial" w:hAnsi="Arial" w:cs="Arial"/>
        </w:rPr>
      </w:pPr>
    </w:p>
    <w:p w14:paraId="406D41A6" w14:textId="77777777" w:rsidR="00B770C5" w:rsidRPr="00542BC5" w:rsidRDefault="00B770C5" w:rsidP="007851DC">
      <w:pPr>
        <w:pStyle w:val="borBodyText"/>
        <w:rPr>
          <w:rFonts w:ascii="Arial" w:hAnsi="Arial" w:cs="Arial"/>
        </w:rPr>
      </w:pPr>
    </w:p>
    <w:p w14:paraId="3A7C611C" w14:textId="77777777" w:rsidR="00B770C5" w:rsidRPr="00542BC5" w:rsidRDefault="00B770C5" w:rsidP="007851DC">
      <w:pPr>
        <w:pStyle w:val="borBodyText"/>
        <w:rPr>
          <w:rFonts w:ascii="Arial" w:hAnsi="Arial" w:cs="Arial"/>
        </w:rPr>
      </w:pPr>
    </w:p>
    <w:p w14:paraId="50A646EA" w14:textId="77777777" w:rsidR="00B770C5" w:rsidRPr="00542BC5" w:rsidRDefault="00B770C5" w:rsidP="007851DC">
      <w:pPr>
        <w:pStyle w:val="borBodyText"/>
        <w:rPr>
          <w:rFonts w:ascii="Arial" w:hAnsi="Arial" w:cs="Arial"/>
        </w:rPr>
      </w:pPr>
    </w:p>
    <w:p w14:paraId="15FB4D63" w14:textId="77777777" w:rsidR="00B770C5" w:rsidRPr="00542BC5" w:rsidRDefault="00B770C5" w:rsidP="007851DC">
      <w:pPr>
        <w:pStyle w:val="borBodyText"/>
        <w:rPr>
          <w:rFonts w:ascii="Arial" w:hAnsi="Arial" w:cs="Arial"/>
        </w:rPr>
      </w:pPr>
    </w:p>
    <w:p w14:paraId="64D4824A" w14:textId="77777777" w:rsidR="00B770C5" w:rsidRPr="00542BC5" w:rsidRDefault="00B770C5" w:rsidP="007851DC">
      <w:pPr>
        <w:pStyle w:val="borBodyText"/>
        <w:rPr>
          <w:rFonts w:ascii="Arial" w:hAnsi="Arial" w:cs="Arial"/>
        </w:rPr>
      </w:pPr>
    </w:p>
    <w:p w14:paraId="683884F9" w14:textId="77777777" w:rsidR="00B770C5" w:rsidRDefault="00B770C5" w:rsidP="00042F9D">
      <w:pPr>
        <w:pStyle w:val="borBodyText"/>
        <w:ind w:left="0"/>
        <w:rPr>
          <w:rFonts w:ascii="Arial" w:hAnsi="Arial" w:cs="Arial"/>
        </w:rPr>
      </w:pPr>
    </w:p>
    <w:p w14:paraId="6ED8A5C0" w14:textId="77777777" w:rsidR="00042F9D" w:rsidRPr="00542BC5" w:rsidRDefault="00042F9D" w:rsidP="00042F9D">
      <w:pPr>
        <w:pStyle w:val="borBodyText"/>
        <w:ind w:left="0"/>
        <w:rPr>
          <w:rFonts w:ascii="Arial" w:hAnsi="Arial" w:cs="Arial"/>
        </w:rPr>
      </w:pPr>
    </w:p>
    <w:p w14:paraId="5B523C1E" w14:textId="6A2245F6" w:rsidR="00B770C5" w:rsidRPr="00042F9D" w:rsidRDefault="00E319FC" w:rsidP="00042F9D">
      <w:pPr>
        <w:pStyle w:val="Heading2"/>
      </w:pPr>
      <w:bookmarkStart w:id="153" w:name="_Toc25858118"/>
      <w:bookmarkStart w:id="154" w:name="_Toc67904202"/>
      <w:r w:rsidRPr="00042F9D">
        <w:lastRenderedPageBreak/>
        <w:t>Acordo de Adesão [Modelo]</w:t>
      </w:r>
      <w:bookmarkEnd w:id="153"/>
      <w:bookmarkEnd w:id="154"/>
    </w:p>
    <w:p w14:paraId="7CD927CE" w14:textId="0DA2C7A0" w:rsidR="00B770C5" w:rsidRPr="00542BC5" w:rsidRDefault="00E319FC" w:rsidP="007851DC">
      <w:pPr>
        <w:pStyle w:val="borSubtitle"/>
        <w:rPr>
          <w:rFonts w:ascii="Arial" w:hAnsi="Arial" w:cs="Arial"/>
        </w:rPr>
      </w:pPr>
      <w:r w:rsidRPr="00542BC5">
        <w:rPr>
          <w:rFonts w:ascii="Arial" w:hAnsi="Arial" w:cs="Arial"/>
        </w:rPr>
        <w:t>Parte Aderente</w:t>
      </w:r>
    </w:p>
    <w:p w14:paraId="31D91308" w14:textId="2FDB0BAC" w:rsidR="00B770C5" w:rsidRPr="00542BC5" w:rsidRDefault="00B770C5" w:rsidP="001D5D36">
      <w:pPr>
        <w:pStyle w:val="borNumberedList"/>
        <w:numPr>
          <w:ilvl w:val="0"/>
          <w:numId w:val="54"/>
        </w:numPr>
        <w:rPr>
          <w:rFonts w:ascii="Arial" w:hAnsi="Arial" w:cs="Arial"/>
        </w:rPr>
      </w:pPr>
      <w:r w:rsidRPr="00542BC5">
        <w:rPr>
          <w:rFonts w:ascii="Arial" w:hAnsi="Arial" w:cs="Arial"/>
        </w:rPr>
        <w:t>[</w:t>
      </w:r>
      <w:r w:rsidR="00E319FC" w:rsidRPr="00542BC5">
        <w:rPr>
          <w:rFonts w:ascii="Arial" w:hAnsi="Arial" w:cs="Arial"/>
        </w:rPr>
        <w:t>Parte Aderente</w:t>
      </w:r>
      <w:r w:rsidRPr="00542BC5">
        <w:rPr>
          <w:rFonts w:ascii="Arial" w:hAnsi="Arial" w:cs="Arial"/>
        </w:rPr>
        <w:t>]</w:t>
      </w:r>
      <w:r w:rsidRPr="00542BC5">
        <w:rPr>
          <w:rStyle w:val="FootnoteReference"/>
          <w:rFonts w:ascii="Arial" w:hAnsi="Arial" w:cs="Arial"/>
        </w:rPr>
        <w:footnoteReference w:id="20"/>
      </w:r>
      <w:r w:rsidRPr="00542BC5">
        <w:rPr>
          <w:rFonts w:ascii="Arial" w:hAnsi="Arial" w:cs="Arial"/>
        </w:rPr>
        <w:t xml:space="preserve"> </w:t>
      </w:r>
    </w:p>
    <w:p w14:paraId="6FBBE3DC" w14:textId="77777777" w:rsidR="00B770C5" w:rsidRPr="00542BC5" w:rsidRDefault="00B770C5" w:rsidP="007851DC">
      <w:pPr>
        <w:pStyle w:val="borBodyText"/>
        <w:rPr>
          <w:rFonts w:ascii="Arial" w:hAnsi="Arial" w:cs="Arial"/>
        </w:rPr>
      </w:pPr>
    </w:p>
    <w:p w14:paraId="1621537B" w14:textId="5B2F015C" w:rsidR="00B770C5" w:rsidRPr="00542BC5" w:rsidRDefault="00B770C5" w:rsidP="007851DC">
      <w:pPr>
        <w:pStyle w:val="borSubtitle"/>
        <w:rPr>
          <w:rFonts w:ascii="Arial" w:hAnsi="Arial" w:cs="Arial"/>
        </w:rPr>
      </w:pPr>
      <w:r w:rsidRPr="00542BC5">
        <w:rPr>
          <w:rFonts w:ascii="Arial" w:hAnsi="Arial" w:cs="Arial"/>
        </w:rPr>
        <w:t>A</w:t>
      </w:r>
      <w:r w:rsidR="00111709" w:rsidRPr="00542BC5">
        <w:rPr>
          <w:rFonts w:ascii="Arial" w:hAnsi="Arial" w:cs="Arial"/>
        </w:rPr>
        <w:t>nexos</w:t>
      </w:r>
    </w:p>
    <w:tbl>
      <w:tblPr>
        <w:tblW w:w="9780" w:type="dxa"/>
        <w:tblLayout w:type="fixed"/>
        <w:tblCellMar>
          <w:left w:w="107" w:type="dxa"/>
          <w:right w:w="107" w:type="dxa"/>
        </w:tblCellMar>
        <w:tblLook w:val="04A0" w:firstRow="1" w:lastRow="0" w:firstColumn="1" w:lastColumn="0" w:noHBand="0" w:noVBand="1"/>
      </w:tblPr>
      <w:tblGrid>
        <w:gridCol w:w="1304"/>
        <w:gridCol w:w="8476"/>
      </w:tblGrid>
      <w:tr w:rsidR="00B770C5" w:rsidRPr="00542BC5" w14:paraId="1692A030" w14:textId="77777777" w:rsidTr="00333158">
        <w:tc>
          <w:tcPr>
            <w:tcW w:w="1304" w:type="dxa"/>
            <w:hideMark/>
          </w:tcPr>
          <w:p w14:paraId="178C402C" w14:textId="4BA0AF62" w:rsidR="00B770C5" w:rsidRPr="00452CC4" w:rsidRDefault="00111709" w:rsidP="007851DC">
            <w:pPr>
              <w:pStyle w:val="borNormal"/>
              <w:rPr>
                <w:rFonts w:ascii="Arial" w:hAnsi="Arial" w:cs="Arial"/>
                <w:b/>
              </w:rPr>
            </w:pPr>
            <w:r w:rsidRPr="00452CC4">
              <w:rPr>
                <w:rFonts w:ascii="Arial" w:hAnsi="Arial" w:cs="Arial"/>
                <w:b/>
              </w:rPr>
              <w:t>Anexo</w:t>
            </w:r>
          </w:p>
        </w:tc>
        <w:tc>
          <w:tcPr>
            <w:tcW w:w="8477" w:type="dxa"/>
            <w:hideMark/>
          </w:tcPr>
          <w:p w14:paraId="7A868B15" w14:textId="3912CBD7" w:rsidR="00B770C5" w:rsidRPr="00452CC4" w:rsidRDefault="00E319FC" w:rsidP="007851DC">
            <w:pPr>
              <w:pStyle w:val="borNormal"/>
              <w:rPr>
                <w:rFonts w:ascii="Arial" w:hAnsi="Arial" w:cs="Arial"/>
                <w:b/>
              </w:rPr>
            </w:pPr>
            <w:r w:rsidRPr="00452CC4">
              <w:rPr>
                <w:rFonts w:ascii="Arial" w:hAnsi="Arial" w:cs="Arial"/>
                <w:b/>
              </w:rPr>
              <w:t>Descrição</w:t>
            </w:r>
          </w:p>
        </w:tc>
      </w:tr>
      <w:tr w:rsidR="00B770C5" w:rsidRPr="00542BC5" w14:paraId="512AD914" w14:textId="77777777" w:rsidTr="00333158">
        <w:tc>
          <w:tcPr>
            <w:tcW w:w="1304" w:type="dxa"/>
            <w:hideMark/>
          </w:tcPr>
          <w:p w14:paraId="12181926" w14:textId="77777777" w:rsidR="00B770C5" w:rsidRPr="00542BC5" w:rsidRDefault="00B770C5" w:rsidP="007851DC">
            <w:pPr>
              <w:pStyle w:val="borNormal"/>
              <w:rPr>
                <w:rFonts w:ascii="Arial" w:hAnsi="Arial" w:cs="Arial"/>
              </w:rPr>
            </w:pPr>
            <w:r w:rsidRPr="00542BC5">
              <w:rPr>
                <w:rFonts w:ascii="Arial" w:hAnsi="Arial" w:cs="Arial"/>
              </w:rPr>
              <w:t>1</w:t>
            </w:r>
          </w:p>
        </w:tc>
        <w:tc>
          <w:tcPr>
            <w:tcW w:w="8477" w:type="dxa"/>
            <w:hideMark/>
          </w:tcPr>
          <w:p w14:paraId="418973C3" w14:textId="55B525F7" w:rsidR="00B770C5" w:rsidRPr="00542BC5" w:rsidRDefault="00111709" w:rsidP="007851DC">
            <w:pPr>
              <w:pStyle w:val="borNormal"/>
              <w:rPr>
                <w:rFonts w:ascii="Arial" w:hAnsi="Arial" w:cs="Arial"/>
              </w:rPr>
            </w:pPr>
            <w:r w:rsidRPr="00542BC5">
              <w:rPr>
                <w:rFonts w:ascii="Arial" w:hAnsi="Arial" w:cs="Arial"/>
              </w:rPr>
              <w:t>Acordo C</w:t>
            </w:r>
            <w:r w:rsidR="00E319FC" w:rsidRPr="00542BC5">
              <w:rPr>
                <w:rFonts w:ascii="Arial" w:hAnsi="Arial" w:cs="Arial"/>
              </w:rPr>
              <w:t>onstitutivo</w:t>
            </w:r>
          </w:p>
        </w:tc>
      </w:tr>
      <w:tr w:rsidR="00B770C5" w:rsidRPr="00542BC5" w14:paraId="5E1AEA73" w14:textId="77777777" w:rsidTr="00333158">
        <w:tc>
          <w:tcPr>
            <w:tcW w:w="1304" w:type="dxa"/>
            <w:hideMark/>
          </w:tcPr>
          <w:p w14:paraId="73D6BAEA" w14:textId="77777777" w:rsidR="00B770C5" w:rsidRPr="00542BC5" w:rsidRDefault="00B770C5" w:rsidP="00452CC4">
            <w:pPr>
              <w:pStyle w:val="borNormal"/>
              <w:spacing w:after="200"/>
              <w:rPr>
                <w:rFonts w:ascii="Arial" w:hAnsi="Arial" w:cs="Arial"/>
              </w:rPr>
            </w:pPr>
            <w:r w:rsidRPr="00542BC5">
              <w:rPr>
                <w:rFonts w:ascii="Arial" w:hAnsi="Arial" w:cs="Arial"/>
              </w:rPr>
              <w:t>1.1</w:t>
            </w:r>
          </w:p>
        </w:tc>
        <w:tc>
          <w:tcPr>
            <w:tcW w:w="8477" w:type="dxa"/>
            <w:hideMark/>
          </w:tcPr>
          <w:p w14:paraId="0FCD9D5E" w14:textId="0A5235F3" w:rsidR="00B770C5" w:rsidRPr="00542BC5" w:rsidRDefault="00E319FC" w:rsidP="00452CC4">
            <w:pPr>
              <w:pStyle w:val="borNormal"/>
              <w:spacing w:after="200"/>
              <w:rPr>
                <w:rFonts w:ascii="Arial" w:hAnsi="Arial" w:cs="Arial"/>
              </w:rPr>
            </w:pPr>
            <w:r w:rsidRPr="00542BC5">
              <w:rPr>
                <w:rFonts w:ascii="Arial" w:hAnsi="Arial" w:cs="Arial"/>
              </w:rPr>
              <w:t>Descrição da Rede</w:t>
            </w:r>
          </w:p>
        </w:tc>
      </w:tr>
      <w:tr w:rsidR="00B770C5" w:rsidRPr="00542BC5" w14:paraId="53EBF934" w14:textId="77777777" w:rsidTr="00333158">
        <w:tc>
          <w:tcPr>
            <w:tcW w:w="1304" w:type="dxa"/>
            <w:hideMark/>
          </w:tcPr>
          <w:p w14:paraId="49A12CAC" w14:textId="77777777" w:rsidR="00B770C5" w:rsidRPr="00542BC5" w:rsidRDefault="00B770C5" w:rsidP="00452CC4">
            <w:pPr>
              <w:pStyle w:val="borNormal"/>
              <w:spacing w:after="200"/>
              <w:rPr>
                <w:rFonts w:ascii="Arial" w:hAnsi="Arial" w:cs="Arial"/>
              </w:rPr>
            </w:pPr>
            <w:r w:rsidRPr="00542BC5">
              <w:rPr>
                <w:rFonts w:ascii="Arial" w:hAnsi="Arial" w:cs="Arial"/>
              </w:rPr>
              <w:t>1.2</w:t>
            </w:r>
          </w:p>
        </w:tc>
        <w:tc>
          <w:tcPr>
            <w:tcW w:w="8477" w:type="dxa"/>
            <w:hideMark/>
          </w:tcPr>
          <w:p w14:paraId="473B95BB" w14:textId="4283EB1A" w:rsidR="00B770C5" w:rsidRPr="00542BC5" w:rsidRDefault="00E319FC" w:rsidP="00452CC4">
            <w:pPr>
              <w:pStyle w:val="borNormal"/>
              <w:spacing w:after="200"/>
              <w:rPr>
                <w:rFonts w:ascii="Arial" w:hAnsi="Arial" w:cs="Arial"/>
              </w:rPr>
            </w:pPr>
            <w:r w:rsidRPr="00542BC5">
              <w:rPr>
                <w:rFonts w:ascii="Arial" w:hAnsi="Arial" w:cs="Arial"/>
              </w:rPr>
              <w:t>Termos e Condições Gerais</w:t>
            </w:r>
          </w:p>
        </w:tc>
      </w:tr>
      <w:tr w:rsidR="00B770C5" w:rsidRPr="00542BC5" w14:paraId="787A4AFC" w14:textId="77777777" w:rsidTr="00333158">
        <w:tc>
          <w:tcPr>
            <w:tcW w:w="1304" w:type="dxa"/>
            <w:hideMark/>
          </w:tcPr>
          <w:p w14:paraId="1EC42AAA" w14:textId="77777777" w:rsidR="00B770C5" w:rsidRPr="00542BC5" w:rsidRDefault="00B770C5" w:rsidP="00452CC4">
            <w:pPr>
              <w:pStyle w:val="borNormal"/>
              <w:spacing w:after="200"/>
              <w:rPr>
                <w:rFonts w:ascii="Arial" w:hAnsi="Arial" w:cs="Arial"/>
              </w:rPr>
            </w:pPr>
            <w:r w:rsidRPr="00542BC5">
              <w:rPr>
                <w:rFonts w:ascii="Arial" w:hAnsi="Arial" w:cs="Arial"/>
              </w:rPr>
              <w:t>1.3</w:t>
            </w:r>
          </w:p>
        </w:tc>
        <w:tc>
          <w:tcPr>
            <w:tcW w:w="8477" w:type="dxa"/>
            <w:hideMark/>
          </w:tcPr>
          <w:p w14:paraId="66A58F60" w14:textId="1FD05EC7" w:rsidR="00B770C5" w:rsidRPr="00542BC5" w:rsidRDefault="00111709" w:rsidP="00452CC4">
            <w:pPr>
              <w:pStyle w:val="borNormal"/>
              <w:spacing w:after="200"/>
              <w:rPr>
                <w:rFonts w:ascii="Arial" w:hAnsi="Arial" w:cs="Arial"/>
              </w:rPr>
            </w:pPr>
            <w:r w:rsidRPr="00542BC5">
              <w:rPr>
                <w:rFonts w:ascii="Arial" w:hAnsi="Arial" w:cs="Arial"/>
              </w:rPr>
              <w:t>Lista de Membros e dados de c</w:t>
            </w:r>
            <w:r w:rsidR="00E319FC" w:rsidRPr="00542BC5">
              <w:rPr>
                <w:rFonts w:ascii="Arial" w:hAnsi="Arial" w:cs="Arial"/>
              </w:rPr>
              <w:t>ontacto</w:t>
            </w:r>
          </w:p>
        </w:tc>
      </w:tr>
      <w:tr w:rsidR="00B770C5" w:rsidRPr="00542BC5" w14:paraId="3E33EBB9" w14:textId="77777777" w:rsidTr="00333158">
        <w:tc>
          <w:tcPr>
            <w:tcW w:w="1304" w:type="dxa"/>
            <w:hideMark/>
          </w:tcPr>
          <w:p w14:paraId="069BA215" w14:textId="77777777" w:rsidR="00B770C5" w:rsidRPr="00542BC5" w:rsidRDefault="00B770C5" w:rsidP="00452CC4">
            <w:pPr>
              <w:pStyle w:val="borNormal"/>
              <w:spacing w:after="200"/>
              <w:rPr>
                <w:rFonts w:ascii="Arial" w:hAnsi="Arial" w:cs="Arial"/>
              </w:rPr>
            </w:pPr>
            <w:r w:rsidRPr="00542BC5">
              <w:rPr>
                <w:rFonts w:ascii="Arial" w:hAnsi="Arial" w:cs="Arial"/>
              </w:rPr>
              <w:t>1.4</w:t>
            </w:r>
          </w:p>
        </w:tc>
        <w:tc>
          <w:tcPr>
            <w:tcW w:w="8477" w:type="dxa"/>
            <w:hideMark/>
          </w:tcPr>
          <w:p w14:paraId="1BA5AEE9" w14:textId="7099CF30" w:rsidR="00B770C5" w:rsidRPr="00542BC5" w:rsidRDefault="00111709" w:rsidP="00452CC4">
            <w:pPr>
              <w:pStyle w:val="borNormal"/>
              <w:spacing w:after="200"/>
              <w:rPr>
                <w:rFonts w:ascii="Arial" w:hAnsi="Arial" w:cs="Arial"/>
              </w:rPr>
            </w:pPr>
            <w:r w:rsidRPr="00542BC5">
              <w:rPr>
                <w:rFonts w:ascii="Arial" w:hAnsi="Arial" w:cs="Arial"/>
              </w:rPr>
              <w:t>Modelo de Governação</w:t>
            </w:r>
          </w:p>
        </w:tc>
      </w:tr>
      <w:tr w:rsidR="00B770C5" w:rsidRPr="00542BC5" w14:paraId="635C4813" w14:textId="77777777" w:rsidTr="00333158">
        <w:tc>
          <w:tcPr>
            <w:tcW w:w="1304" w:type="dxa"/>
            <w:hideMark/>
          </w:tcPr>
          <w:p w14:paraId="68E6F232" w14:textId="77777777" w:rsidR="00B770C5" w:rsidRPr="00542BC5" w:rsidRDefault="00B770C5" w:rsidP="00452CC4">
            <w:pPr>
              <w:pStyle w:val="borNormal"/>
              <w:spacing w:after="200"/>
              <w:rPr>
                <w:rFonts w:ascii="Arial" w:hAnsi="Arial" w:cs="Arial"/>
              </w:rPr>
            </w:pPr>
            <w:r w:rsidRPr="00542BC5">
              <w:rPr>
                <w:rFonts w:ascii="Arial" w:hAnsi="Arial" w:cs="Arial"/>
              </w:rPr>
              <w:t>1.5</w:t>
            </w:r>
          </w:p>
        </w:tc>
        <w:tc>
          <w:tcPr>
            <w:tcW w:w="8477" w:type="dxa"/>
            <w:hideMark/>
          </w:tcPr>
          <w:p w14:paraId="7EE647C5" w14:textId="1E722E2B" w:rsidR="00B770C5" w:rsidRPr="00542BC5" w:rsidRDefault="00E319FC" w:rsidP="00452CC4">
            <w:pPr>
              <w:pStyle w:val="borNormal"/>
              <w:spacing w:after="200"/>
              <w:rPr>
                <w:rFonts w:ascii="Arial" w:hAnsi="Arial" w:cs="Arial"/>
              </w:rPr>
            </w:pPr>
            <w:r w:rsidRPr="00542BC5">
              <w:rPr>
                <w:rFonts w:ascii="Arial" w:hAnsi="Arial" w:cs="Arial"/>
              </w:rPr>
              <w:t>Código de Conduta</w:t>
            </w:r>
          </w:p>
        </w:tc>
      </w:tr>
      <w:tr w:rsidR="00B770C5" w:rsidRPr="00542BC5" w14:paraId="2425C9D2" w14:textId="77777777" w:rsidTr="00333158">
        <w:tc>
          <w:tcPr>
            <w:tcW w:w="1304" w:type="dxa"/>
            <w:hideMark/>
          </w:tcPr>
          <w:p w14:paraId="6645F650" w14:textId="77777777" w:rsidR="00B770C5" w:rsidRPr="00542BC5" w:rsidRDefault="00B770C5" w:rsidP="00452CC4">
            <w:pPr>
              <w:pStyle w:val="borNormal"/>
              <w:spacing w:after="200"/>
              <w:rPr>
                <w:rFonts w:ascii="Arial" w:hAnsi="Arial" w:cs="Arial"/>
              </w:rPr>
            </w:pPr>
            <w:r w:rsidRPr="00542BC5">
              <w:rPr>
                <w:rFonts w:ascii="Arial" w:hAnsi="Arial" w:cs="Arial"/>
              </w:rPr>
              <w:t>1.6</w:t>
            </w:r>
          </w:p>
        </w:tc>
        <w:tc>
          <w:tcPr>
            <w:tcW w:w="8477" w:type="dxa"/>
            <w:hideMark/>
          </w:tcPr>
          <w:p w14:paraId="25074D1B" w14:textId="4DE3FF72" w:rsidR="00B770C5" w:rsidRPr="00542BC5" w:rsidRDefault="00B770C5" w:rsidP="00452CC4">
            <w:pPr>
              <w:pStyle w:val="borNormal"/>
              <w:spacing w:after="200"/>
              <w:rPr>
                <w:rFonts w:ascii="Arial" w:hAnsi="Arial" w:cs="Arial"/>
              </w:rPr>
            </w:pPr>
            <w:r w:rsidRPr="00542BC5">
              <w:rPr>
                <w:rFonts w:ascii="Arial" w:hAnsi="Arial" w:cs="Arial"/>
              </w:rPr>
              <w:t>[</w:t>
            </w:r>
            <w:r w:rsidR="00111709" w:rsidRPr="00542BC5">
              <w:rPr>
                <w:rFonts w:ascii="Arial" w:hAnsi="Arial" w:cs="Arial"/>
              </w:rPr>
              <w:t>Quaisquer outros anexo</w:t>
            </w:r>
            <w:r w:rsidR="00E319FC" w:rsidRPr="00542BC5">
              <w:rPr>
                <w:rFonts w:ascii="Arial" w:hAnsi="Arial" w:cs="Arial"/>
              </w:rPr>
              <w:t>s do Acordo Constitutivo</w:t>
            </w:r>
            <w:r w:rsidRPr="00542BC5">
              <w:rPr>
                <w:rFonts w:ascii="Arial" w:hAnsi="Arial" w:cs="Arial"/>
              </w:rPr>
              <w:t>]</w:t>
            </w:r>
            <w:r w:rsidRPr="00542BC5">
              <w:rPr>
                <w:rStyle w:val="FootnoteReference"/>
                <w:rFonts w:ascii="Arial" w:hAnsi="Arial" w:cs="Arial"/>
              </w:rPr>
              <w:footnoteReference w:id="21"/>
            </w:r>
          </w:p>
        </w:tc>
      </w:tr>
    </w:tbl>
    <w:p w14:paraId="58BC3BEE" w14:textId="01D5445D" w:rsidR="00B770C5" w:rsidRPr="00542BC5" w:rsidRDefault="005F4BBD" w:rsidP="007851DC">
      <w:pPr>
        <w:pStyle w:val="borSubtitle"/>
        <w:rPr>
          <w:rFonts w:ascii="Arial" w:hAnsi="Arial" w:cs="Arial"/>
        </w:rPr>
      </w:pPr>
      <w:r w:rsidRPr="00542BC5">
        <w:rPr>
          <w:rFonts w:ascii="Arial" w:hAnsi="Arial" w:cs="Arial"/>
        </w:rPr>
        <w:t>contexto</w:t>
      </w:r>
    </w:p>
    <w:p w14:paraId="4853ED9B" w14:textId="3E127249" w:rsidR="00B770C5" w:rsidRPr="00542BC5" w:rsidRDefault="005F4BBD" w:rsidP="00452CC4">
      <w:pPr>
        <w:ind w:left="1418" w:firstLine="5"/>
      </w:pPr>
      <w:r w:rsidRPr="00542BC5">
        <w:t>A Parte Aderente manifestou o seu interesse em aderir ao Acordo Constitutivo no que se refere</w:t>
      </w:r>
      <w:r w:rsidR="00B770C5" w:rsidRPr="00542BC5">
        <w:t xml:space="preserve"> [●] </w:t>
      </w:r>
      <w:r w:rsidR="00CE5D50" w:rsidRPr="00542BC5">
        <w:t>que foi assinado em</w:t>
      </w:r>
      <w:r w:rsidR="00B770C5" w:rsidRPr="00542BC5">
        <w:t xml:space="preserve"> [●].</w:t>
      </w:r>
      <w:r w:rsidR="00B770C5" w:rsidRPr="00542BC5">
        <w:rPr>
          <w:rStyle w:val="FootnoteReference"/>
          <w:b/>
          <w:caps/>
        </w:rPr>
        <w:footnoteReference w:id="22"/>
      </w:r>
      <w:r w:rsidR="00B770C5" w:rsidRPr="00542BC5">
        <w:t xml:space="preserve"> </w:t>
      </w:r>
    </w:p>
    <w:p w14:paraId="56CF2C79" w14:textId="0F7A2949" w:rsidR="00B770C5" w:rsidRPr="00542BC5" w:rsidRDefault="00CE5D50" w:rsidP="00452CC4">
      <w:pPr>
        <w:ind w:left="1418"/>
      </w:pPr>
      <w:r w:rsidRPr="00542BC5">
        <w:t>O Acordo Constitutivo permite novas [Partes</w:t>
      </w:r>
      <w:r w:rsidR="00B770C5" w:rsidRPr="00542BC5">
        <w:t>]</w:t>
      </w:r>
      <w:r w:rsidR="00B770C5" w:rsidRPr="00542BC5">
        <w:rPr>
          <w:rStyle w:val="FootnoteReference"/>
          <w:b/>
          <w:caps/>
        </w:rPr>
        <w:footnoteReference w:id="23"/>
      </w:r>
      <w:r w:rsidR="00B770C5" w:rsidRPr="00542BC5">
        <w:t xml:space="preserve"> </w:t>
      </w:r>
      <w:r w:rsidRPr="00542BC5">
        <w:t xml:space="preserve">para aceder à Rede [desde que </w:t>
      </w:r>
      <w:r w:rsidR="00B770C5" w:rsidRPr="00542BC5">
        <w:t>[●].</w:t>
      </w:r>
      <w:r w:rsidR="00B770C5" w:rsidRPr="00542BC5">
        <w:rPr>
          <w:rStyle w:val="FootnoteReference"/>
          <w:b/>
          <w:caps/>
        </w:rPr>
        <w:footnoteReference w:id="24"/>
      </w:r>
      <w:r w:rsidR="00B770C5" w:rsidRPr="00542BC5">
        <w:t xml:space="preserve"> </w:t>
      </w:r>
    </w:p>
    <w:p w14:paraId="64E9FDA3" w14:textId="29AD0BE7" w:rsidR="00B770C5" w:rsidRPr="00542BC5" w:rsidRDefault="00CE5D50" w:rsidP="00452CC4">
      <w:pPr>
        <w:ind w:left="1418"/>
      </w:pPr>
      <w:r w:rsidRPr="00542BC5">
        <w:t xml:space="preserve">Dado que a Parte Aderente preenche esses requisitos, a Parte Aderente adere ao Acordo Constitutivo e à Rede </w:t>
      </w:r>
      <w:r w:rsidR="00111709" w:rsidRPr="00542BC5">
        <w:t>Interorganizacional</w:t>
      </w:r>
      <w:r w:rsidRPr="00542BC5">
        <w:t xml:space="preserve"> de Dados ao abrigo do presente Acordo de Adesão.</w:t>
      </w:r>
    </w:p>
    <w:p w14:paraId="7FB454B1" w14:textId="20437B39" w:rsidR="00B770C5" w:rsidRPr="00542BC5" w:rsidRDefault="00F17040" w:rsidP="007851DC">
      <w:pPr>
        <w:pStyle w:val="borSubtitle"/>
        <w:rPr>
          <w:rFonts w:ascii="Arial" w:hAnsi="Arial" w:cs="Arial"/>
        </w:rPr>
      </w:pPr>
      <w:r w:rsidRPr="00542BC5">
        <w:rPr>
          <w:rFonts w:ascii="Arial" w:hAnsi="Arial" w:cs="Arial"/>
        </w:rPr>
        <w:t>definições</w:t>
      </w:r>
    </w:p>
    <w:p w14:paraId="4421FB84" w14:textId="5A35D10D" w:rsidR="00B770C5" w:rsidRPr="00542BC5" w:rsidRDefault="00F17040" w:rsidP="007851DC">
      <w:pPr>
        <w:pStyle w:val="borBodyText"/>
        <w:rPr>
          <w:rFonts w:ascii="Arial" w:hAnsi="Arial" w:cs="Arial"/>
        </w:rPr>
      </w:pPr>
      <w:r w:rsidRPr="00542BC5">
        <w:rPr>
          <w:rFonts w:ascii="Arial" w:hAnsi="Arial" w:cs="Arial"/>
        </w:rPr>
        <w:t xml:space="preserve">Tal como utilizados no presente Acordo, incluindo o preâmbulo e os </w:t>
      </w:r>
      <w:r w:rsidR="00CC48D8" w:rsidRPr="00542BC5">
        <w:rPr>
          <w:rFonts w:ascii="Arial" w:hAnsi="Arial" w:cs="Arial"/>
        </w:rPr>
        <w:t>respetivos</w:t>
      </w:r>
      <w:r w:rsidR="00111709" w:rsidRPr="00542BC5">
        <w:rPr>
          <w:rFonts w:ascii="Arial" w:hAnsi="Arial" w:cs="Arial"/>
        </w:rPr>
        <w:t xml:space="preserve"> anexo</w:t>
      </w:r>
      <w:r w:rsidRPr="00542BC5">
        <w:rPr>
          <w:rFonts w:ascii="Arial" w:hAnsi="Arial" w:cs="Arial"/>
        </w:rPr>
        <w:t>s, salvo indicação expressa em contrário ou evidente no contexto, os termos e expressões seguintes têm os seguintes significados, o singular (quando apropriado) inclui o plural e vice-ver</w:t>
      </w:r>
      <w:r w:rsidR="00111709" w:rsidRPr="00542BC5">
        <w:rPr>
          <w:rFonts w:ascii="Arial" w:hAnsi="Arial" w:cs="Arial"/>
        </w:rPr>
        <w:t>sa e as referências aos anexo</w:t>
      </w:r>
      <w:r w:rsidRPr="00542BC5">
        <w:rPr>
          <w:rFonts w:ascii="Arial" w:hAnsi="Arial" w:cs="Arial"/>
        </w:rPr>
        <w:t xml:space="preserve">s </w:t>
      </w:r>
      <w:r w:rsidR="00111709" w:rsidRPr="00542BC5">
        <w:rPr>
          <w:rFonts w:ascii="Arial" w:hAnsi="Arial" w:cs="Arial"/>
        </w:rPr>
        <w:t>e secções significam os anexo</w:t>
      </w:r>
      <w:r w:rsidRPr="00542BC5">
        <w:rPr>
          <w:rFonts w:ascii="Arial" w:hAnsi="Arial" w:cs="Arial"/>
        </w:rPr>
        <w:t>s e secções do presente Acordo</w:t>
      </w:r>
      <w:r w:rsidR="00B770C5" w:rsidRPr="00542BC5">
        <w:rPr>
          <w:rFonts w:ascii="Arial" w:hAnsi="Arial" w:cs="Arial"/>
        </w:rPr>
        <w:t>:</w:t>
      </w:r>
    </w:p>
    <w:tbl>
      <w:tblPr>
        <w:tblW w:w="8490" w:type="dxa"/>
        <w:tblInd w:w="1276" w:type="dxa"/>
        <w:tblLayout w:type="fixed"/>
        <w:tblCellMar>
          <w:left w:w="107" w:type="dxa"/>
          <w:right w:w="107" w:type="dxa"/>
        </w:tblCellMar>
        <w:tblLook w:val="04A0" w:firstRow="1" w:lastRow="0" w:firstColumn="1" w:lastColumn="0" w:noHBand="0" w:noVBand="1"/>
      </w:tblPr>
      <w:tblGrid>
        <w:gridCol w:w="2762"/>
        <w:gridCol w:w="5728"/>
      </w:tblGrid>
      <w:tr w:rsidR="00B770C5" w:rsidRPr="00542BC5" w14:paraId="5206F975" w14:textId="77777777" w:rsidTr="00333158">
        <w:tc>
          <w:tcPr>
            <w:tcW w:w="2761" w:type="dxa"/>
            <w:hideMark/>
          </w:tcPr>
          <w:p w14:paraId="66BAE279" w14:textId="1179EA80" w:rsidR="00B770C5" w:rsidRPr="00452CC4" w:rsidRDefault="00B770C5" w:rsidP="00452CC4">
            <w:pPr>
              <w:pStyle w:val="borNormal"/>
              <w:spacing w:after="200"/>
              <w:rPr>
                <w:rFonts w:ascii="Arial" w:hAnsi="Arial" w:cs="Arial"/>
                <w:b/>
              </w:rPr>
            </w:pPr>
            <w:r w:rsidRPr="00452CC4">
              <w:rPr>
                <w:rFonts w:ascii="Arial" w:hAnsi="Arial" w:cs="Arial"/>
                <w:b/>
              </w:rPr>
              <w:t>“</w:t>
            </w:r>
            <w:r w:rsidR="00F17040" w:rsidRPr="00452CC4">
              <w:rPr>
                <w:rFonts w:ascii="Arial" w:hAnsi="Arial" w:cs="Arial"/>
                <w:b/>
              </w:rPr>
              <w:t>Parte Aderente</w:t>
            </w:r>
            <w:r w:rsidRPr="00452CC4">
              <w:rPr>
                <w:rFonts w:ascii="Arial" w:hAnsi="Arial" w:cs="Arial"/>
                <w:b/>
              </w:rPr>
              <w:t>”</w:t>
            </w:r>
          </w:p>
        </w:tc>
        <w:tc>
          <w:tcPr>
            <w:tcW w:w="5727" w:type="dxa"/>
            <w:hideMark/>
          </w:tcPr>
          <w:p w14:paraId="2A8F2EE6" w14:textId="73C22F24" w:rsidR="00B770C5" w:rsidRPr="00542BC5" w:rsidRDefault="00F17040" w:rsidP="00452CC4">
            <w:pPr>
              <w:pStyle w:val="borNormal"/>
              <w:spacing w:after="200"/>
              <w:rPr>
                <w:rFonts w:ascii="Arial" w:hAnsi="Arial" w:cs="Arial"/>
              </w:rPr>
            </w:pPr>
            <w:r w:rsidRPr="00542BC5">
              <w:rPr>
                <w:rFonts w:ascii="Arial" w:hAnsi="Arial" w:cs="Arial"/>
              </w:rPr>
              <w:t>significa a entidade definida na secção Parte Aderente.</w:t>
            </w:r>
          </w:p>
        </w:tc>
      </w:tr>
      <w:tr w:rsidR="00B770C5" w:rsidRPr="00542BC5" w14:paraId="5CE402EF" w14:textId="77777777" w:rsidTr="00333158">
        <w:tc>
          <w:tcPr>
            <w:tcW w:w="2761" w:type="dxa"/>
            <w:hideMark/>
          </w:tcPr>
          <w:p w14:paraId="709CD76A" w14:textId="2F803AEC" w:rsidR="00B770C5" w:rsidRPr="00452CC4" w:rsidRDefault="00B770C5" w:rsidP="00452CC4">
            <w:pPr>
              <w:pStyle w:val="borNormal"/>
              <w:spacing w:after="200"/>
              <w:rPr>
                <w:rFonts w:ascii="Arial" w:hAnsi="Arial" w:cs="Arial"/>
                <w:b/>
              </w:rPr>
            </w:pPr>
            <w:r w:rsidRPr="00452CC4">
              <w:rPr>
                <w:rFonts w:ascii="Arial" w:hAnsi="Arial" w:cs="Arial"/>
                <w:b/>
              </w:rPr>
              <w:t>"</w:t>
            </w:r>
            <w:r w:rsidR="000B4258" w:rsidRPr="00452CC4">
              <w:rPr>
                <w:rFonts w:ascii="Arial" w:hAnsi="Arial" w:cs="Arial"/>
                <w:b/>
              </w:rPr>
              <w:t xml:space="preserve"> Acordo de Adesão </w:t>
            </w:r>
            <w:r w:rsidRPr="00452CC4">
              <w:rPr>
                <w:rFonts w:ascii="Arial" w:hAnsi="Arial" w:cs="Arial"/>
                <w:b/>
              </w:rPr>
              <w:t>"</w:t>
            </w:r>
          </w:p>
        </w:tc>
        <w:tc>
          <w:tcPr>
            <w:tcW w:w="5727" w:type="dxa"/>
            <w:hideMark/>
          </w:tcPr>
          <w:p w14:paraId="4C00FC83" w14:textId="7D5AE70E" w:rsidR="00B770C5" w:rsidRPr="00542BC5" w:rsidRDefault="00C86514" w:rsidP="00452CC4">
            <w:pPr>
              <w:pStyle w:val="borNormal"/>
              <w:spacing w:after="200"/>
              <w:rPr>
                <w:rFonts w:ascii="Arial" w:hAnsi="Arial" w:cs="Arial"/>
              </w:rPr>
            </w:pPr>
            <w:r w:rsidRPr="00542BC5">
              <w:rPr>
                <w:rFonts w:ascii="Arial" w:hAnsi="Arial" w:cs="Arial"/>
              </w:rPr>
              <w:t>significa o presente Acordo.</w:t>
            </w:r>
          </w:p>
        </w:tc>
      </w:tr>
      <w:tr w:rsidR="00B770C5" w:rsidRPr="00542BC5" w14:paraId="4E368495" w14:textId="77777777" w:rsidTr="00333158">
        <w:tc>
          <w:tcPr>
            <w:tcW w:w="2761" w:type="dxa"/>
            <w:hideMark/>
          </w:tcPr>
          <w:p w14:paraId="32516065" w14:textId="6AA4766A" w:rsidR="00B770C5" w:rsidRPr="00452CC4" w:rsidRDefault="00B770C5" w:rsidP="00452CC4">
            <w:pPr>
              <w:pStyle w:val="borNormal"/>
              <w:spacing w:after="200"/>
              <w:rPr>
                <w:rFonts w:ascii="Arial" w:hAnsi="Arial" w:cs="Arial"/>
                <w:b/>
              </w:rPr>
            </w:pPr>
            <w:r w:rsidRPr="00452CC4">
              <w:rPr>
                <w:rFonts w:ascii="Arial" w:hAnsi="Arial" w:cs="Arial"/>
                <w:b/>
              </w:rPr>
              <w:t>"</w:t>
            </w:r>
            <w:r w:rsidR="00C86514" w:rsidRPr="00452CC4">
              <w:rPr>
                <w:rFonts w:ascii="Arial" w:hAnsi="Arial" w:cs="Arial"/>
                <w:b/>
              </w:rPr>
              <w:t xml:space="preserve"> Acordo Constitutivo </w:t>
            </w:r>
            <w:r w:rsidRPr="00452CC4">
              <w:rPr>
                <w:rFonts w:ascii="Arial" w:hAnsi="Arial" w:cs="Arial"/>
                <w:b/>
              </w:rPr>
              <w:t>"</w:t>
            </w:r>
          </w:p>
        </w:tc>
        <w:tc>
          <w:tcPr>
            <w:tcW w:w="5727" w:type="dxa"/>
            <w:hideMark/>
          </w:tcPr>
          <w:p w14:paraId="76EBC6CC" w14:textId="58D05CC1" w:rsidR="00B770C5" w:rsidRPr="00542BC5" w:rsidRDefault="00C86514" w:rsidP="00452CC4">
            <w:pPr>
              <w:pStyle w:val="borNormal"/>
              <w:spacing w:after="200"/>
              <w:rPr>
                <w:rFonts w:ascii="Arial" w:hAnsi="Arial" w:cs="Arial"/>
              </w:rPr>
            </w:pPr>
            <w:r w:rsidRPr="00542BC5">
              <w:rPr>
                <w:rFonts w:ascii="Arial" w:hAnsi="Arial" w:cs="Arial"/>
              </w:rPr>
              <w:t>significa o Acordo Constitutivo relativ</w:t>
            </w:r>
            <w:r w:rsidR="00111709" w:rsidRPr="00542BC5">
              <w:rPr>
                <w:rFonts w:ascii="Arial" w:hAnsi="Arial" w:cs="Arial"/>
              </w:rPr>
              <w:t>o à Rede Interorganizacional</w:t>
            </w:r>
            <w:r w:rsidRPr="00542BC5">
              <w:rPr>
                <w:rFonts w:ascii="Arial" w:hAnsi="Arial" w:cs="Arial"/>
              </w:rPr>
              <w:t xml:space="preserve"> de Dados em </w:t>
            </w:r>
            <w:r w:rsidR="00B770C5" w:rsidRPr="00542BC5">
              <w:rPr>
                <w:rFonts w:ascii="Arial" w:hAnsi="Arial" w:cs="Arial"/>
              </w:rPr>
              <w:t xml:space="preserve">[●], </w:t>
            </w:r>
            <w:r w:rsidRPr="00542BC5">
              <w:rPr>
                <w:rFonts w:ascii="Arial" w:hAnsi="Arial" w:cs="Arial"/>
              </w:rPr>
              <w:t>com data de</w:t>
            </w:r>
            <w:r w:rsidR="00B770C5" w:rsidRPr="00542BC5">
              <w:rPr>
                <w:rFonts w:ascii="Arial" w:hAnsi="Arial" w:cs="Arial"/>
              </w:rPr>
              <w:t xml:space="preserve"> [●].</w:t>
            </w:r>
          </w:p>
        </w:tc>
      </w:tr>
      <w:tr w:rsidR="00B770C5" w:rsidRPr="00542BC5" w14:paraId="2F6A18B9" w14:textId="77777777" w:rsidTr="00333158">
        <w:tc>
          <w:tcPr>
            <w:tcW w:w="2761" w:type="dxa"/>
            <w:hideMark/>
          </w:tcPr>
          <w:p w14:paraId="74B8F83F" w14:textId="77777777" w:rsidR="00D13102" w:rsidRPr="00452CC4" w:rsidRDefault="00B770C5" w:rsidP="00452CC4">
            <w:pPr>
              <w:pStyle w:val="borNormal"/>
              <w:spacing w:after="200"/>
              <w:rPr>
                <w:rFonts w:ascii="Arial" w:hAnsi="Arial" w:cs="Arial"/>
                <w:b/>
              </w:rPr>
            </w:pPr>
            <w:r w:rsidRPr="00452CC4">
              <w:rPr>
                <w:rFonts w:ascii="Arial" w:hAnsi="Arial" w:cs="Arial"/>
                <w:b/>
              </w:rPr>
              <w:lastRenderedPageBreak/>
              <w:t>"</w:t>
            </w:r>
            <w:r w:rsidR="00D13102" w:rsidRPr="00452CC4">
              <w:rPr>
                <w:rFonts w:ascii="Arial" w:hAnsi="Arial" w:cs="Arial"/>
                <w:b/>
              </w:rPr>
              <w:t>termo a definir</w:t>
            </w:r>
            <w:r w:rsidRPr="00452CC4">
              <w:rPr>
                <w:rFonts w:ascii="Arial" w:hAnsi="Arial" w:cs="Arial"/>
                <w:b/>
              </w:rPr>
              <w:t>"</w:t>
            </w:r>
          </w:p>
          <w:p w14:paraId="1C89275E" w14:textId="77188856" w:rsidR="00B770C5" w:rsidRPr="00452CC4" w:rsidRDefault="00B770C5" w:rsidP="00452CC4">
            <w:pPr>
              <w:pStyle w:val="borNormal"/>
              <w:spacing w:after="200"/>
              <w:rPr>
                <w:rFonts w:ascii="Arial" w:hAnsi="Arial" w:cs="Arial"/>
                <w:b/>
              </w:rPr>
            </w:pPr>
          </w:p>
        </w:tc>
        <w:tc>
          <w:tcPr>
            <w:tcW w:w="5727" w:type="dxa"/>
            <w:hideMark/>
          </w:tcPr>
          <w:p w14:paraId="54B7EF74" w14:textId="7ADC34D7" w:rsidR="00B770C5" w:rsidRPr="00542BC5" w:rsidRDefault="00C86514" w:rsidP="00452CC4">
            <w:pPr>
              <w:pStyle w:val="borNormal"/>
              <w:spacing w:after="200"/>
              <w:rPr>
                <w:rFonts w:ascii="Arial" w:hAnsi="Arial" w:cs="Arial"/>
              </w:rPr>
            </w:pPr>
            <w:r w:rsidRPr="00542BC5">
              <w:rPr>
                <w:rFonts w:ascii="Arial" w:hAnsi="Arial" w:cs="Arial"/>
              </w:rPr>
              <w:t>significa</w:t>
            </w:r>
            <w:r w:rsidR="00B770C5" w:rsidRPr="00542BC5">
              <w:rPr>
                <w:rFonts w:ascii="Arial" w:hAnsi="Arial" w:cs="Arial"/>
              </w:rPr>
              <w:t xml:space="preserve"> </w:t>
            </w:r>
            <w:r w:rsidR="00D13102" w:rsidRPr="00542BC5">
              <w:rPr>
                <w:rFonts w:ascii="Arial" w:hAnsi="Arial" w:cs="Arial"/>
              </w:rPr>
              <w:t>[</w:t>
            </w:r>
            <w:r w:rsidRPr="00542BC5">
              <w:rPr>
                <w:rFonts w:ascii="Arial" w:hAnsi="Arial" w:cs="Arial"/>
              </w:rPr>
              <w:t>definição</w:t>
            </w:r>
            <w:r w:rsidR="00D13102" w:rsidRPr="00542BC5">
              <w:rPr>
                <w:rFonts w:ascii="Arial" w:hAnsi="Arial" w:cs="Arial"/>
              </w:rPr>
              <w:t>]</w:t>
            </w:r>
          </w:p>
        </w:tc>
      </w:tr>
    </w:tbl>
    <w:p w14:paraId="1443340C" w14:textId="4C834C54" w:rsidR="00B770C5" w:rsidRPr="00542BC5" w:rsidRDefault="00C86514" w:rsidP="007851DC">
      <w:pPr>
        <w:pStyle w:val="borSubtitle"/>
        <w:rPr>
          <w:rFonts w:ascii="Arial" w:hAnsi="Arial" w:cs="Arial"/>
        </w:rPr>
      </w:pPr>
      <w:r w:rsidRPr="00542BC5">
        <w:rPr>
          <w:rFonts w:ascii="Arial" w:hAnsi="Arial" w:cs="Arial"/>
        </w:rPr>
        <w:t>adesão ao Acordo Co</w:t>
      </w:r>
      <w:r w:rsidR="00111709" w:rsidRPr="00542BC5">
        <w:rPr>
          <w:rFonts w:ascii="Arial" w:hAnsi="Arial" w:cs="Arial"/>
        </w:rPr>
        <w:t>N</w:t>
      </w:r>
      <w:r w:rsidRPr="00542BC5">
        <w:rPr>
          <w:rFonts w:ascii="Arial" w:hAnsi="Arial" w:cs="Arial"/>
        </w:rPr>
        <w:t>stitutivo</w:t>
      </w:r>
    </w:p>
    <w:p w14:paraId="713064BB" w14:textId="5C6AC3CE" w:rsidR="00B770C5" w:rsidRPr="00542BC5" w:rsidRDefault="00C86514" w:rsidP="00833AA5">
      <w:pPr>
        <w:ind w:left="1276"/>
      </w:pPr>
      <w:r w:rsidRPr="00542BC5">
        <w:t xml:space="preserve">A parte aderente manifestou o seu interesse em aderir ao acordo constitutivo e este permite que novas partes adiram à </w:t>
      </w:r>
      <w:r w:rsidR="00111709" w:rsidRPr="00542BC5">
        <w:t>Rede Interorganizacional</w:t>
      </w:r>
      <w:r w:rsidRPr="00542BC5">
        <w:t xml:space="preserve"> de Dados [sob reserva de </w:t>
      </w:r>
      <w:r w:rsidR="00B770C5" w:rsidRPr="00542BC5">
        <w:t>[●]].</w:t>
      </w:r>
      <w:r w:rsidR="00B770C5" w:rsidRPr="00542BC5">
        <w:rPr>
          <w:rStyle w:val="FootnoteReference"/>
          <w:b/>
          <w:caps/>
        </w:rPr>
        <w:footnoteReference w:id="25"/>
      </w:r>
      <w:r w:rsidR="00B770C5" w:rsidRPr="00542BC5">
        <w:t xml:space="preserve"> </w:t>
      </w:r>
    </w:p>
    <w:p w14:paraId="689558DC" w14:textId="43642128" w:rsidR="00B770C5" w:rsidRPr="00542BC5" w:rsidRDefault="00C86514" w:rsidP="00833AA5">
      <w:pPr>
        <w:ind w:left="1276"/>
      </w:pPr>
      <w:r w:rsidRPr="00542BC5">
        <w:t xml:space="preserve">Uma vez que a Parte Aderente cumpre esses requisitos, a Parte Aderente adere ao Acordo Constitutivo e à Rede </w:t>
      </w:r>
      <w:r w:rsidR="00111709" w:rsidRPr="00542BC5">
        <w:t>Interorganizacional</w:t>
      </w:r>
      <w:r w:rsidRPr="00542BC5">
        <w:t xml:space="preserve"> de Dados ao abrigo do presente Acordo de Adesão.</w:t>
      </w:r>
    </w:p>
    <w:p w14:paraId="447EE4BC" w14:textId="431118B4" w:rsidR="00B770C5" w:rsidRPr="00542BC5" w:rsidRDefault="00C86514" w:rsidP="007851DC">
      <w:pPr>
        <w:pStyle w:val="borSubtitle"/>
        <w:rPr>
          <w:rFonts w:ascii="Arial" w:hAnsi="Arial" w:cs="Arial"/>
        </w:rPr>
      </w:pPr>
      <w:r w:rsidRPr="00542BC5">
        <w:rPr>
          <w:rFonts w:ascii="Arial" w:hAnsi="Arial" w:cs="Arial"/>
        </w:rPr>
        <w:t>Entrada em vigor e aplicação</w:t>
      </w:r>
    </w:p>
    <w:p w14:paraId="5319E0F4" w14:textId="3A176667" w:rsidR="00B770C5" w:rsidRPr="00542BC5" w:rsidRDefault="00C86514" w:rsidP="007851DC">
      <w:pPr>
        <w:pStyle w:val="borBodyText"/>
        <w:rPr>
          <w:rFonts w:ascii="Arial" w:hAnsi="Arial" w:cs="Arial"/>
        </w:rPr>
      </w:pPr>
      <w:r w:rsidRPr="00542BC5">
        <w:rPr>
          <w:rFonts w:ascii="Arial" w:hAnsi="Arial" w:cs="Arial"/>
        </w:rPr>
        <w:t xml:space="preserve">O presente Acordo de Adesão entrará em vigor a partir da sua execução pela Parte Aderente e após ter sido devidamente aprovado pelo Comité </w:t>
      </w:r>
      <w:r w:rsidR="00111709" w:rsidRPr="00542BC5">
        <w:rPr>
          <w:rFonts w:ascii="Arial" w:hAnsi="Arial" w:cs="Arial"/>
        </w:rPr>
        <w:t>de Direcção</w:t>
      </w:r>
      <w:r w:rsidRPr="00542BC5">
        <w:rPr>
          <w:rFonts w:ascii="Arial" w:hAnsi="Arial" w:cs="Arial"/>
        </w:rPr>
        <w:t xml:space="preserve"> da Rede</w:t>
      </w:r>
      <w:r w:rsidR="00111709" w:rsidRPr="00542BC5">
        <w:rPr>
          <w:rFonts w:ascii="Arial" w:hAnsi="Arial" w:cs="Arial"/>
        </w:rPr>
        <w:t xml:space="preserve"> Interorganizacional</w:t>
      </w:r>
      <w:r w:rsidRPr="00542BC5">
        <w:rPr>
          <w:rFonts w:ascii="Arial" w:hAnsi="Arial" w:cs="Arial"/>
        </w:rPr>
        <w:t xml:space="preserve"> de Dados. </w:t>
      </w:r>
    </w:p>
    <w:p w14:paraId="22D7D69F" w14:textId="229E94FC" w:rsidR="00B770C5" w:rsidRPr="00542BC5" w:rsidRDefault="007B04D3" w:rsidP="007851DC">
      <w:pPr>
        <w:pStyle w:val="borSubtitle"/>
        <w:rPr>
          <w:rFonts w:ascii="Arial" w:hAnsi="Arial" w:cs="Arial"/>
        </w:rPr>
      </w:pPr>
      <w:r w:rsidRPr="00542BC5">
        <w:rPr>
          <w:rFonts w:ascii="Arial" w:hAnsi="Arial" w:cs="Arial"/>
        </w:rPr>
        <w:t>LEGISLAÇ</w:t>
      </w:r>
      <w:r w:rsidR="00735982" w:rsidRPr="00542BC5">
        <w:rPr>
          <w:rFonts w:ascii="Arial" w:hAnsi="Arial" w:cs="Arial"/>
        </w:rPr>
        <w:t>ÃO APLICÁVEL E RESOLUÇÃO DE LITí</w:t>
      </w:r>
      <w:r w:rsidRPr="00542BC5">
        <w:rPr>
          <w:rFonts w:ascii="Arial" w:hAnsi="Arial" w:cs="Arial"/>
        </w:rPr>
        <w:t>GIOS</w:t>
      </w:r>
      <w:r w:rsidR="00B770C5" w:rsidRPr="00542BC5">
        <w:rPr>
          <w:rFonts w:ascii="Arial" w:hAnsi="Arial" w:cs="Arial"/>
        </w:rPr>
        <w:t xml:space="preserve"> </w:t>
      </w:r>
    </w:p>
    <w:p w14:paraId="4E04D66E" w14:textId="30BF48F8" w:rsidR="007B04D3" w:rsidRPr="00542BC5" w:rsidRDefault="007B04D3" w:rsidP="007851DC">
      <w:pPr>
        <w:pStyle w:val="borBodyText"/>
        <w:rPr>
          <w:rFonts w:ascii="Arial" w:hAnsi="Arial" w:cs="Arial"/>
        </w:rPr>
      </w:pPr>
      <w:r w:rsidRPr="00542BC5">
        <w:rPr>
          <w:rFonts w:ascii="Arial" w:hAnsi="Arial" w:cs="Arial"/>
        </w:rPr>
        <w:t>O presente Acordo é regido e interpretado em conformidade com o direito Português, sem ter em conta os seus princípios de direito internacional privado e as regras de conflito de leis.</w:t>
      </w:r>
    </w:p>
    <w:p w14:paraId="1D407EC7" w14:textId="47DB1025" w:rsidR="007B04D3" w:rsidRPr="00542BC5" w:rsidRDefault="007B04D3" w:rsidP="007851DC">
      <w:pPr>
        <w:pStyle w:val="borBodyText"/>
        <w:rPr>
          <w:rFonts w:ascii="Arial" w:hAnsi="Arial" w:cs="Arial"/>
        </w:rPr>
      </w:pPr>
      <w:r w:rsidRPr="00542BC5">
        <w:rPr>
          <w:rFonts w:ascii="Arial" w:hAnsi="Arial" w:cs="Arial"/>
        </w:rPr>
        <w:t xml:space="preserve">Qualquer litígio, controvérsia ou reclamação decorrente ou relacionado com o presente contrato, ou a sua violação, rescisão ou validade, deve ser previamente submetido a mediação em conformidade com </w:t>
      </w:r>
      <w:r w:rsidR="00111709" w:rsidRPr="00542BC5">
        <w:rPr>
          <w:rFonts w:ascii="Arial" w:hAnsi="Arial" w:cs="Arial"/>
        </w:rPr>
        <w:t>legislação Portuguesa.</w:t>
      </w:r>
    </w:p>
    <w:p w14:paraId="584008D9" w14:textId="68FE654E" w:rsidR="00B770C5" w:rsidRPr="00542BC5" w:rsidRDefault="007B04D3" w:rsidP="007851DC">
      <w:pPr>
        <w:pStyle w:val="borBodyText"/>
        <w:rPr>
          <w:rFonts w:ascii="Arial" w:hAnsi="Arial" w:cs="Arial"/>
        </w:rPr>
      </w:pPr>
      <w:r w:rsidRPr="00542BC5">
        <w:rPr>
          <w:rFonts w:ascii="Arial" w:hAnsi="Arial" w:cs="Arial"/>
        </w:rPr>
        <w:t>Qualquer litígio, controvérsia ou reclamação decorrente ou relacionada com os acordos baseados n</w:t>
      </w:r>
      <w:r w:rsidR="00CA5B28" w:rsidRPr="00542BC5">
        <w:rPr>
          <w:rFonts w:ascii="Arial" w:hAnsi="Arial" w:cs="Arial"/>
        </w:rPr>
        <w:t>o</w:t>
      </w:r>
      <w:r w:rsidRPr="00542BC5">
        <w:rPr>
          <w:rFonts w:ascii="Arial" w:hAnsi="Arial" w:cs="Arial"/>
        </w:rPr>
        <w:t xml:space="preserve">s </w:t>
      </w:r>
      <w:r w:rsidR="00CA5B28" w:rsidRPr="00542BC5">
        <w:rPr>
          <w:rFonts w:ascii="Arial" w:hAnsi="Arial" w:cs="Arial"/>
        </w:rPr>
        <w:t xml:space="preserve">Termos e </w:t>
      </w:r>
      <w:r w:rsidRPr="00542BC5">
        <w:rPr>
          <w:rFonts w:ascii="Arial" w:hAnsi="Arial" w:cs="Arial"/>
        </w:rPr>
        <w:t>Condições Gerais, ou a violação, denúncia ou validade dos mesmos, ser</w:t>
      </w:r>
      <w:r w:rsidR="00111709" w:rsidRPr="00542BC5">
        <w:rPr>
          <w:rFonts w:ascii="Arial" w:hAnsi="Arial" w:cs="Arial"/>
        </w:rPr>
        <w:t xml:space="preserve">á resolvido definitivamente </w:t>
      </w:r>
      <w:r w:rsidRPr="00542BC5">
        <w:rPr>
          <w:rFonts w:ascii="Arial" w:hAnsi="Arial" w:cs="Arial"/>
        </w:rPr>
        <w:t xml:space="preserve">em conformidade com </w:t>
      </w:r>
      <w:r w:rsidR="00111709" w:rsidRPr="00542BC5">
        <w:rPr>
          <w:rFonts w:ascii="Arial" w:hAnsi="Arial" w:cs="Arial"/>
        </w:rPr>
        <w:t>a legislação Portuguesa.</w:t>
      </w:r>
    </w:p>
    <w:p w14:paraId="2BA063E5" w14:textId="20FABAF2" w:rsidR="00B770C5" w:rsidRPr="00542BC5" w:rsidRDefault="00CA5B28" w:rsidP="007851DC">
      <w:pPr>
        <w:pStyle w:val="borSubtitle"/>
        <w:rPr>
          <w:rFonts w:ascii="Arial" w:hAnsi="Arial" w:cs="Arial"/>
        </w:rPr>
      </w:pPr>
      <w:r w:rsidRPr="00542BC5">
        <w:rPr>
          <w:rFonts w:ascii="Arial" w:hAnsi="Arial" w:cs="Arial"/>
        </w:rPr>
        <w:t>CONTRAPARTIDAS</w:t>
      </w:r>
    </w:p>
    <w:p w14:paraId="00725749" w14:textId="0BC3CF2F" w:rsidR="00B770C5" w:rsidRPr="00542BC5" w:rsidRDefault="00CA5B28" w:rsidP="007851DC">
      <w:pPr>
        <w:pStyle w:val="borBodyText"/>
        <w:rPr>
          <w:rFonts w:ascii="Arial" w:hAnsi="Arial" w:cs="Arial"/>
        </w:rPr>
      </w:pPr>
      <w:r w:rsidRPr="00542BC5">
        <w:rPr>
          <w:rFonts w:ascii="Arial" w:hAnsi="Arial" w:cs="Arial"/>
        </w:rPr>
        <w:t xml:space="preserve">Este acordo foi executado com </w:t>
      </w:r>
      <w:r w:rsidR="00B770C5" w:rsidRPr="00542BC5">
        <w:rPr>
          <w:rFonts w:ascii="Arial" w:hAnsi="Arial" w:cs="Arial"/>
        </w:rPr>
        <w:t>[●]</w:t>
      </w:r>
      <w:r w:rsidR="00B770C5" w:rsidRPr="00542BC5">
        <w:rPr>
          <w:rStyle w:val="FootnoteReference"/>
          <w:rFonts w:ascii="Arial" w:hAnsi="Arial" w:cs="Arial"/>
        </w:rPr>
        <w:footnoteReference w:id="26"/>
      </w:r>
      <w:r w:rsidR="00B770C5" w:rsidRPr="00542BC5">
        <w:rPr>
          <w:rFonts w:ascii="Arial" w:hAnsi="Arial" w:cs="Arial"/>
        </w:rPr>
        <w:t xml:space="preserve"> </w:t>
      </w:r>
      <w:r w:rsidRPr="00542BC5">
        <w:rPr>
          <w:rFonts w:ascii="Arial" w:hAnsi="Arial" w:cs="Arial"/>
        </w:rPr>
        <w:t xml:space="preserve">contrapartidas idênticas, uma para [cada Parte/ Parte Aderente e uma para o Comité </w:t>
      </w:r>
      <w:r w:rsidR="00111709" w:rsidRPr="00542BC5">
        <w:rPr>
          <w:rFonts w:ascii="Arial" w:hAnsi="Arial" w:cs="Arial"/>
        </w:rPr>
        <w:t>de Direcção</w:t>
      </w:r>
      <w:r w:rsidRPr="00542BC5">
        <w:rPr>
          <w:rFonts w:ascii="Arial" w:hAnsi="Arial" w:cs="Arial"/>
        </w:rPr>
        <w:t xml:space="preserve">]. </w:t>
      </w:r>
      <w:r w:rsidR="00A51707" w:rsidRPr="00542BC5">
        <w:rPr>
          <w:rFonts w:ascii="Arial" w:hAnsi="Arial" w:cs="Arial"/>
        </w:rPr>
        <w:t>em</w:t>
      </w:r>
      <w:r w:rsidR="00B770C5" w:rsidRPr="00542BC5">
        <w:rPr>
          <w:rFonts w:ascii="Arial" w:hAnsi="Arial" w:cs="Arial"/>
        </w:rPr>
        <w:t xml:space="preserve"> __________, </w:t>
      </w:r>
      <w:r w:rsidR="00A51707" w:rsidRPr="00542BC5">
        <w:rPr>
          <w:rFonts w:ascii="Arial" w:hAnsi="Arial" w:cs="Arial"/>
        </w:rPr>
        <w:t>no dia</w:t>
      </w:r>
      <w:r w:rsidR="00B770C5" w:rsidRPr="00542BC5">
        <w:rPr>
          <w:rFonts w:ascii="Arial" w:hAnsi="Arial" w:cs="Arial"/>
        </w:rPr>
        <w:t xml:space="preserve"> ______________ 20</w:t>
      </w:r>
    </w:p>
    <w:p w14:paraId="3D8B2C0A" w14:textId="77777777" w:rsidR="00B770C5" w:rsidRPr="00542BC5" w:rsidRDefault="00B770C5" w:rsidP="007851DC">
      <w:pPr>
        <w:pStyle w:val="borBodyText"/>
        <w:rPr>
          <w:rFonts w:ascii="Arial" w:hAnsi="Arial" w:cs="Arial"/>
        </w:rPr>
      </w:pPr>
    </w:p>
    <w:p w14:paraId="1F254F08" w14:textId="77B8A8AE" w:rsidR="00B770C5" w:rsidRPr="00542BC5" w:rsidRDefault="00B770C5" w:rsidP="007851DC">
      <w:pPr>
        <w:pStyle w:val="borBodyText"/>
        <w:rPr>
          <w:rFonts w:ascii="Arial" w:hAnsi="Arial" w:cs="Arial"/>
        </w:rPr>
      </w:pPr>
      <w:r w:rsidRPr="00542BC5">
        <w:rPr>
          <w:rFonts w:ascii="Arial" w:hAnsi="Arial" w:cs="Arial"/>
        </w:rPr>
        <w:t>[</w:t>
      </w:r>
      <w:r w:rsidR="00CA5B28" w:rsidRPr="00542BC5">
        <w:rPr>
          <w:rFonts w:ascii="Arial" w:hAnsi="Arial" w:cs="Arial"/>
        </w:rPr>
        <w:t>Assinaturas na página seguinte</w:t>
      </w:r>
      <w:r w:rsidRPr="00542BC5">
        <w:rPr>
          <w:rFonts w:ascii="Arial" w:hAnsi="Arial" w:cs="Arial"/>
        </w:rPr>
        <w:t>]</w:t>
      </w:r>
    </w:p>
    <w:p w14:paraId="7555AB36" w14:textId="77777777" w:rsidR="00B770C5" w:rsidRPr="00542BC5" w:rsidRDefault="00B770C5" w:rsidP="007851DC">
      <w:r w:rsidRPr="00542BC5">
        <w:br w:type="page"/>
      </w:r>
    </w:p>
    <w:tbl>
      <w:tblPr>
        <w:tblW w:w="9945" w:type="dxa"/>
        <w:tblInd w:w="70" w:type="dxa"/>
        <w:tblLayout w:type="fixed"/>
        <w:tblCellMar>
          <w:left w:w="70" w:type="dxa"/>
          <w:right w:w="70" w:type="dxa"/>
        </w:tblCellMar>
        <w:tblLook w:val="04A0" w:firstRow="1" w:lastRow="0" w:firstColumn="1" w:lastColumn="0" w:noHBand="0" w:noVBand="1"/>
      </w:tblPr>
      <w:tblGrid>
        <w:gridCol w:w="1225"/>
        <w:gridCol w:w="3659"/>
        <w:gridCol w:w="1308"/>
        <w:gridCol w:w="3683"/>
        <w:gridCol w:w="70"/>
      </w:tblGrid>
      <w:tr w:rsidR="00B770C5" w:rsidRPr="00542BC5" w14:paraId="3A338A5B" w14:textId="77777777" w:rsidTr="00280286">
        <w:trPr>
          <w:gridAfter w:val="1"/>
          <w:wAfter w:w="70" w:type="dxa"/>
        </w:trPr>
        <w:tc>
          <w:tcPr>
            <w:tcW w:w="1225" w:type="dxa"/>
          </w:tcPr>
          <w:p w14:paraId="7296377E" w14:textId="77777777" w:rsidR="00B770C5" w:rsidRPr="00542BC5" w:rsidRDefault="00B770C5" w:rsidP="007851DC"/>
        </w:tc>
        <w:tc>
          <w:tcPr>
            <w:tcW w:w="3659" w:type="dxa"/>
            <w:hideMark/>
          </w:tcPr>
          <w:p w14:paraId="07DBC6CD" w14:textId="1C7B96CC" w:rsidR="00B770C5" w:rsidRPr="00C124F5" w:rsidRDefault="006140AD" w:rsidP="007851DC">
            <w:pPr>
              <w:rPr>
                <w:rFonts w:eastAsia="Times New Roman"/>
                <w:b/>
              </w:rPr>
            </w:pPr>
            <w:r w:rsidRPr="00C124F5">
              <w:rPr>
                <w:b/>
              </w:rPr>
              <w:t>Parte 1</w:t>
            </w:r>
          </w:p>
        </w:tc>
        <w:tc>
          <w:tcPr>
            <w:tcW w:w="1308" w:type="dxa"/>
          </w:tcPr>
          <w:p w14:paraId="15665ADA" w14:textId="77777777" w:rsidR="00B770C5" w:rsidRPr="00C124F5" w:rsidRDefault="00B770C5" w:rsidP="007851DC">
            <w:pPr>
              <w:rPr>
                <w:b/>
              </w:rPr>
            </w:pPr>
          </w:p>
        </w:tc>
        <w:tc>
          <w:tcPr>
            <w:tcW w:w="3683" w:type="dxa"/>
            <w:hideMark/>
          </w:tcPr>
          <w:p w14:paraId="12B80F66" w14:textId="58CAE8F9" w:rsidR="00B770C5" w:rsidRPr="00C124F5" w:rsidRDefault="006140AD" w:rsidP="007851DC">
            <w:pPr>
              <w:rPr>
                <w:rFonts w:eastAsia="Times New Roman"/>
                <w:b/>
              </w:rPr>
            </w:pPr>
            <w:r w:rsidRPr="00C124F5">
              <w:rPr>
                <w:b/>
              </w:rPr>
              <w:t>Parte 2</w:t>
            </w:r>
          </w:p>
        </w:tc>
      </w:tr>
      <w:tr w:rsidR="00B770C5" w:rsidRPr="00542BC5" w14:paraId="1A53A66B" w14:textId="77777777" w:rsidTr="00280286">
        <w:trPr>
          <w:gridAfter w:val="1"/>
          <w:wAfter w:w="70" w:type="dxa"/>
        </w:trPr>
        <w:tc>
          <w:tcPr>
            <w:tcW w:w="1225" w:type="dxa"/>
          </w:tcPr>
          <w:p w14:paraId="664F97C7" w14:textId="77777777" w:rsidR="00B770C5" w:rsidRPr="00542BC5" w:rsidRDefault="00B770C5" w:rsidP="007851DC"/>
        </w:tc>
        <w:tc>
          <w:tcPr>
            <w:tcW w:w="3659" w:type="dxa"/>
          </w:tcPr>
          <w:p w14:paraId="167E9B84" w14:textId="77777777" w:rsidR="00B770C5" w:rsidRPr="00542BC5" w:rsidRDefault="00B770C5" w:rsidP="007851DC"/>
        </w:tc>
        <w:tc>
          <w:tcPr>
            <w:tcW w:w="1308" w:type="dxa"/>
          </w:tcPr>
          <w:p w14:paraId="1220D1DA" w14:textId="77777777" w:rsidR="00B770C5" w:rsidRPr="00542BC5" w:rsidRDefault="00B770C5" w:rsidP="007851DC"/>
        </w:tc>
        <w:tc>
          <w:tcPr>
            <w:tcW w:w="3683" w:type="dxa"/>
          </w:tcPr>
          <w:p w14:paraId="101F42D5" w14:textId="77777777" w:rsidR="00B770C5" w:rsidRPr="00542BC5" w:rsidRDefault="00B770C5" w:rsidP="007851DC"/>
        </w:tc>
      </w:tr>
      <w:tr w:rsidR="00B770C5" w:rsidRPr="00542BC5" w14:paraId="512899D1" w14:textId="77777777" w:rsidTr="00280286">
        <w:trPr>
          <w:gridAfter w:val="1"/>
          <w:wAfter w:w="70" w:type="dxa"/>
        </w:trPr>
        <w:tc>
          <w:tcPr>
            <w:tcW w:w="1225" w:type="dxa"/>
          </w:tcPr>
          <w:p w14:paraId="162423D3" w14:textId="77777777" w:rsidR="00B770C5" w:rsidRPr="00542BC5" w:rsidRDefault="00B770C5" w:rsidP="007851DC"/>
        </w:tc>
        <w:tc>
          <w:tcPr>
            <w:tcW w:w="3659" w:type="dxa"/>
          </w:tcPr>
          <w:p w14:paraId="037F1E09" w14:textId="77777777" w:rsidR="00B770C5" w:rsidRPr="00542BC5" w:rsidRDefault="00B770C5" w:rsidP="007851DC"/>
        </w:tc>
        <w:tc>
          <w:tcPr>
            <w:tcW w:w="1308" w:type="dxa"/>
          </w:tcPr>
          <w:p w14:paraId="3EB00494" w14:textId="77777777" w:rsidR="00B770C5" w:rsidRPr="00542BC5" w:rsidRDefault="00B770C5" w:rsidP="007851DC"/>
        </w:tc>
        <w:tc>
          <w:tcPr>
            <w:tcW w:w="3683" w:type="dxa"/>
          </w:tcPr>
          <w:p w14:paraId="01AC7C48" w14:textId="77777777" w:rsidR="00B770C5" w:rsidRPr="00542BC5" w:rsidRDefault="00B770C5" w:rsidP="007851DC"/>
        </w:tc>
      </w:tr>
      <w:tr w:rsidR="00B770C5" w:rsidRPr="00542BC5" w14:paraId="7DDEFA2B" w14:textId="77777777" w:rsidTr="00280286">
        <w:trPr>
          <w:gridAfter w:val="1"/>
          <w:wAfter w:w="70" w:type="dxa"/>
        </w:trPr>
        <w:tc>
          <w:tcPr>
            <w:tcW w:w="1225" w:type="dxa"/>
          </w:tcPr>
          <w:p w14:paraId="1DA1C198" w14:textId="77777777" w:rsidR="00B770C5" w:rsidRPr="00542BC5" w:rsidRDefault="00B770C5" w:rsidP="007851DC"/>
        </w:tc>
        <w:tc>
          <w:tcPr>
            <w:tcW w:w="3659" w:type="dxa"/>
            <w:hideMark/>
          </w:tcPr>
          <w:p w14:paraId="618CA674" w14:textId="77777777" w:rsidR="00B770C5" w:rsidRPr="00542BC5" w:rsidRDefault="00B770C5" w:rsidP="007851DC">
            <w:r w:rsidRPr="00542BC5">
              <w:t>______________________________</w:t>
            </w:r>
          </w:p>
        </w:tc>
        <w:tc>
          <w:tcPr>
            <w:tcW w:w="1308" w:type="dxa"/>
          </w:tcPr>
          <w:p w14:paraId="6BDA9FDB" w14:textId="77777777" w:rsidR="00B770C5" w:rsidRPr="00542BC5" w:rsidRDefault="00B770C5" w:rsidP="007851DC"/>
        </w:tc>
        <w:tc>
          <w:tcPr>
            <w:tcW w:w="3683" w:type="dxa"/>
            <w:hideMark/>
          </w:tcPr>
          <w:p w14:paraId="3D338E18" w14:textId="77777777" w:rsidR="00B770C5" w:rsidRPr="00542BC5" w:rsidRDefault="00B770C5" w:rsidP="007851DC">
            <w:r w:rsidRPr="00542BC5">
              <w:t>______________________________</w:t>
            </w:r>
          </w:p>
        </w:tc>
      </w:tr>
      <w:tr w:rsidR="00111709" w:rsidRPr="00542BC5" w14:paraId="777EC1A6" w14:textId="77777777" w:rsidTr="00280286">
        <w:trPr>
          <w:gridAfter w:val="1"/>
          <w:wAfter w:w="70" w:type="dxa"/>
        </w:trPr>
        <w:tc>
          <w:tcPr>
            <w:tcW w:w="1225" w:type="dxa"/>
            <w:hideMark/>
          </w:tcPr>
          <w:p w14:paraId="6E304073" w14:textId="2123A94A" w:rsidR="00111709" w:rsidRPr="00542BC5" w:rsidRDefault="00111709" w:rsidP="007851DC">
            <w:r w:rsidRPr="00542BC5">
              <w:t>Nome:</w:t>
            </w:r>
          </w:p>
        </w:tc>
        <w:tc>
          <w:tcPr>
            <w:tcW w:w="3659" w:type="dxa"/>
            <w:hideMark/>
          </w:tcPr>
          <w:p w14:paraId="4C256D4B" w14:textId="49F2CE22" w:rsidR="00111709" w:rsidRPr="00542BC5" w:rsidRDefault="00111709" w:rsidP="007851DC">
            <w:pPr>
              <w:rPr>
                <w:rFonts w:eastAsia="Times New Roman"/>
              </w:rPr>
            </w:pPr>
            <w:r w:rsidRPr="00542BC5">
              <w:t>Nome</w:t>
            </w:r>
          </w:p>
        </w:tc>
        <w:tc>
          <w:tcPr>
            <w:tcW w:w="1308" w:type="dxa"/>
            <w:hideMark/>
          </w:tcPr>
          <w:p w14:paraId="52DEB747" w14:textId="0FADB5F1" w:rsidR="00111709" w:rsidRPr="00542BC5" w:rsidRDefault="00111709" w:rsidP="007851DC">
            <w:r w:rsidRPr="00542BC5">
              <w:t>Nome:</w:t>
            </w:r>
          </w:p>
        </w:tc>
        <w:tc>
          <w:tcPr>
            <w:tcW w:w="3683" w:type="dxa"/>
            <w:hideMark/>
          </w:tcPr>
          <w:p w14:paraId="452A0140" w14:textId="19DE1250" w:rsidR="00111709" w:rsidRPr="00542BC5" w:rsidRDefault="00111709" w:rsidP="007851DC">
            <w:pPr>
              <w:rPr>
                <w:rFonts w:eastAsia="Times New Roman"/>
              </w:rPr>
            </w:pPr>
            <w:r w:rsidRPr="00542BC5">
              <w:t>Nome</w:t>
            </w:r>
          </w:p>
        </w:tc>
      </w:tr>
      <w:tr w:rsidR="00111709" w:rsidRPr="00542BC5" w14:paraId="15720193" w14:textId="77777777" w:rsidTr="00280286">
        <w:trPr>
          <w:gridAfter w:val="1"/>
          <w:wAfter w:w="70" w:type="dxa"/>
        </w:trPr>
        <w:tc>
          <w:tcPr>
            <w:tcW w:w="1225" w:type="dxa"/>
            <w:hideMark/>
          </w:tcPr>
          <w:p w14:paraId="54D7EF7F" w14:textId="2D9F7811" w:rsidR="00111709" w:rsidRPr="00542BC5" w:rsidRDefault="00111709" w:rsidP="007851DC">
            <w:r w:rsidRPr="00542BC5">
              <w:t>Título:</w:t>
            </w:r>
          </w:p>
        </w:tc>
        <w:tc>
          <w:tcPr>
            <w:tcW w:w="3659" w:type="dxa"/>
            <w:hideMark/>
          </w:tcPr>
          <w:p w14:paraId="7B0BAE14" w14:textId="20ABB58A" w:rsidR="00111709" w:rsidRPr="00542BC5" w:rsidRDefault="00111709" w:rsidP="007851DC">
            <w:pPr>
              <w:rPr>
                <w:rFonts w:eastAsia="Times New Roman"/>
              </w:rPr>
            </w:pPr>
            <w:r w:rsidRPr="00542BC5">
              <w:t>Título</w:t>
            </w:r>
          </w:p>
        </w:tc>
        <w:tc>
          <w:tcPr>
            <w:tcW w:w="1308" w:type="dxa"/>
            <w:hideMark/>
          </w:tcPr>
          <w:p w14:paraId="0A223865" w14:textId="5418E51C" w:rsidR="00111709" w:rsidRPr="00542BC5" w:rsidRDefault="00111709" w:rsidP="007851DC">
            <w:r w:rsidRPr="00542BC5">
              <w:t>Título:</w:t>
            </w:r>
          </w:p>
        </w:tc>
        <w:tc>
          <w:tcPr>
            <w:tcW w:w="3683" w:type="dxa"/>
            <w:hideMark/>
          </w:tcPr>
          <w:p w14:paraId="5DDA295F" w14:textId="502CD74B" w:rsidR="00111709" w:rsidRPr="00542BC5" w:rsidRDefault="00111709" w:rsidP="007851DC">
            <w:pPr>
              <w:rPr>
                <w:rFonts w:eastAsia="Times New Roman"/>
              </w:rPr>
            </w:pPr>
            <w:r w:rsidRPr="00542BC5">
              <w:t>Título</w:t>
            </w:r>
          </w:p>
        </w:tc>
      </w:tr>
      <w:tr w:rsidR="00B770C5" w:rsidRPr="00542BC5" w14:paraId="16CB7090" w14:textId="77777777" w:rsidTr="00280286">
        <w:trPr>
          <w:gridAfter w:val="1"/>
          <w:wAfter w:w="70" w:type="dxa"/>
        </w:trPr>
        <w:tc>
          <w:tcPr>
            <w:tcW w:w="1225" w:type="dxa"/>
          </w:tcPr>
          <w:p w14:paraId="51B312A2" w14:textId="77777777" w:rsidR="00B770C5" w:rsidRPr="00542BC5" w:rsidRDefault="00B770C5" w:rsidP="007851DC"/>
        </w:tc>
        <w:tc>
          <w:tcPr>
            <w:tcW w:w="3659" w:type="dxa"/>
          </w:tcPr>
          <w:p w14:paraId="5DDEAD76" w14:textId="77777777" w:rsidR="00B770C5" w:rsidRPr="00542BC5" w:rsidRDefault="00B770C5" w:rsidP="007851DC"/>
        </w:tc>
        <w:tc>
          <w:tcPr>
            <w:tcW w:w="1308" w:type="dxa"/>
          </w:tcPr>
          <w:p w14:paraId="42B17530" w14:textId="77777777" w:rsidR="00B770C5" w:rsidRPr="00542BC5" w:rsidRDefault="00B770C5" w:rsidP="007851DC"/>
        </w:tc>
        <w:tc>
          <w:tcPr>
            <w:tcW w:w="3683" w:type="dxa"/>
          </w:tcPr>
          <w:p w14:paraId="2CE98CCD" w14:textId="77777777" w:rsidR="00B770C5" w:rsidRPr="00542BC5" w:rsidRDefault="00B770C5" w:rsidP="007851DC"/>
        </w:tc>
      </w:tr>
      <w:tr w:rsidR="00B770C5" w:rsidRPr="00542BC5" w14:paraId="230FAC43" w14:textId="77777777" w:rsidTr="00280286">
        <w:trPr>
          <w:gridAfter w:val="1"/>
          <w:wAfter w:w="70" w:type="dxa"/>
        </w:trPr>
        <w:tc>
          <w:tcPr>
            <w:tcW w:w="1225" w:type="dxa"/>
          </w:tcPr>
          <w:p w14:paraId="15AA00DC" w14:textId="77777777" w:rsidR="00B770C5" w:rsidRPr="00542BC5" w:rsidRDefault="00B770C5" w:rsidP="007851DC"/>
        </w:tc>
        <w:tc>
          <w:tcPr>
            <w:tcW w:w="3659" w:type="dxa"/>
          </w:tcPr>
          <w:p w14:paraId="35EFA268" w14:textId="77777777" w:rsidR="00B770C5" w:rsidRPr="00542BC5" w:rsidRDefault="00B770C5" w:rsidP="007851DC"/>
        </w:tc>
        <w:tc>
          <w:tcPr>
            <w:tcW w:w="1308" w:type="dxa"/>
          </w:tcPr>
          <w:p w14:paraId="4536493F" w14:textId="77777777" w:rsidR="00B770C5" w:rsidRPr="00542BC5" w:rsidRDefault="00B770C5" w:rsidP="007851DC"/>
        </w:tc>
        <w:tc>
          <w:tcPr>
            <w:tcW w:w="3683" w:type="dxa"/>
          </w:tcPr>
          <w:p w14:paraId="4EA4CB14" w14:textId="77777777" w:rsidR="00B770C5" w:rsidRPr="00542BC5" w:rsidRDefault="00B770C5" w:rsidP="007851DC"/>
        </w:tc>
      </w:tr>
      <w:tr w:rsidR="00B770C5" w:rsidRPr="00542BC5" w14:paraId="174DE7D6" w14:textId="77777777" w:rsidTr="00280286">
        <w:tc>
          <w:tcPr>
            <w:tcW w:w="1225" w:type="dxa"/>
          </w:tcPr>
          <w:p w14:paraId="2B5052B2" w14:textId="77777777" w:rsidR="00B770C5" w:rsidRPr="00542BC5" w:rsidRDefault="00B770C5" w:rsidP="007851DC"/>
        </w:tc>
        <w:tc>
          <w:tcPr>
            <w:tcW w:w="3659" w:type="dxa"/>
            <w:hideMark/>
          </w:tcPr>
          <w:p w14:paraId="43812DA9" w14:textId="2E7DB91A" w:rsidR="00B770C5" w:rsidRPr="00C124F5" w:rsidRDefault="006140AD" w:rsidP="007851DC">
            <w:pPr>
              <w:rPr>
                <w:rFonts w:eastAsia="Times New Roman"/>
                <w:b/>
              </w:rPr>
            </w:pPr>
            <w:r w:rsidRPr="00C124F5">
              <w:rPr>
                <w:b/>
              </w:rPr>
              <w:t>Parte 3</w:t>
            </w:r>
          </w:p>
        </w:tc>
        <w:tc>
          <w:tcPr>
            <w:tcW w:w="1308" w:type="dxa"/>
          </w:tcPr>
          <w:p w14:paraId="4DC192AC" w14:textId="77777777" w:rsidR="00B770C5" w:rsidRPr="00C124F5" w:rsidRDefault="00B770C5" w:rsidP="007851DC">
            <w:pPr>
              <w:rPr>
                <w:b/>
              </w:rPr>
            </w:pPr>
          </w:p>
        </w:tc>
        <w:tc>
          <w:tcPr>
            <w:tcW w:w="3753" w:type="dxa"/>
            <w:gridSpan w:val="2"/>
            <w:hideMark/>
          </w:tcPr>
          <w:p w14:paraId="1624A801" w14:textId="3FBAD288" w:rsidR="00B770C5" w:rsidRPr="00C124F5" w:rsidRDefault="006140AD" w:rsidP="007851DC">
            <w:pPr>
              <w:rPr>
                <w:rFonts w:eastAsia="Times New Roman"/>
                <w:b/>
              </w:rPr>
            </w:pPr>
            <w:r w:rsidRPr="00C124F5">
              <w:rPr>
                <w:b/>
              </w:rPr>
              <w:t>Parte 4</w:t>
            </w:r>
          </w:p>
        </w:tc>
      </w:tr>
      <w:tr w:rsidR="00B770C5" w:rsidRPr="00542BC5" w14:paraId="5966D590" w14:textId="77777777" w:rsidTr="00280286">
        <w:tc>
          <w:tcPr>
            <w:tcW w:w="1225" w:type="dxa"/>
          </w:tcPr>
          <w:p w14:paraId="22C3BC6F" w14:textId="77777777" w:rsidR="00B770C5" w:rsidRPr="00542BC5" w:rsidRDefault="00B770C5" w:rsidP="007851DC"/>
        </w:tc>
        <w:tc>
          <w:tcPr>
            <w:tcW w:w="3659" w:type="dxa"/>
          </w:tcPr>
          <w:p w14:paraId="4A20B0EF" w14:textId="77777777" w:rsidR="00B770C5" w:rsidRPr="00542BC5" w:rsidRDefault="00B770C5" w:rsidP="007851DC"/>
        </w:tc>
        <w:tc>
          <w:tcPr>
            <w:tcW w:w="1308" w:type="dxa"/>
          </w:tcPr>
          <w:p w14:paraId="6330AD05" w14:textId="77777777" w:rsidR="00B770C5" w:rsidRPr="00542BC5" w:rsidRDefault="00B770C5" w:rsidP="007851DC"/>
        </w:tc>
        <w:tc>
          <w:tcPr>
            <w:tcW w:w="3753" w:type="dxa"/>
            <w:gridSpan w:val="2"/>
          </w:tcPr>
          <w:p w14:paraId="5D6A7DBE" w14:textId="77777777" w:rsidR="00B770C5" w:rsidRPr="00542BC5" w:rsidRDefault="00B770C5" w:rsidP="007851DC"/>
        </w:tc>
      </w:tr>
      <w:tr w:rsidR="00B770C5" w:rsidRPr="00542BC5" w14:paraId="61A7D1A9" w14:textId="77777777" w:rsidTr="00280286">
        <w:tc>
          <w:tcPr>
            <w:tcW w:w="1225" w:type="dxa"/>
          </w:tcPr>
          <w:p w14:paraId="591BD299" w14:textId="77777777" w:rsidR="00B770C5" w:rsidRPr="00542BC5" w:rsidRDefault="00B770C5" w:rsidP="007851DC"/>
        </w:tc>
        <w:tc>
          <w:tcPr>
            <w:tcW w:w="3659" w:type="dxa"/>
          </w:tcPr>
          <w:p w14:paraId="1B6B16E5" w14:textId="77777777" w:rsidR="00B770C5" w:rsidRPr="00542BC5" w:rsidRDefault="00B770C5" w:rsidP="007851DC"/>
        </w:tc>
        <w:tc>
          <w:tcPr>
            <w:tcW w:w="1308" w:type="dxa"/>
          </w:tcPr>
          <w:p w14:paraId="765A0476" w14:textId="77777777" w:rsidR="00B770C5" w:rsidRPr="00542BC5" w:rsidRDefault="00B770C5" w:rsidP="007851DC"/>
        </w:tc>
        <w:tc>
          <w:tcPr>
            <w:tcW w:w="3753" w:type="dxa"/>
            <w:gridSpan w:val="2"/>
          </w:tcPr>
          <w:p w14:paraId="766A28B0" w14:textId="77777777" w:rsidR="00B770C5" w:rsidRPr="00542BC5" w:rsidRDefault="00B770C5" w:rsidP="007851DC"/>
        </w:tc>
      </w:tr>
      <w:tr w:rsidR="00B770C5" w:rsidRPr="00542BC5" w14:paraId="0C17918F" w14:textId="77777777" w:rsidTr="00280286">
        <w:trPr>
          <w:trHeight w:val="321"/>
        </w:trPr>
        <w:tc>
          <w:tcPr>
            <w:tcW w:w="1225" w:type="dxa"/>
          </w:tcPr>
          <w:p w14:paraId="7E23259F" w14:textId="77777777" w:rsidR="00B770C5" w:rsidRPr="00542BC5" w:rsidRDefault="00B770C5" w:rsidP="007851DC"/>
        </w:tc>
        <w:tc>
          <w:tcPr>
            <w:tcW w:w="3659" w:type="dxa"/>
            <w:hideMark/>
          </w:tcPr>
          <w:p w14:paraId="25672DD0" w14:textId="77777777" w:rsidR="00B770C5" w:rsidRPr="00542BC5" w:rsidRDefault="00B770C5" w:rsidP="007851DC">
            <w:r w:rsidRPr="00542BC5">
              <w:t>______________________________</w:t>
            </w:r>
          </w:p>
        </w:tc>
        <w:tc>
          <w:tcPr>
            <w:tcW w:w="1308" w:type="dxa"/>
          </w:tcPr>
          <w:p w14:paraId="02555185" w14:textId="77777777" w:rsidR="00B770C5" w:rsidRPr="00542BC5" w:rsidRDefault="00B770C5" w:rsidP="007851DC"/>
        </w:tc>
        <w:tc>
          <w:tcPr>
            <w:tcW w:w="3753" w:type="dxa"/>
            <w:gridSpan w:val="2"/>
            <w:hideMark/>
          </w:tcPr>
          <w:p w14:paraId="1E24FD56" w14:textId="77777777" w:rsidR="00B770C5" w:rsidRPr="00542BC5" w:rsidRDefault="00B770C5" w:rsidP="007851DC">
            <w:r w:rsidRPr="00542BC5">
              <w:t>______________________________</w:t>
            </w:r>
          </w:p>
        </w:tc>
      </w:tr>
      <w:tr w:rsidR="00111709" w:rsidRPr="00542BC5" w14:paraId="7679A024" w14:textId="77777777" w:rsidTr="00280286">
        <w:tc>
          <w:tcPr>
            <w:tcW w:w="1225" w:type="dxa"/>
            <w:hideMark/>
          </w:tcPr>
          <w:p w14:paraId="7F37BFBC" w14:textId="39AEC83D" w:rsidR="00111709" w:rsidRPr="00542BC5" w:rsidRDefault="00111709" w:rsidP="007851DC">
            <w:r w:rsidRPr="00542BC5">
              <w:t>Nome:</w:t>
            </w:r>
          </w:p>
        </w:tc>
        <w:tc>
          <w:tcPr>
            <w:tcW w:w="3659" w:type="dxa"/>
            <w:hideMark/>
          </w:tcPr>
          <w:p w14:paraId="18C3969F" w14:textId="5692364D" w:rsidR="00111709" w:rsidRPr="00542BC5" w:rsidRDefault="00111709" w:rsidP="007851DC">
            <w:pPr>
              <w:rPr>
                <w:rFonts w:eastAsia="Times New Roman"/>
              </w:rPr>
            </w:pPr>
            <w:r w:rsidRPr="00542BC5">
              <w:t>Nome</w:t>
            </w:r>
          </w:p>
        </w:tc>
        <w:tc>
          <w:tcPr>
            <w:tcW w:w="1308" w:type="dxa"/>
            <w:hideMark/>
          </w:tcPr>
          <w:p w14:paraId="2276070A" w14:textId="2B6746E1" w:rsidR="00111709" w:rsidRPr="00542BC5" w:rsidRDefault="00111709" w:rsidP="007851DC">
            <w:r w:rsidRPr="00542BC5">
              <w:t>Nome:</w:t>
            </w:r>
          </w:p>
        </w:tc>
        <w:tc>
          <w:tcPr>
            <w:tcW w:w="3753" w:type="dxa"/>
            <w:gridSpan w:val="2"/>
            <w:hideMark/>
          </w:tcPr>
          <w:p w14:paraId="24F8C3BB" w14:textId="488796A1" w:rsidR="00111709" w:rsidRPr="00542BC5" w:rsidRDefault="00111709" w:rsidP="007851DC">
            <w:pPr>
              <w:rPr>
                <w:rFonts w:eastAsia="Times New Roman"/>
              </w:rPr>
            </w:pPr>
            <w:r w:rsidRPr="00542BC5">
              <w:t>Nome</w:t>
            </w:r>
          </w:p>
        </w:tc>
      </w:tr>
      <w:tr w:rsidR="00111709" w:rsidRPr="00542BC5" w14:paraId="0634A491" w14:textId="77777777" w:rsidTr="00280286">
        <w:tc>
          <w:tcPr>
            <w:tcW w:w="1225" w:type="dxa"/>
            <w:hideMark/>
          </w:tcPr>
          <w:p w14:paraId="330182A9" w14:textId="4108C687" w:rsidR="00111709" w:rsidRPr="00542BC5" w:rsidRDefault="00111709" w:rsidP="007851DC">
            <w:r w:rsidRPr="00542BC5">
              <w:t>Título:</w:t>
            </w:r>
          </w:p>
        </w:tc>
        <w:tc>
          <w:tcPr>
            <w:tcW w:w="3659" w:type="dxa"/>
            <w:hideMark/>
          </w:tcPr>
          <w:p w14:paraId="5BFE515A" w14:textId="4567659D" w:rsidR="00111709" w:rsidRPr="00542BC5" w:rsidRDefault="00111709" w:rsidP="007851DC">
            <w:pPr>
              <w:rPr>
                <w:rFonts w:eastAsia="Times New Roman"/>
              </w:rPr>
            </w:pPr>
            <w:r w:rsidRPr="00542BC5">
              <w:t>Título</w:t>
            </w:r>
          </w:p>
        </w:tc>
        <w:tc>
          <w:tcPr>
            <w:tcW w:w="1308" w:type="dxa"/>
            <w:hideMark/>
          </w:tcPr>
          <w:p w14:paraId="4683E03B" w14:textId="6CDF95E8" w:rsidR="00111709" w:rsidRPr="00542BC5" w:rsidRDefault="00111709" w:rsidP="007851DC">
            <w:r w:rsidRPr="00542BC5">
              <w:t>Título:</w:t>
            </w:r>
          </w:p>
        </w:tc>
        <w:tc>
          <w:tcPr>
            <w:tcW w:w="3753" w:type="dxa"/>
            <w:gridSpan w:val="2"/>
            <w:hideMark/>
          </w:tcPr>
          <w:p w14:paraId="4C3E1EE9" w14:textId="6C976C03" w:rsidR="00111709" w:rsidRPr="00542BC5" w:rsidRDefault="00111709" w:rsidP="007851DC">
            <w:pPr>
              <w:rPr>
                <w:rFonts w:eastAsia="Times New Roman"/>
              </w:rPr>
            </w:pPr>
            <w:r w:rsidRPr="00542BC5">
              <w:t>Título</w:t>
            </w:r>
          </w:p>
        </w:tc>
      </w:tr>
      <w:tr w:rsidR="00B770C5" w:rsidRPr="00542BC5" w14:paraId="4E0A3431" w14:textId="77777777" w:rsidTr="00280286">
        <w:tc>
          <w:tcPr>
            <w:tcW w:w="1225" w:type="dxa"/>
          </w:tcPr>
          <w:p w14:paraId="2C9A12F0" w14:textId="77777777" w:rsidR="00B770C5" w:rsidRPr="00542BC5" w:rsidRDefault="00B770C5" w:rsidP="007851DC"/>
        </w:tc>
        <w:tc>
          <w:tcPr>
            <w:tcW w:w="3659" w:type="dxa"/>
          </w:tcPr>
          <w:p w14:paraId="2DD546DF" w14:textId="77777777" w:rsidR="00B770C5" w:rsidRPr="00542BC5" w:rsidRDefault="00B770C5" w:rsidP="007851DC"/>
        </w:tc>
        <w:tc>
          <w:tcPr>
            <w:tcW w:w="1308" w:type="dxa"/>
          </w:tcPr>
          <w:p w14:paraId="6A0CB000" w14:textId="77777777" w:rsidR="00B770C5" w:rsidRPr="00542BC5" w:rsidRDefault="00B770C5" w:rsidP="007851DC"/>
        </w:tc>
        <w:tc>
          <w:tcPr>
            <w:tcW w:w="3753" w:type="dxa"/>
            <w:gridSpan w:val="2"/>
          </w:tcPr>
          <w:p w14:paraId="03C8EBC9" w14:textId="77777777" w:rsidR="00B770C5" w:rsidRPr="00542BC5" w:rsidRDefault="00B770C5" w:rsidP="007851DC"/>
        </w:tc>
      </w:tr>
      <w:tr w:rsidR="00B770C5" w:rsidRPr="00542BC5" w14:paraId="191EDE1B" w14:textId="77777777" w:rsidTr="00280286">
        <w:tc>
          <w:tcPr>
            <w:tcW w:w="1225" w:type="dxa"/>
          </w:tcPr>
          <w:p w14:paraId="78812226" w14:textId="77777777" w:rsidR="00B770C5" w:rsidRPr="00542BC5" w:rsidRDefault="00B770C5" w:rsidP="007851DC"/>
        </w:tc>
        <w:tc>
          <w:tcPr>
            <w:tcW w:w="3659" w:type="dxa"/>
          </w:tcPr>
          <w:p w14:paraId="0D0810A8" w14:textId="77777777" w:rsidR="00B770C5" w:rsidRPr="00542BC5" w:rsidRDefault="00B770C5" w:rsidP="007851DC"/>
        </w:tc>
        <w:tc>
          <w:tcPr>
            <w:tcW w:w="1308" w:type="dxa"/>
          </w:tcPr>
          <w:p w14:paraId="0973B275" w14:textId="77777777" w:rsidR="00B770C5" w:rsidRPr="00542BC5" w:rsidRDefault="00B770C5" w:rsidP="007851DC"/>
        </w:tc>
        <w:tc>
          <w:tcPr>
            <w:tcW w:w="3753" w:type="dxa"/>
            <w:gridSpan w:val="2"/>
          </w:tcPr>
          <w:p w14:paraId="3691F989" w14:textId="77777777" w:rsidR="00B770C5" w:rsidRPr="00542BC5" w:rsidRDefault="00B770C5" w:rsidP="007851DC"/>
        </w:tc>
      </w:tr>
    </w:tbl>
    <w:p w14:paraId="503B6369" w14:textId="77777777" w:rsidR="00B770C5" w:rsidRPr="00542BC5" w:rsidRDefault="00B770C5" w:rsidP="007851DC">
      <w:pPr>
        <w:pStyle w:val="borBodyText"/>
        <w:rPr>
          <w:rFonts w:ascii="Arial" w:hAnsi="Arial" w:cs="Arial"/>
        </w:rPr>
      </w:pPr>
    </w:p>
    <w:p w14:paraId="1161966D" w14:textId="77777777" w:rsidR="00B770C5" w:rsidRPr="00542BC5" w:rsidRDefault="00B770C5" w:rsidP="007851DC">
      <w:r w:rsidRPr="00542BC5">
        <w:br w:type="page"/>
      </w:r>
    </w:p>
    <w:p w14:paraId="67D4A0EC" w14:textId="4B19CBA8" w:rsidR="00B770C5" w:rsidRPr="00A20F4B" w:rsidRDefault="006140AD" w:rsidP="00A20F4B">
      <w:pPr>
        <w:pStyle w:val="Heading2"/>
      </w:pPr>
      <w:bookmarkStart w:id="155" w:name="_Toc25858119"/>
      <w:bookmarkStart w:id="156" w:name="_Toc67904203"/>
      <w:r w:rsidRPr="00A20F4B">
        <w:lastRenderedPageBreak/>
        <w:t>Termo</w:t>
      </w:r>
      <w:r w:rsidR="003D0FEF" w:rsidRPr="00A20F4B">
        <w:t>s de utilização do Dataset [Modelo].</w:t>
      </w:r>
      <w:bookmarkEnd w:id="155"/>
      <w:bookmarkEnd w:id="156"/>
    </w:p>
    <w:p w14:paraId="632E68F4" w14:textId="282D0CF6" w:rsidR="00B770C5" w:rsidRPr="00542BC5" w:rsidRDefault="003D0FEF" w:rsidP="007851DC">
      <w:pPr>
        <w:pStyle w:val="borSubtitle"/>
        <w:rPr>
          <w:rFonts w:ascii="Arial" w:hAnsi="Arial" w:cs="Arial"/>
        </w:rPr>
      </w:pPr>
      <w:r w:rsidRPr="00542BC5">
        <w:rPr>
          <w:rFonts w:ascii="Arial" w:hAnsi="Arial" w:cs="Arial"/>
        </w:rPr>
        <w:t>Fonte de Dados</w:t>
      </w:r>
    </w:p>
    <w:p w14:paraId="067D5613" w14:textId="2205D612" w:rsidR="00B770C5" w:rsidRPr="00542BC5" w:rsidRDefault="00B770C5" w:rsidP="007851DC">
      <w:pPr>
        <w:pStyle w:val="borNumberedList"/>
        <w:rPr>
          <w:rFonts w:ascii="Arial" w:hAnsi="Arial" w:cs="Arial"/>
        </w:rPr>
      </w:pPr>
      <w:r w:rsidRPr="00542BC5">
        <w:rPr>
          <w:rFonts w:ascii="Arial" w:hAnsi="Arial" w:cs="Arial"/>
        </w:rPr>
        <w:t xml:space="preserve">_______________ </w:t>
      </w:r>
      <w:r w:rsidR="006E6184" w:rsidRPr="00542BC5">
        <w:rPr>
          <w:rFonts w:ascii="Arial" w:hAnsi="Arial" w:cs="Arial"/>
        </w:rPr>
        <w:t>atua</w:t>
      </w:r>
      <w:r w:rsidR="003D0FEF" w:rsidRPr="00542BC5">
        <w:rPr>
          <w:rFonts w:ascii="Arial" w:hAnsi="Arial" w:cs="Arial"/>
        </w:rPr>
        <w:t xml:space="preserve"> como a Fonte de Dados.</w:t>
      </w:r>
    </w:p>
    <w:p w14:paraId="115BCCEE" w14:textId="77777777" w:rsidR="00B770C5" w:rsidRPr="00542BC5" w:rsidRDefault="00B770C5" w:rsidP="007851DC">
      <w:pPr>
        <w:pStyle w:val="borBodyText"/>
        <w:rPr>
          <w:rFonts w:ascii="Arial" w:hAnsi="Arial" w:cs="Arial"/>
        </w:rPr>
      </w:pPr>
    </w:p>
    <w:p w14:paraId="09D17884" w14:textId="3D6648B8" w:rsidR="00B770C5" w:rsidRPr="00542BC5" w:rsidRDefault="00D80B3A" w:rsidP="007851DC">
      <w:pPr>
        <w:pStyle w:val="borSubtitle"/>
        <w:rPr>
          <w:rFonts w:ascii="Arial" w:hAnsi="Arial" w:cs="Arial"/>
        </w:rPr>
      </w:pPr>
      <w:r w:rsidRPr="00D80B3A">
        <w:rPr>
          <w:rFonts w:ascii="Arial" w:hAnsi="Arial" w:cs="Arial"/>
        </w:rPr>
        <w:t xml:space="preserve">Lista de </w:t>
      </w:r>
      <w:r w:rsidRPr="00D80B3A">
        <w:rPr>
          <w:rFonts w:ascii="Arial" w:hAnsi="Arial" w:cs="Arial"/>
          <w:i/>
          <w:iCs/>
        </w:rPr>
        <w:t>datasets</w:t>
      </w:r>
    </w:p>
    <w:tbl>
      <w:tblPr>
        <w:tblW w:w="10461" w:type="dxa"/>
        <w:tblLayout w:type="fixed"/>
        <w:tblCellMar>
          <w:left w:w="107" w:type="dxa"/>
          <w:right w:w="107" w:type="dxa"/>
        </w:tblCellMar>
        <w:tblLook w:val="04A0" w:firstRow="1" w:lastRow="0" w:firstColumn="1" w:lastColumn="0" w:noHBand="0" w:noVBand="1"/>
      </w:tblPr>
      <w:tblGrid>
        <w:gridCol w:w="1985"/>
        <w:gridCol w:w="8476"/>
      </w:tblGrid>
      <w:tr w:rsidR="00B770C5" w:rsidRPr="00542BC5" w14:paraId="30AE2970" w14:textId="77777777" w:rsidTr="00D80B3A">
        <w:tc>
          <w:tcPr>
            <w:tcW w:w="1985" w:type="dxa"/>
            <w:hideMark/>
          </w:tcPr>
          <w:p w14:paraId="44092051" w14:textId="1BB61EB8" w:rsidR="00B770C5" w:rsidRPr="00557581" w:rsidRDefault="00D80B3A" w:rsidP="00D80B3A">
            <w:pPr>
              <w:pStyle w:val="borNormal"/>
              <w:rPr>
                <w:rFonts w:ascii="Arial" w:hAnsi="Arial" w:cs="Arial"/>
                <w:b/>
              </w:rPr>
            </w:pPr>
            <w:r w:rsidRPr="00D80B3A">
              <w:rPr>
                <w:rFonts w:ascii="Arial" w:hAnsi="Arial" w:cs="Arial"/>
                <w:b/>
              </w:rPr>
              <w:t xml:space="preserve">Lista de </w:t>
            </w:r>
            <w:r>
              <w:rPr>
                <w:rFonts w:ascii="Arial" w:hAnsi="Arial" w:cs="Arial"/>
                <w:b/>
                <w:i/>
                <w:iCs/>
              </w:rPr>
              <w:t>D</w:t>
            </w:r>
            <w:r w:rsidRPr="00D80B3A">
              <w:rPr>
                <w:rFonts w:ascii="Arial" w:hAnsi="Arial" w:cs="Arial"/>
                <w:b/>
                <w:i/>
                <w:iCs/>
              </w:rPr>
              <w:t>atasets</w:t>
            </w:r>
          </w:p>
        </w:tc>
        <w:tc>
          <w:tcPr>
            <w:tcW w:w="8476" w:type="dxa"/>
            <w:hideMark/>
          </w:tcPr>
          <w:p w14:paraId="2D299E64" w14:textId="4BB89273" w:rsidR="00B770C5" w:rsidRPr="00557581" w:rsidRDefault="00B770C5" w:rsidP="00D80B3A">
            <w:pPr>
              <w:pStyle w:val="borNormal"/>
              <w:rPr>
                <w:rFonts w:ascii="Arial" w:hAnsi="Arial" w:cs="Arial"/>
                <w:b/>
              </w:rPr>
            </w:pPr>
            <w:r w:rsidRPr="00557581">
              <w:rPr>
                <w:rFonts w:ascii="Arial" w:hAnsi="Arial" w:cs="Arial"/>
                <w:b/>
              </w:rPr>
              <w:t>Descri</w:t>
            </w:r>
            <w:r w:rsidR="006E6184" w:rsidRPr="00557581">
              <w:rPr>
                <w:rFonts w:ascii="Arial" w:hAnsi="Arial" w:cs="Arial"/>
                <w:b/>
              </w:rPr>
              <w:t>ção</w:t>
            </w:r>
          </w:p>
        </w:tc>
      </w:tr>
      <w:tr w:rsidR="00B770C5" w:rsidRPr="00542BC5" w14:paraId="4B80ADBF" w14:textId="77777777" w:rsidTr="00D80B3A">
        <w:tc>
          <w:tcPr>
            <w:tcW w:w="1985" w:type="dxa"/>
          </w:tcPr>
          <w:p w14:paraId="24786FA0" w14:textId="77777777" w:rsidR="00B770C5" w:rsidRPr="00542BC5" w:rsidRDefault="00B770C5" w:rsidP="00D80B3A">
            <w:pPr>
              <w:pStyle w:val="borNormal"/>
              <w:rPr>
                <w:rFonts w:ascii="Arial" w:hAnsi="Arial" w:cs="Arial"/>
              </w:rPr>
            </w:pPr>
          </w:p>
        </w:tc>
        <w:tc>
          <w:tcPr>
            <w:tcW w:w="8476" w:type="dxa"/>
          </w:tcPr>
          <w:p w14:paraId="3B5F20F8" w14:textId="77777777" w:rsidR="00B770C5" w:rsidRPr="00542BC5" w:rsidRDefault="00B770C5" w:rsidP="00D80B3A">
            <w:pPr>
              <w:pStyle w:val="borNormal"/>
              <w:rPr>
                <w:rFonts w:ascii="Arial" w:hAnsi="Arial" w:cs="Arial"/>
              </w:rPr>
            </w:pPr>
          </w:p>
        </w:tc>
      </w:tr>
      <w:tr w:rsidR="00B770C5" w:rsidRPr="00542BC5" w14:paraId="51CD31D4" w14:textId="77777777" w:rsidTr="00D80B3A">
        <w:tc>
          <w:tcPr>
            <w:tcW w:w="1985" w:type="dxa"/>
            <w:hideMark/>
          </w:tcPr>
          <w:p w14:paraId="2296688E" w14:textId="77777777" w:rsidR="00B770C5" w:rsidRPr="00542BC5" w:rsidRDefault="00B770C5" w:rsidP="00D80B3A">
            <w:pPr>
              <w:pStyle w:val="borNormal"/>
              <w:spacing w:after="200"/>
              <w:rPr>
                <w:rFonts w:ascii="Arial" w:hAnsi="Arial" w:cs="Arial"/>
              </w:rPr>
            </w:pPr>
            <w:r w:rsidRPr="00542BC5">
              <w:rPr>
                <w:rFonts w:ascii="Arial" w:hAnsi="Arial" w:cs="Arial"/>
              </w:rPr>
              <w:t>1</w:t>
            </w:r>
          </w:p>
        </w:tc>
        <w:tc>
          <w:tcPr>
            <w:tcW w:w="8476" w:type="dxa"/>
            <w:hideMark/>
          </w:tcPr>
          <w:p w14:paraId="7F35E633" w14:textId="7CD97BAD" w:rsidR="00B770C5" w:rsidRPr="00542BC5" w:rsidRDefault="006E6184" w:rsidP="00D80B3A">
            <w:pPr>
              <w:pStyle w:val="borNormal"/>
              <w:spacing w:after="200"/>
              <w:rPr>
                <w:rFonts w:ascii="Arial" w:hAnsi="Arial" w:cs="Arial"/>
              </w:rPr>
            </w:pPr>
            <w:r w:rsidRPr="00542BC5">
              <w:rPr>
                <w:rFonts w:ascii="Arial" w:hAnsi="Arial" w:cs="Arial"/>
              </w:rPr>
              <w:t xml:space="preserve">Descrição do </w:t>
            </w:r>
            <w:r w:rsidR="00B770C5" w:rsidRPr="00542BC5">
              <w:rPr>
                <w:rFonts w:ascii="Arial" w:hAnsi="Arial" w:cs="Arial"/>
                <w:i/>
              </w:rPr>
              <w:t>Dataset</w:t>
            </w:r>
            <w:r w:rsidR="00B770C5" w:rsidRPr="00542BC5">
              <w:rPr>
                <w:rFonts w:ascii="Arial" w:hAnsi="Arial" w:cs="Arial"/>
              </w:rPr>
              <w:t xml:space="preserve"> [no. 1]</w:t>
            </w:r>
            <w:r w:rsidR="00B770C5" w:rsidRPr="00542BC5">
              <w:rPr>
                <w:rStyle w:val="FootnoteReference"/>
                <w:rFonts w:ascii="Arial" w:hAnsi="Arial" w:cs="Arial"/>
              </w:rPr>
              <w:footnoteReference w:id="27"/>
            </w:r>
            <w:r w:rsidR="00B770C5" w:rsidRPr="00542BC5">
              <w:rPr>
                <w:rFonts w:ascii="Arial" w:hAnsi="Arial" w:cs="Arial"/>
              </w:rPr>
              <w:t xml:space="preserve"> </w:t>
            </w:r>
          </w:p>
        </w:tc>
      </w:tr>
      <w:tr w:rsidR="00B770C5" w:rsidRPr="00542BC5" w14:paraId="19A4F8B6" w14:textId="77777777" w:rsidTr="00D80B3A">
        <w:tc>
          <w:tcPr>
            <w:tcW w:w="1985" w:type="dxa"/>
            <w:hideMark/>
          </w:tcPr>
          <w:p w14:paraId="47FD833B" w14:textId="77777777" w:rsidR="00B770C5" w:rsidRPr="00542BC5" w:rsidRDefault="00B770C5" w:rsidP="00D80B3A">
            <w:pPr>
              <w:pStyle w:val="borNormal"/>
              <w:spacing w:after="200"/>
              <w:rPr>
                <w:rFonts w:ascii="Arial" w:hAnsi="Arial" w:cs="Arial"/>
              </w:rPr>
            </w:pPr>
            <w:r w:rsidRPr="00542BC5">
              <w:rPr>
                <w:rFonts w:ascii="Arial" w:hAnsi="Arial" w:cs="Arial"/>
              </w:rPr>
              <w:t>2</w:t>
            </w:r>
          </w:p>
        </w:tc>
        <w:tc>
          <w:tcPr>
            <w:tcW w:w="8476" w:type="dxa"/>
          </w:tcPr>
          <w:p w14:paraId="63A059E1" w14:textId="77777777" w:rsidR="00B770C5" w:rsidRPr="00542BC5" w:rsidRDefault="00B770C5" w:rsidP="00D80B3A">
            <w:pPr>
              <w:pStyle w:val="borNormal"/>
              <w:spacing w:after="200"/>
              <w:rPr>
                <w:rFonts w:ascii="Arial" w:hAnsi="Arial" w:cs="Arial"/>
              </w:rPr>
            </w:pPr>
          </w:p>
        </w:tc>
      </w:tr>
    </w:tbl>
    <w:p w14:paraId="68E62E23" w14:textId="6783D605" w:rsidR="00B770C5" w:rsidRPr="00542BC5" w:rsidRDefault="006E6184" w:rsidP="007851DC">
      <w:pPr>
        <w:pStyle w:val="borSubtitle"/>
        <w:rPr>
          <w:rFonts w:ascii="Arial" w:hAnsi="Arial" w:cs="Arial"/>
        </w:rPr>
      </w:pPr>
      <w:r w:rsidRPr="00542BC5">
        <w:rPr>
          <w:rFonts w:ascii="Arial" w:hAnsi="Arial" w:cs="Arial"/>
        </w:rPr>
        <w:t>Contexto</w:t>
      </w:r>
    </w:p>
    <w:p w14:paraId="6184F49E" w14:textId="355CF74D" w:rsidR="00B770C5" w:rsidRPr="00542BC5" w:rsidRDefault="006140AD" w:rsidP="007851DC">
      <w:pPr>
        <w:pStyle w:val="borBodyText"/>
        <w:rPr>
          <w:rFonts w:ascii="Arial" w:hAnsi="Arial" w:cs="Arial"/>
        </w:rPr>
      </w:pPr>
      <w:r w:rsidRPr="00542BC5">
        <w:rPr>
          <w:rFonts w:ascii="Arial" w:hAnsi="Arial" w:cs="Arial"/>
        </w:rPr>
        <w:t>O objetivo destes Termo</w:t>
      </w:r>
      <w:r w:rsidR="006E6184" w:rsidRPr="00542BC5">
        <w:rPr>
          <w:rFonts w:ascii="Arial" w:hAnsi="Arial" w:cs="Arial"/>
        </w:rPr>
        <w:t xml:space="preserve">s de Utilização do </w:t>
      </w:r>
      <w:r w:rsidR="006E6184" w:rsidRPr="00542BC5">
        <w:rPr>
          <w:rFonts w:ascii="Arial" w:hAnsi="Arial" w:cs="Arial"/>
          <w:i/>
        </w:rPr>
        <w:t>Dataset</w:t>
      </w:r>
      <w:r w:rsidR="006E6184" w:rsidRPr="00542BC5">
        <w:rPr>
          <w:rFonts w:ascii="Arial" w:hAnsi="Arial" w:cs="Arial"/>
        </w:rPr>
        <w:t xml:space="preserve"> é definir, em maior detalhe, os dados que a Fonte de Dados disponibiliza através da Rede e estabelecer os termos e condições para a utilização desses dados. </w:t>
      </w:r>
    </w:p>
    <w:p w14:paraId="44A92D8F" w14:textId="052B6F99" w:rsidR="00B770C5" w:rsidRPr="00542BC5" w:rsidRDefault="00B770C5" w:rsidP="007851DC">
      <w:pPr>
        <w:pStyle w:val="borSubtitle"/>
        <w:rPr>
          <w:rFonts w:ascii="Arial" w:hAnsi="Arial" w:cs="Arial"/>
        </w:rPr>
      </w:pPr>
      <w:r w:rsidRPr="00542BC5">
        <w:rPr>
          <w:rFonts w:ascii="Arial" w:hAnsi="Arial" w:cs="Arial"/>
        </w:rPr>
        <w:t>DEFINI</w:t>
      </w:r>
      <w:r w:rsidR="006E6184" w:rsidRPr="00542BC5">
        <w:rPr>
          <w:rFonts w:ascii="Arial" w:hAnsi="Arial" w:cs="Arial"/>
        </w:rPr>
        <w:t>ções</w:t>
      </w:r>
    </w:p>
    <w:p w14:paraId="2945B0D3" w14:textId="443DB319" w:rsidR="00B770C5" w:rsidRPr="00542BC5" w:rsidRDefault="006E6184" w:rsidP="007851DC">
      <w:pPr>
        <w:pStyle w:val="borBodyText"/>
        <w:rPr>
          <w:rFonts w:ascii="Arial" w:hAnsi="Arial" w:cs="Arial"/>
        </w:rPr>
      </w:pPr>
      <w:r w:rsidRPr="00542BC5">
        <w:rPr>
          <w:rFonts w:ascii="Arial" w:hAnsi="Arial" w:cs="Arial"/>
        </w:rPr>
        <w:t xml:space="preserve">Tal como utilizados nos presentes Termos de Utilização do </w:t>
      </w:r>
      <w:r w:rsidR="006140AD" w:rsidRPr="00542BC5">
        <w:rPr>
          <w:rFonts w:ascii="Arial" w:hAnsi="Arial" w:cs="Arial"/>
          <w:i/>
        </w:rPr>
        <w:t>Dataset</w:t>
      </w:r>
      <w:r w:rsidRPr="00542BC5">
        <w:rPr>
          <w:rFonts w:ascii="Arial" w:hAnsi="Arial" w:cs="Arial"/>
        </w:rPr>
        <w:t>,</w:t>
      </w:r>
      <w:r w:rsidR="000B780F" w:rsidRPr="00542BC5">
        <w:rPr>
          <w:rFonts w:ascii="Arial" w:hAnsi="Arial" w:cs="Arial"/>
        </w:rPr>
        <w:t xml:space="preserve"> incluindo </w:t>
      </w:r>
      <w:r w:rsidR="00D80B3A">
        <w:rPr>
          <w:rFonts w:ascii="Arial" w:hAnsi="Arial" w:cs="Arial"/>
        </w:rPr>
        <w:t>as</w:t>
      </w:r>
      <w:r w:rsidR="000B780F" w:rsidRPr="00542BC5">
        <w:rPr>
          <w:rFonts w:ascii="Arial" w:hAnsi="Arial" w:cs="Arial"/>
        </w:rPr>
        <w:t xml:space="preserve"> </w:t>
      </w:r>
      <w:r w:rsidR="00D80B3A">
        <w:rPr>
          <w:rFonts w:ascii="Arial" w:hAnsi="Arial" w:cs="Arial"/>
        </w:rPr>
        <w:t>L</w:t>
      </w:r>
      <w:r w:rsidR="00D80B3A" w:rsidRPr="00D80B3A">
        <w:rPr>
          <w:rFonts w:ascii="Arial" w:hAnsi="Arial" w:cs="Arial"/>
        </w:rPr>
        <w:t>ista</w:t>
      </w:r>
      <w:r w:rsidR="00D80B3A">
        <w:rPr>
          <w:rFonts w:ascii="Arial" w:hAnsi="Arial" w:cs="Arial"/>
        </w:rPr>
        <w:t>s</w:t>
      </w:r>
      <w:r w:rsidR="00D80B3A" w:rsidRPr="00D80B3A">
        <w:rPr>
          <w:rFonts w:ascii="Arial" w:hAnsi="Arial" w:cs="Arial"/>
        </w:rPr>
        <w:t xml:space="preserve"> de </w:t>
      </w:r>
      <w:r w:rsidR="00D80B3A">
        <w:rPr>
          <w:rFonts w:ascii="Arial" w:hAnsi="Arial" w:cs="Arial"/>
          <w:i/>
          <w:iCs/>
        </w:rPr>
        <w:t>D</w:t>
      </w:r>
      <w:r w:rsidR="00D80B3A" w:rsidRPr="00D80B3A">
        <w:rPr>
          <w:rFonts w:ascii="Arial" w:hAnsi="Arial" w:cs="Arial"/>
          <w:i/>
          <w:iCs/>
        </w:rPr>
        <w:t>atasets</w:t>
      </w:r>
      <w:r w:rsidRPr="00542BC5">
        <w:rPr>
          <w:rFonts w:ascii="Arial" w:hAnsi="Arial" w:cs="Arial"/>
        </w:rPr>
        <w:t>, salvo indicação expressa em contrário ou evidente no contexto, os seguintes termos e expressões têm os seguintes significados, o singular (quando apropriado) inclui o plural e vice-</w:t>
      </w:r>
      <w:r w:rsidR="000B780F" w:rsidRPr="00542BC5">
        <w:rPr>
          <w:rFonts w:ascii="Arial" w:hAnsi="Arial" w:cs="Arial"/>
        </w:rPr>
        <w:t>versa, e as referências a</w:t>
      </w:r>
      <w:r w:rsidR="00D80B3A">
        <w:rPr>
          <w:rFonts w:ascii="Arial" w:hAnsi="Arial" w:cs="Arial"/>
        </w:rPr>
        <w:t xml:space="preserve"> Listas de </w:t>
      </w:r>
      <w:r w:rsidR="00D80B3A">
        <w:rPr>
          <w:rFonts w:ascii="Arial" w:hAnsi="Arial" w:cs="Arial"/>
          <w:i/>
          <w:iCs/>
        </w:rPr>
        <w:t>D</w:t>
      </w:r>
      <w:r w:rsidR="00D80B3A" w:rsidRPr="00D80B3A">
        <w:rPr>
          <w:rFonts w:ascii="Arial" w:hAnsi="Arial" w:cs="Arial"/>
          <w:i/>
          <w:iCs/>
        </w:rPr>
        <w:t>atasets</w:t>
      </w:r>
      <w:r w:rsidR="000B780F" w:rsidRPr="00542BC5">
        <w:rPr>
          <w:rFonts w:ascii="Arial" w:hAnsi="Arial" w:cs="Arial"/>
        </w:rPr>
        <w:t xml:space="preserve"> e Secções significam </w:t>
      </w:r>
      <w:r w:rsidR="00D80B3A">
        <w:rPr>
          <w:rFonts w:ascii="Arial" w:hAnsi="Arial" w:cs="Arial"/>
        </w:rPr>
        <w:t xml:space="preserve">as Listas de </w:t>
      </w:r>
      <w:r w:rsidR="00D80B3A">
        <w:rPr>
          <w:rFonts w:ascii="Arial" w:hAnsi="Arial" w:cs="Arial"/>
          <w:i/>
          <w:iCs/>
        </w:rPr>
        <w:t>D</w:t>
      </w:r>
      <w:r w:rsidR="00D80B3A" w:rsidRPr="00D80B3A">
        <w:rPr>
          <w:rFonts w:ascii="Arial" w:hAnsi="Arial" w:cs="Arial"/>
          <w:i/>
          <w:iCs/>
        </w:rPr>
        <w:t>atasets</w:t>
      </w:r>
      <w:r w:rsidR="00D80B3A" w:rsidRPr="00542BC5">
        <w:rPr>
          <w:rFonts w:ascii="Arial" w:hAnsi="Arial" w:cs="Arial"/>
        </w:rPr>
        <w:t xml:space="preserve"> </w:t>
      </w:r>
      <w:r w:rsidRPr="00542BC5">
        <w:rPr>
          <w:rFonts w:ascii="Arial" w:hAnsi="Arial" w:cs="Arial"/>
        </w:rPr>
        <w:t xml:space="preserve">e Secções dos presentes Termos de Utilização do </w:t>
      </w:r>
      <w:r w:rsidR="000B780F" w:rsidRPr="00542BC5">
        <w:rPr>
          <w:rFonts w:ascii="Arial" w:hAnsi="Arial" w:cs="Arial"/>
          <w:i/>
        </w:rPr>
        <w:t>Dataset</w:t>
      </w:r>
      <w:r w:rsidR="00B770C5" w:rsidRPr="00542BC5">
        <w:rPr>
          <w:rFonts w:ascii="Arial" w:hAnsi="Arial" w:cs="Arial"/>
        </w:rPr>
        <w:t>:</w:t>
      </w:r>
    </w:p>
    <w:tbl>
      <w:tblPr>
        <w:tblW w:w="8490" w:type="dxa"/>
        <w:tblInd w:w="1276" w:type="dxa"/>
        <w:tblLayout w:type="fixed"/>
        <w:tblCellMar>
          <w:left w:w="107" w:type="dxa"/>
          <w:right w:w="107" w:type="dxa"/>
        </w:tblCellMar>
        <w:tblLook w:val="04A0" w:firstRow="1" w:lastRow="0" w:firstColumn="1" w:lastColumn="0" w:noHBand="0" w:noVBand="1"/>
      </w:tblPr>
      <w:tblGrid>
        <w:gridCol w:w="2762"/>
        <w:gridCol w:w="5728"/>
      </w:tblGrid>
      <w:tr w:rsidR="00B770C5" w:rsidRPr="00542BC5" w14:paraId="4A703B03" w14:textId="77777777" w:rsidTr="00333158">
        <w:tc>
          <w:tcPr>
            <w:tcW w:w="2761" w:type="dxa"/>
            <w:hideMark/>
          </w:tcPr>
          <w:p w14:paraId="719D5B60" w14:textId="75C0B7A5" w:rsidR="00B770C5" w:rsidRPr="00691283" w:rsidRDefault="00691283" w:rsidP="00253206">
            <w:pPr>
              <w:pStyle w:val="borNormal"/>
              <w:spacing w:after="120"/>
              <w:rPr>
                <w:rFonts w:ascii="Arial" w:hAnsi="Arial" w:cs="Arial"/>
                <w:b/>
              </w:rPr>
            </w:pPr>
            <w:r w:rsidRPr="00691283">
              <w:rPr>
                <w:rFonts w:ascii="Arial" w:hAnsi="Arial" w:cs="Arial"/>
                <w:b/>
              </w:rPr>
              <w:t>”</w:t>
            </w:r>
            <w:r w:rsidR="005165FA" w:rsidRPr="00691283">
              <w:rPr>
                <w:rFonts w:ascii="Arial" w:hAnsi="Arial" w:cs="Arial"/>
                <w:b/>
              </w:rPr>
              <w:t>Fonte</w:t>
            </w:r>
            <w:r w:rsidR="00FD049B" w:rsidRPr="00691283">
              <w:rPr>
                <w:rFonts w:ascii="Arial" w:hAnsi="Arial" w:cs="Arial"/>
                <w:b/>
              </w:rPr>
              <w:t xml:space="preserve"> de Dados</w:t>
            </w:r>
            <w:r w:rsidR="00B770C5" w:rsidRPr="00691283">
              <w:rPr>
                <w:rFonts w:ascii="Arial" w:hAnsi="Arial" w:cs="Arial"/>
                <w:b/>
              </w:rPr>
              <w:t>”</w:t>
            </w:r>
          </w:p>
        </w:tc>
        <w:tc>
          <w:tcPr>
            <w:tcW w:w="5727" w:type="dxa"/>
            <w:hideMark/>
          </w:tcPr>
          <w:p w14:paraId="3CC77214" w14:textId="419D2729" w:rsidR="00B770C5" w:rsidRPr="00542BC5" w:rsidRDefault="00FD049B" w:rsidP="00253206">
            <w:pPr>
              <w:pStyle w:val="borNormal"/>
              <w:spacing w:after="120"/>
              <w:rPr>
                <w:rFonts w:ascii="Arial" w:hAnsi="Arial" w:cs="Arial"/>
              </w:rPr>
            </w:pPr>
            <w:r w:rsidRPr="00542BC5">
              <w:rPr>
                <w:rFonts w:ascii="Arial" w:hAnsi="Arial" w:cs="Arial"/>
              </w:rPr>
              <w:t>significa a entidade definida na secção "Fonte de Dados" supra.</w:t>
            </w:r>
          </w:p>
        </w:tc>
      </w:tr>
      <w:tr w:rsidR="00B770C5" w:rsidRPr="00542BC5" w14:paraId="2DDACD3B" w14:textId="77777777" w:rsidTr="00333158">
        <w:tc>
          <w:tcPr>
            <w:tcW w:w="2761" w:type="dxa"/>
            <w:hideMark/>
          </w:tcPr>
          <w:p w14:paraId="4E94C272" w14:textId="553B04B5" w:rsidR="00B770C5" w:rsidRPr="00691283" w:rsidRDefault="00691283" w:rsidP="00253206">
            <w:pPr>
              <w:pStyle w:val="borNormal"/>
              <w:spacing w:after="120"/>
              <w:rPr>
                <w:rFonts w:ascii="Arial" w:hAnsi="Arial" w:cs="Arial"/>
                <w:b/>
              </w:rPr>
            </w:pPr>
            <w:r w:rsidRPr="00691283">
              <w:rPr>
                <w:rFonts w:ascii="Arial" w:hAnsi="Arial" w:cs="Arial"/>
                <w:b/>
              </w:rPr>
              <w:t>”</w:t>
            </w:r>
            <w:r w:rsidR="005165FA" w:rsidRPr="00691283">
              <w:rPr>
                <w:rFonts w:ascii="Arial" w:hAnsi="Arial" w:cs="Arial"/>
                <w:b/>
              </w:rPr>
              <w:t>Utilizador</w:t>
            </w:r>
            <w:r w:rsidR="00B770C5" w:rsidRPr="00691283">
              <w:rPr>
                <w:rFonts w:ascii="Arial" w:hAnsi="Arial" w:cs="Arial"/>
                <w:b/>
              </w:rPr>
              <w:t>”</w:t>
            </w:r>
          </w:p>
        </w:tc>
        <w:tc>
          <w:tcPr>
            <w:tcW w:w="5727" w:type="dxa"/>
            <w:hideMark/>
          </w:tcPr>
          <w:p w14:paraId="3BF47FE2" w14:textId="4E3A67E6" w:rsidR="00B770C5" w:rsidRPr="00542BC5" w:rsidRDefault="008F6FDE" w:rsidP="00253206">
            <w:pPr>
              <w:pStyle w:val="borNormal"/>
              <w:spacing w:after="120"/>
              <w:rPr>
                <w:rFonts w:ascii="Arial" w:hAnsi="Arial" w:cs="Arial"/>
              </w:rPr>
            </w:pPr>
            <w:r w:rsidRPr="00542BC5">
              <w:rPr>
                <w:rFonts w:ascii="Arial" w:hAnsi="Arial" w:cs="Arial"/>
              </w:rPr>
              <w:t>significa qualquer utilizador final,</w:t>
            </w:r>
            <w:r w:rsidR="000B780F" w:rsidRPr="00542BC5">
              <w:rPr>
                <w:rFonts w:ascii="Arial" w:hAnsi="Arial" w:cs="Arial"/>
              </w:rPr>
              <w:t xml:space="preserve"> prestador de serviços, prestador de serviços operacionais</w:t>
            </w:r>
            <w:r w:rsidRPr="00542BC5">
              <w:rPr>
                <w:rFonts w:ascii="Arial" w:hAnsi="Arial" w:cs="Arial"/>
              </w:rPr>
              <w:t xml:space="preserve"> ou utilizador final </w:t>
            </w:r>
            <w:r w:rsidR="000B780F" w:rsidRPr="00542BC5">
              <w:rPr>
                <w:rFonts w:ascii="Arial" w:hAnsi="Arial" w:cs="Arial"/>
              </w:rPr>
              <w:t xml:space="preserve">terceiro </w:t>
            </w:r>
            <w:r w:rsidRPr="00542BC5">
              <w:rPr>
                <w:rFonts w:ascii="Arial" w:hAnsi="Arial" w:cs="Arial"/>
              </w:rPr>
              <w:t xml:space="preserve">que processe quaisquer dados que sejam disponibilizados pela Fonte de Dados ao abrigo destes Termos de Utilização do </w:t>
            </w:r>
            <w:r w:rsidRPr="00542BC5">
              <w:rPr>
                <w:rFonts w:ascii="Arial" w:hAnsi="Arial" w:cs="Arial"/>
                <w:i/>
              </w:rPr>
              <w:t>Dataset</w:t>
            </w:r>
            <w:r w:rsidRPr="00542BC5">
              <w:rPr>
                <w:rFonts w:ascii="Arial" w:hAnsi="Arial" w:cs="Arial"/>
              </w:rPr>
              <w:t xml:space="preserve">. </w:t>
            </w:r>
          </w:p>
        </w:tc>
      </w:tr>
      <w:tr w:rsidR="00B770C5" w:rsidRPr="00542BC5" w14:paraId="1B957534" w14:textId="77777777" w:rsidTr="00333158">
        <w:tc>
          <w:tcPr>
            <w:tcW w:w="27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0018E4" w14:textId="10842F2A" w:rsidR="00B770C5" w:rsidRPr="00691283" w:rsidRDefault="00B770C5" w:rsidP="00253206">
            <w:pPr>
              <w:pStyle w:val="borNormal"/>
              <w:spacing w:after="120"/>
              <w:rPr>
                <w:rFonts w:ascii="Arial" w:hAnsi="Arial" w:cs="Arial"/>
                <w:b/>
              </w:rPr>
            </w:pPr>
            <w:r w:rsidRPr="00691283">
              <w:rPr>
                <w:rFonts w:ascii="Arial" w:hAnsi="Arial" w:cs="Arial"/>
                <w:b/>
              </w:rPr>
              <w:t>"</w:t>
            </w:r>
            <w:r w:rsidR="000B780F" w:rsidRPr="00691283">
              <w:rPr>
                <w:rFonts w:ascii="Arial" w:hAnsi="Arial" w:cs="Arial"/>
                <w:b/>
              </w:rPr>
              <w:t>[termo a definir]</w:t>
            </w:r>
            <w:r w:rsidRPr="00691283">
              <w:rPr>
                <w:rFonts w:ascii="Arial" w:hAnsi="Arial" w:cs="Arial"/>
                <w:b/>
              </w:rPr>
              <w:t>"</w:t>
            </w:r>
            <w:r w:rsidRPr="00691283">
              <w:rPr>
                <w:rStyle w:val="FootnoteReference"/>
                <w:rFonts w:ascii="Arial" w:hAnsi="Arial" w:cs="Arial"/>
                <w:b/>
              </w:rPr>
              <w:footnoteReference w:id="28"/>
            </w:r>
          </w:p>
        </w:tc>
        <w:tc>
          <w:tcPr>
            <w:tcW w:w="57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C7AF1B" w14:textId="69EB8313" w:rsidR="00B770C5" w:rsidRPr="00542BC5" w:rsidRDefault="008F6FDE" w:rsidP="00253206">
            <w:pPr>
              <w:pStyle w:val="borNormal"/>
              <w:spacing w:after="120"/>
              <w:rPr>
                <w:rFonts w:ascii="Arial" w:hAnsi="Arial" w:cs="Arial"/>
              </w:rPr>
            </w:pPr>
            <w:r w:rsidRPr="00542BC5">
              <w:rPr>
                <w:rFonts w:ascii="Arial" w:hAnsi="Arial" w:cs="Arial"/>
              </w:rPr>
              <w:t>significa</w:t>
            </w:r>
            <w:r w:rsidR="00B770C5" w:rsidRPr="00542BC5">
              <w:rPr>
                <w:rFonts w:ascii="Arial" w:hAnsi="Arial" w:cs="Arial"/>
              </w:rPr>
              <w:t xml:space="preserve"> </w:t>
            </w:r>
            <w:r w:rsidR="000B780F" w:rsidRPr="00542BC5">
              <w:rPr>
                <w:rFonts w:ascii="Arial" w:hAnsi="Arial" w:cs="Arial"/>
              </w:rPr>
              <w:t>[definição]</w:t>
            </w:r>
          </w:p>
        </w:tc>
      </w:tr>
    </w:tbl>
    <w:p w14:paraId="4FBE0FED" w14:textId="77777777" w:rsidR="00B770C5" w:rsidRPr="00542BC5" w:rsidRDefault="00B770C5" w:rsidP="00253206">
      <w:pPr>
        <w:pStyle w:val="borBodyText"/>
        <w:spacing w:afterLines="200" w:after="480"/>
        <w:rPr>
          <w:rFonts w:ascii="Arial" w:hAnsi="Arial" w:cs="Arial"/>
        </w:rPr>
      </w:pPr>
    </w:p>
    <w:p w14:paraId="4975CE3D" w14:textId="1267A8C3" w:rsidR="00B770C5" w:rsidRDefault="008F6FDE" w:rsidP="007851DC">
      <w:pPr>
        <w:pStyle w:val="borBodyText"/>
        <w:rPr>
          <w:rFonts w:ascii="Arial" w:hAnsi="Arial" w:cs="Arial"/>
        </w:rPr>
      </w:pPr>
      <w:r w:rsidRPr="00542BC5">
        <w:rPr>
          <w:rFonts w:ascii="Arial" w:hAnsi="Arial" w:cs="Arial"/>
        </w:rPr>
        <w:t>Outros termos e expre</w:t>
      </w:r>
      <w:r w:rsidR="000B780F" w:rsidRPr="00542BC5">
        <w:rPr>
          <w:rFonts w:ascii="Arial" w:hAnsi="Arial" w:cs="Arial"/>
        </w:rPr>
        <w:t>ssões têm o significado descrito</w:t>
      </w:r>
      <w:r w:rsidRPr="00542BC5">
        <w:rPr>
          <w:rFonts w:ascii="Arial" w:hAnsi="Arial" w:cs="Arial"/>
        </w:rPr>
        <w:t xml:space="preserve"> nos Termos e Condições Gerais.</w:t>
      </w:r>
    </w:p>
    <w:p w14:paraId="54307F93" w14:textId="77777777" w:rsidR="00691283" w:rsidRPr="00542BC5" w:rsidRDefault="00691283" w:rsidP="007851DC">
      <w:pPr>
        <w:pStyle w:val="borBodyText"/>
        <w:rPr>
          <w:rFonts w:ascii="Arial" w:hAnsi="Arial" w:cs="Arial"/>
        </w:rPr>
      </w:pPr>
    </w:p>
    <w:p w14:paraId="4775DD84" w14:textId="2DC203AD" w:rsidR="00B770C5" w:rsidRPr="00542BC5" w:rsidRDefault="007B01F5" w:rsidP="007851DC">
      <w:pPr>
        <w:pStyle w:val="borSubtitle"/>
        <w:rPr>
          <w:rFonts w:ascii="Arial" w:hAnsi="Arial" w:cs="Arial"/>
        </w:rPr>
      </w:pPr>
      <w:r w:rsidRPr="00542BC5">
        <w:rPr>
          <w:rFonts w:ascii="Arial" w:hAnsi="Arial" w:cs="Arial"/>
        </w:rPr>
        <w:lastRenderedPageBreak/>
        <w:t xml:space="preserve">APLICABILIDADE E ÂMBITO </w:t>
      </w:r>
    </w:p>
    <w:p w14:paraId="0FBFE540" w14:textId="0BE8DC52" w:rsidR="00B770C5" w:rsidRPr="00542BC5" w:rsidRDefault="000B780F" w:rsidP="007851DC">
      <w:pPr>
        <w:pStyle w:val="borBodyText"/>
        <w:rPr>
          <w:rFonts w:ascii="Arial" w:hAnsi="Arial" w:cs="Arial"/>
        </w:rPr>
      </w:pPr>
      <w:r w:rsidRPr="00542BC5">
        <w:rPr>
          <w:rFonts w:ascii="Arial" w:hAnsi="Arial" w:cs="Arial"/>
        </w:rPr>
        <w:t>Estes Termos</w:t>
      </w:r>
      <w:r w:rsidR="004A1C2E" w:rsidRPr="00542BC5">
        <w:rPr>
          <w:rFonts w:ascii="Arial" w:hAnsi="Arial" w:cs="Arial"/>
        </w:rPr>
        <w:t xml:space="preserve"> de Utilização do </w:t>
      </w:r>
      <w:r w:rsidR="004A1C2E" w:rsidRPr="00542BC5">
        <w:rPr>
          <w:rFonts w:ascii="Arial" w:hAnsi="Arial" w:cs="Arial"/>
          <w:i/>
        </w:rPr>
        <w:t>Dataset</w:t>
      </w:r>
      <w:r w:rsidR="004A1C2E" w:rsidRPr="00542BC5">
        <w:rPr>
          <w:rFonts w:ascii="Arial" w:hAnsi="Arial" w:cs="Arial"/>
        </w:rPr>
        <w:t xml:space="preserve"> aplicam-se ao(s) Conjunto(s) de Dados fornecido(s) pela Fonte de Dados nos termos do Acordo Constitutivo [datado(s)</w:t>
      </w:r>
      <w:r w:rsidR="00B770C5" w:rsidRPr="00542BC5">
        <w:rPr>
          <w:rFonts w:ascii="Arial" w:hAnsi="Arial" w:cs="Arial"/>
        </w:rPr>
        <w:t xml:space="preserve"> [●] [●] 202[●] / </w:t>
      </w:r>
      <w:r w:rsidR="004A1C2E" w:rsidRPr="00542BC5">
        <w:rPr>
          <w:rFonts w:ascii="Arial" w:hAnsi="Arial" w:cs="Arial"/>
        </w:rPr>
        <w:t>tal como acordado pela Fonte de Dados ao abrigo do Acordo de Adesão de</w:t>
      </w:r>
      <w:r w:rsidR="00B770C5" w:rsidRPr="00542BC5">
        <w:rPr>
          <w:rFonts w:ascii="Arial" w:hAnsi="Arial" w:cs="Arial"/>
        </w:rPr>
        <w:t xml:space="preserve"> [●] [●] 202[●]]</w:t>
      </w:r>
      <w:r w:rsidR="00B770C5" w:rsidRPr="00542BC5">
        <w:rPr>
          <w:rStyle w:val="FootnoteReference"/>
          <w:rFonts w:ascii="Arial" w:hAnsi="Arial" w:cs="Arial"/>
        </w:rPr>
        <w:footnoteReference w:id="29"/>
      </w:r>
      <w:r w:rsidR="00B770C5" w:rsidRPr="00542BC5">
        <w:rPr>
          <w:rFonts w:ascii="Arial" w:hAnsi="Arial" w:cs="Arial"/>
        </w:rPr>
        <w:t xml:space="preserve"> </w:t>
      </w:r>
      <w:r w:rsidR="004A1C2E" w:rsidRPr="00542BC5">
        <w:rPr>
          <w:rFonts w:ascii="Arial" w:hAnsi="Arial" w:cs="Arial"/>
        </w:rPr>
        <w:t>e tal como definido mais pormenorizadamente n</w:t>
      </w:r>
      <w:r w:rsidR="00D80B3A">
        <w:rPr>
          <w:rFonts w:ascii="Arial" w:hAnsi="Arial" w:cs="Arial"/>
        </w:rPr>
        <w:t>a</w:t>
      </w:r>
      <w:r w:rsidR="00D80B3A" w:rsidRPr="00D80B3A">
        <w:rPr>
          <w:rFonts w:ascii="Arial" w:hAnsi="Arial" w:cs="Arial"/>
        </w:rPr>
        <w:t xml:space="preserve"> </w:t>
      </w:r>
      <w:r w:rsidR="00D80B3A">
        <w:rPr>
          <w:rFonts w:ascii="Arial" w:hAnsi="Arial" w:cs="Arial"/>
        </w:rPr>
        <w:t xml:space="preserve">Lista de </w:t>
      </w:r>
      <w:r w:rsidR="00D80B3A">
        <w:rPr>
          <w:rFonts w:ascii="Arial" w:hAnsi="Arial" w:cs="Arial"/>
          <w:i/>
          <w:iCs/>
        </w:rPr>
        <w:t>D</w:t>
      </w:r>
      <w:r w:rsidR="00D80B3A" w:rsidRPr="00D80B3A">
        <w:rPr>
          <w:rFonts w:ascii="Arial" w:hAnsi="Arial" w:cs="Arial"/>
          <w:i/>
          <w:iCs/>
        </w:rPr>
        <w:t>atasets</w:t>
      </w:r>
      <w:r w:rsidR="004A1C2E" w:rsidRPr="00542BC5">
        <w:rPr>
          <w:rFonts w:ascii="Arial" w:hAnsi="Arial" w:cs="Arial"/>
        </w:rPr>
        <w:t xml:space="preserve"> </w:t>
      </w:r>
      <w:r w:rsidR="00B770C5" w:rsidRPr="00542BC5">
        <w:rPr>
          <w:rFonts w:ascii="Arial" w:hAnsi="Arial" w:cs="Arial"/>
          <w:b/>
        </w:rPr>
        <w:t>1</w:t>
      </w:r>
      <w:r w:rsidR="00B770C5" w:rsidRPr="00542BC5">
        <w:rPr>
          <w:rFonts w:ascii="Arial" w:hAnsi="Arial" w:cs="Arial"/>
        </w:rPr>
        <w:t xml:space="preserve">. </w:t>
      </w:r>
    </w:p>
    <w:p w14:paraId="4F3BB1CC" w14:textId="65D724AB" w:rsidR="004A1C2E" w:rsidRPr="00542BC5" w:rsidRDefault="004A1C2E" w:rsidP="007851DC">
      <w:pPr>
        <w:pStyle w:val="borBodyText"/>
        <w:rPr>
          <w:rFonts w:ascii="Arial" w:hAnsi="Arial" w:cs="Arial"/>
        </w:rPr>
      </w:pPr>
      <w:r w:rsidRPr="00542BC5">
        <w:rPr>
          <w:rFonts w:ascii="Arial" w:hAnsi="Arial" w:cs="Arial"/>
        </w:rPr>
        <w:t>Ao utilizar tais Dados, o Utilizador compromete-se a u</w:t>
      </w:r>
      <w:r w:rsidR="000B780F" w:rsidRPr="00542BC5">
        <w:rPr>
          <w:rFonts w:ascii="Arial" w:hAnsi="Arial" w:cs="Arial"/>
        </w:rPr>
        <w:t>tilizá-los em conformidade com os presentes Termos</w:t>
      </w:r>
      <w:r w:rsidRPr="00542BC5">
        <w:rPr>
          <w:rFonts w:ascii="Arial" w:hAnsi="Arial" w:cs="Arial"/>
        </w:rPr>
        <w:t xml:space="preserve"> de Utilização do Dataset.</w:t>
      </w:r>
    </w:p>
    <w:p w14:paraId="27F6295A" w14:textId="3ACCCE9D" w:rsidR="00B770C5" w:rsidRPr="00542BC5" w:rsidRDefault="004A1C2E" w:rsidP="007851DC">
      <w:pPr>
        <w:pStyle w:val="borBodyText"/>
        <w:rPr>
          <w:rFonts w:ascii="Arial" w:hAnsi="Arial" w:cs="Arial"/>
        </w:rPr>
      </w:pPr>
      <w:r w:rsidRPr="00542BC5">
        <w:rPr>
          <w:rFonts w:ascii="Arial" w:hAnsi="Arial" w:cs="Arial"/>
        </w:rPr>
        <w:t>No caso de surgir uma discrepância entre o Acordo Constituti</w:t>
      </w:r>
      <w:r w:rsidR="000B780F" w:rsidRPr="00542BC5">
        <w:rPr>
          <w:rFonts w:ascii="Arial" w:hAnsi="Arial" w:cs="Arial"/>
        </w:rPr>
        <w:t>vo ou qualquer dos seus anexos e o</w:t>
      </w:r>
      <w:r w:rsidRPr="00542BC5">
        <w:rPr>
          <w:rFonts w:ascii="Arial" w:hAnsi="Arial" w:cs="Arial"/>
        </w:rPr>
        <w:t xml:space="preserve">s presentes </w:t>
      </w:r>
      <w:r w:rsidR="000B780F" w:rsidRPr="00542BC5">
        <w:rPr>
          <w:rFonts w:ascii="Arial" w:hAnsi="Arial" w:cs="Arial"/>
        </w:rPr>
        <w:t>Termos</w:t>
      </w:r>
      <w:r w:rsidRPr="00542BC5">
        <w:rPr>
          <w:rFonts w:ascii="Arial" w:hAnsi="Arial" w:cs="Arial"/>
        </w:rPr>
        <w:t xml:space="preserve"> de Utilização do Dataset, p</w:t>
      </w:r>
      <w:r w:rsidR="000B780F" w:rsidRPr="00542BC5">
        <w:rPr>
          <w:rFonts w:ascii="Arial" w:hAnsi="Arial" w:cs="Arial"/>
        </w:rPr>
        <w:t>revalecerão o</w:t>
      </w:r>
      <w:r w:rsidRPr="00542BC5">
        <w:rPr>
          <w:rFonts w:ascii="Arial" w:hAnsi="Arial" w:cs="Arial"/>
        </w:rPr>
        <w:t xml:space="preserve">s presentes </w:t>
      </w:r>
      <w:r w:rsidR="000B780F" w:rsidRPr="00542BC5">
        <w:rPr>
          <w:rFonts w:ascii="Arial" w:hAnsi="Arial" w:cs="Arial"/>
        </w:rPr>
        <w:t>Termos</w:t>
      </w:r>
      <w:r w:rsidRPr="00542BC5">
        <w:rPr>
          <w:rFonts w:ascii="Arial" w:hAnsi="Arial" w:cs="Arial"/>
        </w:rPr>
        <w:t xml:space="preserve"> de Utilização do </w:t>
      </w:r>
      <w:r w:rsidRPr="00542BC5">
        <w:rPr>
          <w:rFonts w:ascii="Arial" w:hAnsi="Arial" w:cs="Arial"/>
          <w:i/>
        </w:rPr>
        <w:t>Dataset</w:t>
      </w:r>
      <w:r w:rsidR="000B780F" w:rsidRPr="00542BC5">
        <w:rPr>
          <w:rFonts w:ascii="Arial" w:hAnsi="Arial" w:cs="Arial"/>
        </w:rPr>
        <w:t xml:space="preserve"> e s</w:t>
      </w:r>
      <w:r w:rsidR="00D80B3A">
        <w:rPr>
          <w:rFonts w:ascii="Arial" w:hAnsi="Arial" w:cs="Arial"/>
        </w:rPr>
        <w:t>uas</w:t>
      </w:r>
      <w:r w:rsidR="000B780F" w:rsidRPr="00542BC5">
        <w:rPr>
          <w:rFonts w:ascii="Arial" w:hAnsi="Arial" w:cs="Arial"/>
        </w:rPr>
        <w:t xml:space="preserve"> </w:t>
      </w:r>
      <w:r w:rsidR="00D80B3A">
        <w:rPr>
          <w:rFonts w:ascii="Arial" w:hAnsi="Arial" w:cs="Arial"/>
          <w:bCs/>
        </w:rPr>
        <w:t>L</w:t>
      </w:r>
      <w:r w:rsidR="00D80B3A" w:rsidRPr="00D80B3A">
        <w:rPr>
          <w:rFonts w:ascii="Arial" w:hAnsi="Arial" w:cs="Arial"/>
          <w:bCs/>
        </w:rPr>
        <w:t xml:space="preserve">istas de </w:t>
      </w:r>
      <w:r w:rsidR="00D80B3A">
        <w:rPr>
          <w:rFonts w:ascii="Arial" w:hAnsi="Arial" w:cs="Arial"/>
          <w:bCs/>
          <w:i/>
          <w:iCs/>
        </w:rPr>
        <w:t>D</w:t>
      </w:r>
      <w:r w:rsidR="00D80B3A" w:rsidRPr="00D80B3A">
        <w:rPr>
          <w:rFonts w:ascii="Arial" w:hAnsi="Arial" w:cs="Arial"/>
          <w:bCs/>
          <w:i/>
          <w:iCs/>
        </w:rPr>
        <w:t>atasets</w:t>
      </w:r>
      <w:r w:rsidRPr="00542BC5">
        <w:rPr>
          <w:rFonts w:ascii="Arial" w:hAnsi="Arial" w:cs="Arial"/>
        </w:rPr>
        <w:t>. Além disso, no caso de su</w:t>
      </w:r>
      <w:r w:rsidR="000B780F" w:rsidRPr="00542BC5">
        <w:rPr>
          <w:rFonts w:ascii="Arial" w:hAnsi="Arial" w:cs="Arial"/>
        </w:rPr>
        <w:t>rgir uma discrepância entre estes Termo</w:t>
      </w:r>
      <w:r w:rsidRPr="00542BC5">
        <w:rPr>
          <w:rFonts w:ascii="Arial" w:hAnsi="Arial" w:cs="Arial"/>
        </w:rPr>
        <w:t xml:space="preserve">s de Utilização do </w:t>
      </w:r>
      <w:r w:rsidRPr="00542BC5">
        <w:rPr>
          <w:rFonts w:ascii="Arial" w:hAnsi="Arial" w:cs="Arial"/>
          <w:i/>
        </w:rPr>
        <w:t>Dataset</w:t>
      </w:r>
      <w:r w:rsidRPr="00542BC5">
        <w:rPr>
          <w:rFonts w:ascii="Arial" w:hAnsi="Arial" w:cs="Arial"/>
        </w:rPr>
        <w:t xml:space="preserve"> e </w:t>
      </w:r>
      <w:r w:rsidR="000B780F" w:rsidRPr="00542BC5">
        <w:rPr>
          <w:rFonts w:ascii="Arial" w:hAnsi="Arial" w:cs="Arial"/>
        </w:rPr>
        <w:t>qualquer um</w:t>
      </w:r>
      <w:r w:rsidR="00D80B3A">
        <w:rPr>
          <w:rFonts w:ascii="Arial" w:hAnsi="Arial" w:cs="Arial"/>
        </w:rPr>
        <w:t>a</w:t>
      </w:r>
      <w:r w:rsidR="000B780F" w:rsidRPr="00542BC5">
        <w:rPr>
          <w:rFonts w:ascii="Arial" w:hAnsi="Arial" w:cs="Arial"/>
        </w:rPr>
        <w:t xml:space="preserve"> d</w:t>
      </w:r>
      <w:r w:rsidR="00D80B3A">
        <w:rPr>
          <w:rFonts w:ascii="Arial" w:hAnsi="Arial" w:cs="Arial"/>
        </w:rPr>
        <w:t>as</w:t>
      </w:r>
      <w:r w:rsidR="000B780F" w:rsidRPr="00542BC5">
        <w:rPr>
          <w:rFonts w:ascii="Arial" w:hAnsi="Arial" w:cs="Arial"/>
        </w:rPr>
        <w:t xml:space="preserve"> s</w:t>
      </w:r>
      <w:r w:rsidR="00D80B3A">
        <w:rPr>
          <w:rFonts w:ascii="Arial" w:hAnsi="Arial" w:cs="Arial"/>
        </w:rPr>
        <w:t>uas</w:t>
      </w:r>
      <w:r w:rsidR="000B780F" w:rsidRPr="00542BC5">
        <w:rPr>
          <w:rFonts w:ascii="Arial" w:hAnsi="Arial" w:cs="Arial"/>
        </w:rPr>
        <w:t xml:space="preserve"> </w:t>
      </w:r>
      <w:r w:rsidR="00D80B3A">
        <w:rPr>
          <w:rFonts w:ascii="Arial" w:hAnsi="Arial" w:cs="Arial"/>
          <w:bCs/>
        </w:rPr>
        <w:t>L</w:t>
      </w:r>
      <w:r w:rsidR="00D80B3A" w:rsidRPr="00D80B3A">
        <w:rPr>
          <w:rFonts w:ascii="Arial" w:hAnsi="Arial" w:cs="Arial"/>
          <w:bCs/>
        </w:rPr>
        <w:t xml:space="preserve">istas de </w:t>
      </w:r>
      <w:r w:rsidR="00D80B3A">
        <w:rPr>
          <w:rFonts w:ascii="Arial" w:hAnsi="Arial" w:cs="Arial"/>
          <w:bCs/>
          <w:i/>
          <w:iCs/>
        </w:rPr>
        <w:t>D</w:t>
      </w:r>
      <w:r w:rsidR="00D80B3A" w:rsidRPr="00D80B3A">
        <w:rPr>
          <w:rFonts w:ascii="Arial" w:hAnsi="Arial" w:cs="Arial"/>
          <w:bCs/>
          <w:i/>
          <w:iCs/>
        </w:rPr>
        <w:t>atasets</w:t>
      </w:r>
      <w:r w:rsidR="000B780F" w:rsidRPr="00542BC5">
        <w:rPr>
          <w:rFonts w:ascii="Arial" w:hAnsi="Arial" w:cs="Arial"/>
        </w:rPr>
        <w:t>, este</w:t>
      </w:r>
      <w:r w:rsidRPr="00542BC5">
        <w:rPr>
          <w:rFonts w:ascii="Arial" w:hAnsi="Arial" w:cs="Arial"/>
        </w:rPr>
        <w:t xml:space="preserve">s </w:t>
      </w:r>
      <w:r w:rsidR="000B780F" w:rsidRPr="00542BC5">
        <w:rPr>
          <w:rFonts w:ascii="Arial" w:hAnsi="Arial" w:cs="Arial"/>
        </w:rPr>
        <w:t>Termo</w:t>
      </w:r>
      <w:r w:rsidRPr="00542BC5">
        <w:rPr>
          <w:rFonts w:ascii="Arial" w:hAnsi="Arial" w:cs="Arial"/>
        </w:rPr>
        <w:t xml:space="preserve">s de Utilização do </w:t>
      </w:r>
      <w:r w:rsidRPr="00542BC5">
        <w:rPr>
          <w:rFonts w:ascii="Arial" w:hAnsi="Arial" w:cs="Arial"/>
          <w:i/>
        </w:rPr>
        <w:t>Dataset</w:t>
      </w:r>
      <w:r w:rsidRPr="00542BC5">
        <w:rPr>
          <w:rFonts w:ascii="Arial" w:hAnsi="Arial" w:cs="Arial"/>
        </w:rPr>
        <w:t xml:space="preserve"> prevalecerão. </w:t>
      </w:r>
    </w:p>
    <w:p w14:paraId="299D3A90" w14:textId="3F0EB6A2" w:rsidR="00B770C5" w:rsidRPr="00542BC5" w:rsidRDefault="00B770C5" w:rsidP="007851DC">
      <w:pPr>
        <w:pStyle w:val="borSubtitle"/>
        <w:rPr>
          <w:rFonts w:ascii="Arial" w:hAnsi="Arial" w:cs="Arial"/>
        </w:rPr>
      </w:pPr>
      <w:r w:rsidRPr="00542BC5">
        <w:rPr>
          <w:rFonts w:ascii="Arial" w:hAnsi="Arial" w:cs="Arial"/>
        </w:rPr>
        <w:t>da</w:t>
      </w:r>
      <w:r w:rsidR="00A22041" w:rsidRPr="00542BC5">
        <w:rPr>
          <w:rFonts w:ascii="Arial" w:hAnsi="Arial" w:cs="Arial"/>
        </w:rPr>
        <w:t>dos</w:t>
      </w:r>
    </w:p>
    <w:p w14:paraId="0FDC6A20" w14:textId="5F11938C" w:rsidR="00B770C5" w:rsidRPr="00542BC5" w:rsidRDefault="00A22041" w:rsidP="007851DC">
      <w:pPr>
        <w:pStyle w:val="borBodyText"/>
        <w:rPr>
          <w:rFonts w:ascii="Arial" w:hAnsi="Arial" w:cs="Arial"/>
        </w:rPr>
      </w:pPr>
      <w:r w:rsidRPr="00542BC5">
        <w:rPr>
          <w:rFonts w:ascii="Arial" w:hAnsi="Arial" w:cs="Arial"/>
        </w:rPr>
        <w:t>Os dados, bem como a sua localização e método de distribuição são definidos nas Descrição(ões) do</w:t>
      </w:r>
      <w:r w:rsidRPr="00542BC5">
        <w:rPr>
          <w:rFonts w:ascii="Arial" w:hAnsi="Arial" w:cs="Arial"/>
          <w:i/>
        </w:rPr>
        <w:t xml:space="preserve"> Dataset</w:t>
      </w:r>
      <w:r w:rsidR="00B770C5" w:rsidRPr="00542BC5">
        <w:rPr>
          <w:rFonts w:ascii="Arial" w:hAnsi="Arial" w:cs="Arial"/>
        </w:rPr>
        <w:t xml:space="preserve"> (</w:t>
      </w:r>
      <w:r w:rsidR="00D80B3A">
        <w:rPr>
          <w:rFonts w:ascii="Arial" w:hAnsi="Arial" w:cs="Arial"/>
        </w:rPr>
        <w:t xml:space="preserve">Lista de </w:t>
      </w:r>
      <w:r w:rsidR="00D80B3A">
        <w:rPr>
          <w:rFonts w:ascii="Arial" w:hAnsi="Arial" w:cs="Arial"/>
          <w:i/>
          <w:iCs/>
        </w:rPr>
        <w:t>D</w:t>
      </w:r>
      <w:r w:rsidR="00D80B3A" w:rsidRPr="00D80B3A">
        <w:rPr>
          <w:rFonts w:ascii="Arial" w:hAnsi="Arial" w:cs="Arial"/>
          <w:i/>
          <w:iCs/>
        </w:rPr>
        <w:t>atasets</w:t>
      </w:r>
      <w:r w:rsidR="00D80B3A" w:rsidRPr="00542BC5">
        <w:rPr>
          <w:rFonts w:ascii="Arial" w:hAnsi="Arial" w:cs="Arial"/>
        </w:rPr>
        <w:t xml:space="preserve"> </w:t>
      </w:r>
      <w:r w:rsidR="00B770C5" w:rsidRPr="00542BC5">
        <w:rPr>
          <w:rFonts w:ascii="Arial" w:hAnsi="Arial" w:cs="Arial"/>
          <w:b/>
        </w:rPr>
        <w:t>1[- ●]</w:t>
      </w:r>
      <w:r w:rsidR="00B770C5" w:rsidRPr="00542BC5">
        <w:rPr>
          <w:rStyle w:val="FootnoteReference"/>
          <w:rFonts w:ascii="Arial" w:hAnsi="Arial" w:cs="Arial"/>
          <w:b/>
        </w:rPr>
        <w:footnoteReference w:id="30"/>
      </w:r>
      <w:r w:rsidR="00B770C5" w:rsidRPr="00542BC5">
        <w:rPr>
          <w:rFonts w:ascii="Arial" w:hAnsi="Arial" w:cs="Arial"/>
        </w:rPr>
        <w:t>).</w:t>
      </w:r>
    </w:p>
    <w:p w14:paraId="15E00FDD" w14:textId="22E6CA1D" w:rsidR="00B770C5" w:rsidRPr="00542BC5" w:rsidRDefault="00404595" w:rsidP="007851DC">
      <w:pPr>
        <w:pStyle w:val="borBodyText"/>
        <w:rPr>
          <w:rFonts w:ascii="Arial" w:hAnsi="Arial" w:cs="Arial"/>
        </w:rPr>
      </w:pPr>
      <w:r w:rsidRPr="00542BC5">
        <w:rPr>
          <w:rFonts w:ascii="Arial" w:hAnsi="Arial" w:cs="Arial"/>
        </w:rPr>
        <w:t>A Fonte de Dados representa e garante que tem o direito de disponibilizar os dados e que os destinatários dos dados têm o direito de utilizar os d</w:t>
      </w:r>
      <w:r w:rsidR="000B780F" w:rsidRPr="00542BC5">
        <w:rPr>
          <w:rFonts w:ascii="Arial" w:hAnsi="Arial" w:cs="Arial"/>
        </w:rPr>
        <w:t>ados tal como definido no Acordo Constitutivo e nestes Termo</w:t>
      </w:r>
      <w:r w:rsidRPr="00542BC5">
        <w:rPr>
          <w:rFonts w:ascii="Arial" w:hAnsi="Arial" w:cs="Arial"/>
        </w:rPr>
        <w:t xml:space="preserve">s de Utilização do </w:t>
      </w:r>
      <w:r w:rsidRPr="00542BC5">
        <w:rPr>
          <w:rFonts w:ascii="Arial" w:hAnsi="Arial" w:cs="Arial"/>
          <w:i/>
        </w:rPr>
        <w:t>Dataset</w:t>
      </w:r>
      <w:r w:rsidRPr="00542BC5">
        <w:rPr>
          <w:rFonts w:ascii="Arial" w:hAnsi="Arial" w:cs="Arial"/>
        </w:rPr>
        <w:t xml:space="preserve">. </w:t>
      </w:r>
    </w:p>
    <w:p w14:paraId="4FCD5AA4" w14:textId="475ECF32" w:rsidR="00B770C5" w:rsidRPr="00542BC5" w:rsidRDefault="00404595" w:rsidP="007851DC">
      <w:pPr>
        <w:pStyle w:val="borSubtitle"/>
        <w:rPr>
          <w:rFonts w:ascii="Arial" w:hAnsi="Arial" w:cs="Arial"/>
        </w:rPr>
      </w:pPr>
      <w:r w:rsidRPr="00542BC5">
        <w:rPr>
          <w:rFonts w:ascii="Arial" w:hAnsi="Arial" w:cs="Arial"/>
        </w:rPr>
        <w:t xml:space="preserve">DIREITO DE UTILIZAR OS DADOS </w:t>
      </w:r>
      <w:r w:rsidR="00B770C5" w:rsidRPr="00542BC5">
        <w:rPr>
          <w:rFonts w:ascii="Arial" w:hAnsi="Arial" w:cs="Arial"/>
        </w:rPr>
        <w:t xml:space="preserve"> </w:t>
      </w:r>
    </w:p>
    <w:p w14:paraId="141B18C0" w14:textId="6E885E4A" w:rsidR="00B770C5" w:rsidRPr="00542BC5" w:rsidRDefault="000B780F" w:rsidP="007851DC">
      <w:pPr>
        <w:pStyle w:val="borBodyText"/>
        <w:rPr>
          <w:rFonts w:ascii="Arial" w:hAnsi="Arial" w:cs="Arial"/>
        </w:rPr>
      </w:pPr>
      <w:r w:rsidRPr="00542BC5">
        <w:rPr>
          <w:rFonts w:ascii="Arial" w:hAnsi="Arial" w:cs="Arial"/>
        </w:rPr>
        <w:t>Sob reserva destes Termo</w:t>
      </w:r>
      <w:r w:rsidR="00404595" w:rsidRPr="00542BC5">
        <w:rPr>
          <w:rFonts w:ascii="Arial" w:hAnsi="Arial" w:cs="Arial"/>
        </w:rPr>
        <w:t xml:space="preserve">s de Utilização do </w:t>
      </w:r>
      <w:r w:rsidR="00404595" w:rsidRPr="00542BC5">
        <w:rPr>
          <w:rFonts w:ascii="Arial" w:hAnsi="Arial" w:cs="Arial"/>
          <w:i/>
        </w:rPr>
        <w:t>Dataset</w:t>
      </w:r>
      <w:r w:rsidR="00404595" w:rsidRPr="00542BC5">
        <w:rPr>
          <w:rFonts w:ascii="Arial" w:hAnsi="Arial" w:cs="Arial"/>
        </w:rPr>
        <w:t xml:space="preserve">, a Fonte de Dados concede ao Utilizador um direito não exclusivo sobre os dados </w:t>
      </w:r>
      <w:r w:rsidR="00F1643E" w:rsidRPr="00542BC5">
        <w:rPr>
          <w:rFonts w:ascii="Arial" w:hAnsi="Arial" w:cs="Arial"/>
        </w:rPr>
        <w:t>par</w:t>
      </w:r>
      <w:r w:rsidR="00404595" w:rsidRPr="00542BC5">
        <w:rPr>
          <w:rFonts w:ascii="Arial" w:hAnsi="Arial" w:cs="Arial"/>
        </w:rPr>
        <w:t>a</w:t>
      </w:r>
      <w:r w:rsidR="00404595" w:rsidRPr="00542BC5">
        <w:rPr>
          <w:rStyle w:val="FootnoteReference"/>
          <w:rFonts w:ascii="Arial" w:hAnsi="Arial" w:cs="Arial"/>
          <w:vertAlign w:val="baseline"/>
        </w:rPr>
        <w:t xml:space="preserve"> </w:t>
      </w:r>
      <w:r w:rsidR="00B770C5" w:rsidRPr="00542BC5">
        <w:rPr>
          <w:rStyle w:val="FootnoteReference"/>
          <w:rFonts w:ascii="Arial" w:hAnsi="Arial" w:cs="Arial"/>
        </w:rPr>
        <w:footnoteReference w:id="31"/>
      </w:r>
      <w:r w:rsidR="00B770C5" w:rsidRPr="00542BC5">
        <w:rPr>
          <w:rFonts w:ascii="Arial" w:hAnsi="Arial" w:cs="Arial"/>
        </w:rPr>
        <w:t xml:space="preserve"> </w:t>
      </w:r>
    </w:p>
    <w:p w14:paraId="6E91490D" w14:textId="105BBAA7" w:rsidR="00B770C5" w:rsidRPr="00542BC5" w:rsidRDefault="00404595" w:rsidP="00D72412">
      <w:pPr>
        <w:pStyle w:val="borBriefNumberedList"/>
        <w:spacing w:after="120"/>
        <w:rPr>
          <w:rFonts w:ascii="Arial" w:hAnsi="Arial" w:cs="Arial"/>
        </w:rPr>
      </w:pPr>
      <w:r w:rsidRPr="00542BC5">
        <w:rPr>
          <w:rFonts w:ascii="Arial" w:hAnsi="Arial" w:cs="Arial"/>
        </w:rPr>
        <w:t>receber, processar e reproduzir</w:t>
      </w:r>
      <w:r w:rsidRPr="00542BC5">
        <w:rPr>
          <w:rStyle w:val="FootnoteReference"/>
          <w:rFonts w:ascii="Arial" w:hAnsi="Arial" w:cs="Arial"/>
          <w:vertAlign w:val="baseline"/>
        </w:rPr>
        <w:t xml:space="preserve"> </w:t>
      </w:r>
      <w:r w:rsidR="00B770C5" w:rsidRPr="00542BC5">
        <w:rPr>
          <w:rStyle w:val="FootnoteReference"/>
          <w:rFonts w:ascii="Arial" w:hAnsi="Arial" w:cs="Arial"/>
        </w:rPr>
        <w:footnoteReference w:id="32"/>
      </w:r>
      <w:r w:rsidR="00B770C5" w:rsidRPr="00542BC5">
        <w:rPr>
          <w:rFonts w:ascii="Arial" w:hAnsi="Arial" w:cs="Arial"/>
        </w:rPr>
        <w:t>;</w:t>
      </w:r>
    </w:p>
    <w:p w14:paraId="56AC669E" w14:textId="7B1CB97A" w:rsidR="00B770C5" w:rsidRPr="00542BC5" w:rsidRDefault="00F1643E" w:rsidP="00D72412">
      <w:pPr>
        <w:pStyle w:val="borBriefNumberedList"/>
        <w:spacing w:after="120"/>
        <w:rPr>
          <w:rFonts w:ascii="Arial" w:hAnsi="Arial" w:cs="Arial"/>
        </w:rPr>
      </w:pPr>
      <w:r w:rsidRPr="00542BC5">
        <w:rPr>
          <w:rFonts w:ascii="Arial" w:hAnsi="Arial" w:cs="Arial"/>
        </w:rPr>
        <w:t>apurar</w:t>
      </w:r>
      <w:r w:rsidR="00404595" w:rsidRPr="00542BC5">
        <w:rPr>
          <w:rFonts w:ascii="Arial" w:hAnsi="Arial" w:cs="Arial"/>
        </w:rPr>
        <w:t xml:space="preserve"> e modificar; e</w:t>
      </w:r>
    </w:p>
    <w:p w14:paraId="2EE98EA5" w14:textId="0912C9A5" w:rsidR="00B770C5" w:rsidRPr="00542BC5" w:rsidRDefault="00B770C5" w:rsidP="00D72412">
      <w:pPr>
        <w:pStyle w:val="borBriefNumberedList"/>
        <w:spacing w:after="120"/>
        <w:rPr>
          <w:rFonts w:ascii="Arial" w:hAnsi="Arial" w:cs="Arial"/>
        </w:rPr>
      </w:pPr>
      <w:r w:rsidRPr="00542BC5">
        <w:rPr>
          <w:rFonts w:ascii="Arial" w:hAnsi="Arial" w:cs="Arial"/>
        </w:rPr>
        <w:t>[</w:t>
      </w:r>
      <w:r w:rsidR="00404595" w:rsidRPr="00542BC5">
        <w:rPr>
          <w:rFonts w:ascii="Arial" w:hAnsi="Arial" w:cs="Arial"/>
        </w:rPr>
        <w:t>redistribuir</w:t>
      </w:r>
      <w:r w:rsidRPr="00542BC5">
        <w:rPr>
          <w:rFonts w:ascii="Arial" w:hAnsi="Arial" w:cs="Arial"/>
        </w:rPr>
        <w:t>]</w:t>
      </w:r>
      <w:r w:rsidRPr="00542BC5">
        <w:rPr>
          <w:rStyle w:val="FootnoteReference"/>
          <w:rFonts w:ascii="Arial" w:hAnsi="Arial" w:cs="Arial"/>
        </w:rPr>
        <w:footnoteReference w:id="33"/>
      </w:r>
      <w:r w:rsidRPr="00542BC5">
        <w:rPr>
          <w:rFonts w:ascii="Arial" w:hAnsi="Arial" w:cs="Arial"/>
        </w:rPr>
        <w:t xml:space="preserve"> </w:t>
      </w:r>
      <w:r w:rsidR="00F1643E" w:rsidRPr="00542BC5">
        <w:rPr>
          <w:rFonts w:ascii="Arial" w:hAnsi="Arial" w:cs="Arial"/>
        </w:rPr>
        <w:t>os Dados a</w:t>
      </w:r>
      <w:r w:rsidR="00404595" w:rsidRPr="00542BC5">
        <w:rPr>
          <w:rFonts w:ascii="Arial" w:hAnsi="Arial" w:cs="Arial"/>
        </w:rPr>
        <w:t xml:space="preserve"> Utilizadores Finais </w:t>
      </w:r>
      <w:r w:rsidR="00F1643E" w:rsidRPr="00542BC5">
        <w:rPr>
          <w:rFonts w:ascii="Arial" w:hAnsi="Arial" w:cs="Arial"/>
        </w:rPr>
        <w:t xml:space="preserve">Terceiros </w:t>
      </w:r>
      <w:r w:rsidR="00404595" w:rsidRPr="00542BC5">
        <w:rPr>
          <w:rFonts w:ascii="Arial" w:hAnsi="Arial" w:cs="Arial"/>
        </w:rPr>
        <w:t xml:space="preserve">desde que o Fornecedor do Serviço inclua no seu acordo com qualquer Utilizador Final </w:t>
      </w:r>
      <w:r w:rsidR="00F1643E" w:rsidRPr="00542BC5">
        <w:rPr>
          <w:rFonts w:ascii="Arial" w:hAnsi="Arial" w:cs="Arial"/>
        </w:rPr>
        <w:t xml:space="preserve">Terceiro </w:t>
      </w:r>
      <w:r w:rsidR="00404595" w:rsidRPr="00542BC5">
        <w:rPr>
          <w:rFonts w:ascii="Arial" w:hAnsi="Arial" w:cs="Arial"/>
        </w:rPr>
        <w:t xml:space="preserve">os termos e condições do presente Termos de Utilização </w:t>
      </w:r>
      <w:r w:rsidR="00F1643E" w:rsidRPr="00542BC5">
        <w:rPr>
          <w:rFonts w:ascii="Arial" w:hAnsi="Arial" w:cs="Arial"/>
        </w:rPr>
        <w:t>do Dataset</w:t>
      </w:r>
      <w:r w:rsidR="00404595" w:rsidRPr="00542BC5">
        <w:rPr>
          <w:rFonts w:ascii="Arial" w:hAnsi="Arial" w:cs="Arial"/>
        </w:rPr>
        <w:t xml:space="preserve">/ cláusulas </w:t>
      </w:r>
      <w:r w:rsidRPr="00542BC5">
        <w:rPr>
          <w:rFonts w:ascii="Arial" w:hAnsi="Arial" w:cs="Arial"/>
        </w:rPr>
        <w:t>[…]</w:t>
      </w:r>
      <w:r w:rsidRPr="00542BC5">
        <w:rPr>
          <w:rStyle w:val="FootnoteReference"/>
          <w:rFonts w:ascii="Arial" w:hAnsi="Arial" w:cs="Arial"/>
        </w:rPr>
        <w:footnoteReference w:id="34"/>
      </w:r>
      <w:r w:rsidRPr="00542BC5">
        <w:rPr>
          <w:rFonts w:ascii="Arial" w:hAnsi="Arial" w:cs="Arial"/>
        </w:rPr>
        <w:t xml:space="preserve"> </w:t>
      </w:r>
      <w:r w:rsidR="00404595" w:rsidRPr="00542BC5">
        <w:rPr>
          <w:rFonts w:ascii="Arial" w:hAnsi="Arial" w:cs="Arial"/>
        </w:rPr>
        <w:t xml:space="preserve">de condições de utilização deste </w:t>
      </w:r>
      <w:r w:rsidR="00404595" w:rsidRPr="00542BC5">
        <w:rPr>
          <w:rFonts w:ascii="Arial" w:hAnsi="Arial" w:cs="Arial"/>
          <w:i/>
        </w:rPr>
        <w:t>Dataset</w:t>
      </w:r>
    </w:p>
    <w:p w14:paraId="51122236" w14:textId="6D48B8AF" w:rsidR="00B770C5" w:rsidRPr="00542BC5" w:rsidRDefault="00404595" w:rsidP="007851DC">
      <w:pPr>
        <w:pStyle w:val="borBodyText"/>
        <w:rPr>
          <w:rFonts w:ascii="Arial" w:hAnsi="Arial" w:cs="Arial"/>
        </w:rPr>
      </w:pPr>
      <w:r w:rsidRPr="00542BC5">
        <w:rPr>
          <w:rFonts w:ascii="Arial" w:hAnsi="Arial" w:cs="Arial"/>
        </w:rPr>
        <w:t>para efeitos de</w:t>
      </w:r>
    </w:p>
    <w:p w14:paraId="3FB75C64" w14:textId="72D7FD4B" w:rsidR="00B770C5" w:rsidRPr="00542BC5" w:rsidRDefault="00B770C5" w:rsidP="007851DC">
      <w:pPr>
        <w:pStyle w:val="borBriefMultilevelList"/>
        <w:rPr>
          <w:rFonts w:ascii="Arial" w:hAnsi="Arial" w:cs="Arial"/>
        </w:rPr>
      </w:pPr>
      <w:r w:rsidRPr="00542BC5">
        <w:rPr>
          <w:rFonts w:ascii="Arial" w:hAnsi="Arial" w:cs="Arial"/>
        </w:rPr>
        <w:lastRenderedPageBreak/>
        <w:t>[</w:t>
      </w:r>
      <w:r w:rsidRPr="00542BC5">
        <w:rPr>
          <w:rFonts w:ascii="Arial" w:hAnsi="Arial" w:cs="Arial"/>
          <w:b/>
        </w:rPr>
        <w:t>ex</w:t>
      </w:r>
      <w:r w:rsidR="00C24BB9" w:rsidRPr="00542BC5">
        <w:rPr>
          <w:rFonts w:ascii="Arial" w:hAnsi="Arial" w:cs="Arial"/>
          <w:b/>
        </w:rPr>
        <w:t>e</w:t>
      </w:r>
      <w:r w:rsidRPr="00542BC5">
        <w:rPr>
          <w:rFonts w:ascii="Arial" w:hAnsi="Arial" w:cs="Arial"/>
          <w:b/>
        </w:rPr>
        <w:t>mpl</w:t>
      </w:r>
      <w:r w:rsidR="00C24BB9" w:rsidRPr="00542BC5">
        <w:rPr>
          <w:rFonts w:ascii="Arial" w:hAnsi="Arial" w:cs="Arial"/>
          <w:b/>
        </w:rPr>
        <w:t>o</w:t>
      </w:r>
      <w:r w:rsidRPr="00542BC5">
        <w:rPr>
          <w:rFonts w:ascii="Arial" w:hAnsi="Arial" w:cs="Arial"/>
          <w:b/>
        </w:rPr>
        <w:t>s</w:t>
      </w:r>
      <w:r w:rsidRPr="00542BC5">
        <w:rPr>
          <w:rFonts w:ascii="Arial" w:hAnsi="Arial" w:cs="Arial"/>
        </w:rPr>
        <w:t xml:space="preserve">: </w:t>
      </w:r>
      <w:r w:rsidR="00C24BB9" w:rsidRPr="00542BC5">
        <w:rPr>
          <w:rFonts w:ascii="Arial" w:hAnsi="Arial" w:cs="Arial"/>
        </w:rPr>
        <w:t xml:space="preserve">prestação de serviços / </w:t>
      </w:r>
      <w:r w:rsidR="00115F02" w:rsidRPr="00542BC5">
        <w:rPr>
          <w:rFonts w:ascii="Arial" w:hAnsi="Arial" w:cs="Arial"/>
        </w:rPr>
        <w:t>atividades</w:t>
      </w:r>
      <w:r w:rsidR="00C24BB9" w:rsidRPr="00542BC5">
        <w:rPr>
          <w:rFonts w:ascii="Arial" w:hAnsi="Arial" w:cs="Arial"/>
        </w:rPr>
        <w:t xml:space="preserve"> de investigação e desenvolvimento / </w:t>
      </w:r>
      <w:r w:rsidRPr="00542BC5">
        <w:rPr>
          <w:rFonts w:ascii="Arial" w:hAnsi="Arial" w:cs="Arial"/>
          <w:i/>
        </w:rPr>
        <w:t>machine-learning];</w:t>
      </w:r>
    </w:p>
    <w:p w14:paraId="78603BF2" w14:textId="77777777" w:rsidR="00B770C5" w:rsidRPr="00542BC5" w:rsidRDefault="00B770C5" w:rsidP="007851DC">
      <w:pPr>
        <w:pStyle w:val="borBriefMultilevelList"/>
        <w:rPr>
          <w:rFonts w:ascii="Arial" w:hAnsi="Arial" w:cs="Arial"/>
        </w:rPr>
      </w:pPr>
      <w:r w:rsidRPr="00542BC5">
        <w:rPr>
          <w:rFonts w:ascii="Arial" w:hAnsi="Arial" w:cs="Arial"/>
        </w:rPr>
        <w:t>[●]</w:t>
      </w:r>
      <w:r w:rsidRPr="00542BC5">
        <w:rPr>
          <w:rStyle w:val="FootnoteReference"/>
          <w:rFonts w:ascii="Arial" w:hAnsi="Arial" w:cs="Arial"/>
        </w:rPr>
        <w:footnoteReference w:id="35"/>
      </w:r>
    </w:p>
    <w:p w14:paraId="4558C720" w14:textId="4D1A32C7" w:rsidR="00B63995" w:rsidRPr="00542BC5" w:rsidRDefault="00B63995" w:rsidP="007851DC">
      <w:pPr>
        <w:pStyle w:val="borBodyText"/>
        <w:rPr>
          <w:rFonts w:ascii="Arial" w:hAnsi="Arial" w:cs="Arial"/>
        </w:rPr>
      </w:pPr>
      <w:r w:rsidRPr="00542BC5">
        <w:rPr>
          <w:rFonts w:ascii="Arial" w:hAnsi="Arial" w:cs="Arial"/>
        </w:rPr>
        <w:t xml:space="preserve">Em </w:t>
      </w:r>
      <w:r w:rsidR="00A10016" w:rsidRPr="00542BC5">
        <w:rPr>
          <w:rFonts w:ascii="Arial" w:hAnsi="Arial" w:cs="Arial"/>
        </w:rPr>
        <w:t>[</w:t>
      </w:r>
      <w:r w:rsidRPr="00542BC5">
        <w:rPr>
          <w:rFonts w:ascii="Arial" w:hAnsi="Arial" w:cs="Arial"/>
        </w:rPr>
        <w:t>Lisboa</w:t>
      </w:r>
      <w:r w:rsidR="00A10016" w:rsidRPr="00542BC5">
        <w:rPr>
          <w:rFonts w:ascii="Arial" w:hAnsi="Arial" w:cs="Arial"/>
        </w:rPr>
        <w:t>/União Europeia e no Espaço Económico Europeu/globalmente].</w:t>
      </w:r>
    </w:p>
    <w:p w14:paraId="5E82EAC9" w14:textId="7F94BEA4" w:rsidR="00B770C5" w:rsidRPr="00542BC5" w:rsidRDefault="00B63995" w:rsidP="007851DC">
      <w:pPr>
        <w:pStyle w:val="borBodyText"/>
        <w:rPr>
          <w:rFonts w:ascii="Arial" w:hAnsi="Arial" w:cs="Arial"/>
        </w:rPr>
      </w:pPr>
      <w:r w:rsidRPr="00542BC5">
        <w:rPr>
          <w:rFonts w:ascii="Arial" w:hAnsi="Arial" w:cs="Arial"/>
        </w:rPr>
        <w:t xml:space="preserve">O utilizador tem o direito de utilizar </w:t>
      </w:r>
      <w:r w:rsidRPr="00542BC5">
        <w:rPr>
          <w:rFonts w:ascii="Arial" w:hAnsi="Arial" w:cs="Arial"/>
          <w:i/>
        </w:rPr>
        <w:t>software</w:t>
      </w:r>
      <w:r w:rsidR="00A97AF7" w:rsidRPr="00542BC5">
        <w:rPr>
          <w:rFonts w:ascii="Arial" w:hAnsi="Arial" w:cs="Arial"/>
          <w:i/>
        </w:rPr>
        <w:t xml:space="preserve"> robots</w:t>
      </w:r>
      <w:r w:rsidRPr="00542BC5">
        <w:rPr>
          <w:rFonts w:ascii="Arial" w:hAnsi="Arial" w:cs="Arial"/>
        </w:rPr>
        <w:t xml:space="preserve"> ou outras formas e aplicações de automatização de processos robótico</w:t>
      </w:r>
      <w:r w:rsidR="00A97AF7" w:rsidRPr="00542BC5">
        <w:rPr>
          <w:rFonts w:ascii="Arial" w:hAnsi="Arial" w:cs="Arial"/>
        </w:rPr>
        <w:t>s ou de aprendizagem de máquina</w:t>
      </w:r>
      <w:r w:rsidRPr="00542BC5">
        <w:rPr>
          <w:rFonts w:ascii="Arial" w:hAnsi="Arial" w:cs="Arial"/>
        </w:rPr>
        <w:t xml:space="preserve"> ou inteligência artificial no processamento de dados, desde que sejam respeitadas as obrigações de confidencialidade aplicáveis. Em conformidade com o acima referido, o Utilizador tem o direito de aprender com os Dados e de utilizar quaisquer competências e experiência profissional adquirida no </w:t>
      </w:r>
      <w:r w:rsidR="00A97AF7" w:rsidRPr="00542BC5">
        <w:rPr>
          <w:rFonts w:ascii="Arial" w:hAnsi="Arial" w:cs="Arial"/>
        </w:rPr>
        <w:t>tratamento</w:t>
      </w:r>
      <w:r w:rsidRPr="00542BC5">
        <w:rPr>
          <w:rFonts w:ascii="Arial" w:hAnsi="Arial" w:cs="Arial"/>
        </w:rPr>
        <w:t xml:space="preserve"> dos Dados.</w:t>
      </w:r>
    </w:p>
    <w:p w14:paraId="5F75FD7B" w14:textId="3A50AEEA" w:rsidR="00B770C5" w:rsidRPr="00542BC5" w:rsidRDefault="00B63995" w:rsidP="007851DC">
      <w:pPr>
        <w:pStyle w:val="borBodyText"/>
        <w:rPr>
          <w:rFonts w:ascii="Arial" w:hAnsi="Arial" w:cs="Arial"/>
        </w:rPr>
      </w:pPr>
      <w:r w:rsidRPr="00542BC5">
        <w:rPr>
          <w:rFonts w:ascii="Arial" w:hAnsi="Arial" w:cs="Arial"/>
        </w:rPr>
        <w:t xml:space="preserve">O Utilizador não pode utilizar os dados para quaisquer outros fins que não os expressamente previstos acima. </w:t>
      </w:r>
    </w:p>
    <w:p w14:paraId="4C8A3711" w14:textId="433C498C" w:rsidR="00B770C5" w:rsidRPr="00542BC5" w:rsidRDefault="00B63995" w:rsidP="007851DC">
      <w:pPr>
        <w:pStyle w:val="borSubtitle"/>
        <w:rPr>
          <w:rFonts w:ascii="Arial" w:hAnsi="Arial" w:cs="Arial"/>
        </w:rPr>
      </w:pPr>
      <w:r w:rsidRPr="00542BC5">
        <w:rPr>
          <w:rFonts w:ascii="Arial" w:hAnsi="Arial" w:cs="Arial"/>
        </w:rPr>
        <w:t>RESTRIÇÕES SOBRE O PROCESSAMENTO DE DADOS</w:t>
      </w:r>
    </w:p>
    <w:p w14:paraId="6D6F69C7" w14:textId="4C8E520C" w:rsidR="00B770C5" w:rsidRPr="00542BC5" w:rsidRDefault="00B63995" w:rsidP="007851DC">
      <w:pPr>
        <w:pStyle w:val="borBodyText"/>
        <w:rPr>
          <w:rFonts w:ascii="Arial" w:hAnsi="Arial" w:cs="Arial"/>
        </w:rPr>
      </w:pPr>
      <w:r w:rsidRPr="00542BC5">
        <w:rPr>
          <w:rFonts w:ascii="Arial" w:hAnsi="Arial" w:cs="Arial"/>
        </w:rPr>
        <w:t xml:space="preserve">Os dados não podem ser tratados para </w:t>
      </w:r>
      <w:r w:rsidR="00B770C5" w:rsidRPr="00542BC5">
        <w:rPr>
          <w:rFonts w:ascii="Arial" w:hAnsi="Arial" w:cs="Arial"/>
        </w:rPr>
        <w:t>[●].</w:t>
      </w:r>
      <w:r w:rsidR="00B770C5" w:rsidRPr="00542BC5">
        <w:rPr>
          <w:rStyle w:val="FootnoteReference"/>
          <w:rFonts w:ascii="Arial" w:hAnsi="Arial" w:cs="Arial"/>
        </w:rPr>
        <w:footnoteReference w:id="36"/>
      </w:r>
    </w:p>
    <w:p w14:paraId="6639F8FE" w14:textId="56113213" w:rsidR="00B770C5" w:rsidRPr="00542BC5" w:rsidRDefault="00B63995" w:rsidP="007851DC">
      <w:pPr>
        <w:pStyle w:val="borSubtitle"/>
        <w:rPr>
          <w:rFonts w:ascii="Arial" w:hAnsi="Arial" w:cs="Arial"/>
        </w:rPr>
      </w:pPr>
      <w:r w:rsidRPr="00542BC5">
        <w:rPr>
          <w:rFonts w:ascii="Arial" w:hAnsi="Arial" w:cs="Arial"/>
        </w:rPr>
        <w:t>TAXAS E CONDIÇÕES DE PAGAMENTO</w:t>
      </w:r>
      <w:r w:rsidR="00B770C5" w:rsidRPr="00542BC5">
        <w:rPr>
          <w:rFonts w:ascii="Arial" w:hAnsi="Arial" w:cs="Arial"/>
        </w:rPr>
        <w:t xml:space="preserve"> </w:t>
      </w:r>
    </w:p>
    <w:p w14:paraId="5912124C" w14:textId="47645820" w:rsidR="00B770C5" w:rsidRPr="00542BC5" w:rsidRDefault="00B63995" w:rsidP="007851DC">
      <w:pPr>
        <w:pStyle w:val="borBodyText"/>
        <w:rPr>
          <w:rFonts w:ascii="Arial" w:hAnsi="Arial" w:cs="Arial"/>
        </w:rPr>
      </w:pPr>
      <w:r w:rsidRPr="00542BC5">
        <w:rPr>
          <w:rFonts w:ascii="Arial" w:hAnsi="Arial" w:cs="Arial"/>
        </w:rPr>
        <w:t>A utilização de dados está sujeita a taxas e encargos, tal como definido mais detalhadamente n</w:t>
      </w:r>
      <w:r w:rsidR="00D80B3A">
        <w:rPr>
          <w:rFonts w:ascii="Arial" w:hAnsi="Arial" w:cs="Arial"/>
        </w:rPr>
        <w:t>a</w:t>
      </w:r>
      <w:r w:rsidRPr="00542BC5">
        <w:rPr>
          <w:rFonts w:ascii="Arial" w:hAnsi="Arial" w:cs="Arial"/>
        </w:rPr>
        <w:t xml:space="preserve"> </w:t>
      </w:r>
      <w:r w:rsidR="00D80B3A">
        <w:rPr>
          <w:rFonts w:ascii="Arial" w:hAnsi="Arial" w:cs="Arial"/>
          <w:b/>
        </w:rPr>
        <w:t xml:space="preserve">Lista de </w:t>
      </w:r>
      <w:r w:rsidR="00D80B3A">
        <w:rPr>
          <w:rFonts w:ascii="Arial" w:hAnsi="Arial" w:cs="Arial"/>
          <w:b/>
          <w:i/>
          <w:iCs/>
        </w:rPr>
        <w:t>D</w:t>
      </w:r>
      <w:r w:rsidR="00D80B3A" w:rsidRPr="00D80B3A">
        <w:rPr>
          <w:rFonts w:ascii="Arial" w:hAnsi="Arial" w:cs="Arial"/>
          <w:b/>
          <w:i/>
          <w:iCs/>
        </w:rPr>
        <w:t>atasets</w:t>
      </w:r>
      <w:r w:rsidR="00B770C5" w:rsidRPr="00542BC5">
        <w:rPr>
          <w:rFonts w:ascii="Arial" w:hAnsi="Arial" w:cs="Arial"/>
          <w:b/>
        </w:rPr>
        <w:t xml:space="preserve"> 1</w:t>
      </w:r>
      <w:r w:rsidR="00B770C5" w:rsidRPr="00542BC5">
        <w:rPr>
          <w:rFonts w:ascii="Arial" w:hAnsi="Arial" w:cs="Arial"/>
        </w:rPr>
        <w:t>.</w:t>
      </w:r>
      <w:r w:rsidR="00B770C5" w:rsidRPr="00542BC5">
        <w:rPr>
          <w:rStyle w:val="FootnoteReference"/>
          <w:rFonts w:ascii="Arial" w:hAnsi="Arial" w:cs="Arial"/>
        </w:rPr>
        <w:footnoteReference w:id="37"/>
      </w:r>
      <w:r w:rsidR="00B770C5" w:rsidRPr="00542BC5">
        <w:rPr>
          <w:rFonts w:ascii="Arial" w:hAnsi="Arial" w:cs="Arial"/>
        </w:rPr>
        <w:t xml:space="preserve"> </w:t>
      </w:r>
    </w:p>
    <w:p w14:paraId="2554C846" w14:textId="0CA0CE67" w:rsidR="00B770C5" w:rsidRPr="00542BC5" w:rsidRDefault="00B770C5" w:rsidP="007851DC">
      <w:pPr>
        <w:pStyle w:val="borSubtitle"/>
        <w:rPr>
          <w:rFonts w:ascii="Arial" w:hAnsi="Arial" w:cs="Arial"/>
        </w:rPr>
      </w:pPr>
      <w:r w:rsidRPr="00542BC5">
        <w:rPr>
          <w:rFonts w:ascii="Arial" w:hAnsi="Arial" w:cs="Arial"/>
        </w:rPr>
        <w:t>Re</w:t>
      </w:r>
      <w:r w:rsidR="00B63995" w:rsidRPr="00542BC5">
        <w:rPr>
          <w:rFonts w:ascii="Arial" w:hAnsi="Arial" w:cs="Arial"/>
        </w:rPr>
        <w:t>latórios</w:t>
      </w:r>
    </w:p>
    <w:p w14:paraId="4093F707" w14:textId="00F52ABA" w:rsidR="00B770C5" w:rsidRPr="00542BC5" w:rsidRDefault="00B63995" w:rsidP="007851DC">
      <w:pPr>
        <w:pStyle w:val="borBodyText"/>
        <w:rPr>
          <w:rFonts w:ascii="Arial" w:hAnsi="Arial" w:cs="Arial"/>
        </w:rPr>
      </w:pPr>
      <w:r w:rsidRPr="00542BC5">
        <w:rPr>
          <w:rFonts w:ascii="Arial" w:hAnsi="Arial" w:cs="Arial"/>
        </w:rPr>
        <w:t>A utilização de dados está sujeita às seguintes obrigações específicas de comunicação</w:t>
      </w:r>
      <w:r w:rsidR="00B770C5" w:rsidRPr="00542BC5">
        <w:rPr>
          <w:rFonts w:ascii="Arial" w:hAnsi="Arial" w:cs="Arial"/>
        </w:rPr>
        <w:t>: [●].</w:t>
      </w:r>
      <w:r w:rsidR="00B770C5" w:rsidRPr="00542BC5">
        <w:rPr>
          <w:rStyle w:val="FootnoteReference"/>
          <w:rFonts w:ascii="Arial" w:hAnsi="Arial" w:cs="Arial"/>
        </w:rPr>
        <w:footnoteReference w:id="38"/>
      </w:r>
    </w:p>
    <w:p w14:paraId="077899F8" w14:textId="72393B59" w:rsidR="00B770C5" w:rsidRPr="00542BC5" w:rsidRDefault="00B63995" w:rsidP="007851DC">
      <w:pPr>
        <w:pStyle w:val="borSubtitle"/>
        <w:rPr>
          <w:rFonts w:ascii="Arial" w:hAnsi="Arial" w:cs="Arial"/>
        </w:rPr>
      </w:pPr>
      <w:r w:rsidRPr="00542BC5">
        <w:rPr>
          <w:rFonts w:ascii="Arial" w:hAnsi="Arial" w:cs="Arial"/>
        </w:rPr>
        <w:t>AUDITORIA</w:t>
      </w:r>
    </w:p>
    <w:p w14:paraId="38B76B14" w14:textId="15407D7C" w:rsidR="00B770C5" w:rsidRPr="00542BC5" w:rsidRDefault="00B63995" w:rsidP="007851DC">
      <w:pPr>
        <w:pStyle w:val="borBodyText"/>
        <w:rPr>
          <w:rFonts w:ascii="Arial" w:hAnsi="Arial" w:cs="Arial"/>
        </w:rPr>
      </w:pPr>
      <w:r w:rsidRPr="00542BC5">
        <w:rPr>
          <w:rFonts w:ascii="Arial" w:hAnsi="Arial" w:cs="Arial"/>
        </w:rPr>
        <w:t>A utilização de dados está sujeita às seguintes obrigações específicas de auditoria</w:t>
      </w:r>
      <w:r w:rsidR="00B770C5" w:rsidRPr="00542BC5">
        <w:rPr>
          <w:rFonts w:ascii="Arial" w:hAnsi="Arial" w:cs="Arial"/>
        </w:rPr>
        <w:t>: [●].</w:t>
      </w:r>
      <w:r w:rsidR="00B770C5" w:rsidRPr="00542BC5">
        <w:rPr>
          <w:rStyle w:val="FootnoteReference"/>
          <w:rFonts w:ascii="Arial" w:hAnsi="Arial" w:cs="Arial"/>
        </w:rPr>
        <w:footnoteReference w:id="39"/>
      </w:r>
      <w:r w:rsidR="00B770C5" w:rsidRPr="00542BC5">
        <w:rPr>
          <w:rFonts w:ascii="Arial" w:hAnsi="Arial" w:cs="Arial"/>
        </w:rPr>
        <w:t xml:space="preserve">  </w:t>
      </w:r>
    </w:p>
    <w:p w14:paraId="6F93A9A4" w14:textId="71E64418" w:rsidR="00B770C5" w:rsidRPr="00542BC5" w:rsidRDefault="00B63995" w:rsidP="007851DC">
      <w:pPr>
        <w:pStyle w:val="borSubtitle"/>
        <w:rPr>
          <w:rFonts w:ascii="Arial" w:hAnsi="Arial" w:cs="Arial"/>
        </w:rPr>
      </w:pPr>
      <w:r w:rsidRPr="00542BC5">
        <w:rPr>
          <w:rFonts w:ascii="Arial" w:hAnsi="Arial" w:cs="Arial"/>
        </w:rPr>
        <w:t>SEGURANÇA DOS DADOS</w:t>
      </w:r>
    </w:p>
    <w:p w14:paraId="0EDFEE72" w14:textId="3D155354" w:rsidR="00B770C5" w:rsidRPr="00542BC5" w:rsidRDefault="00B63995" w:rsidP="007851DC">
      <w:pPr>
        <w:pStyle w:val="borBodyText"/>
        <w:rPr>
          <w:rFonts w:ascii="Arial" w:hAnsi="Arial" w:cs="Arial"/>
        </w:rPr>
      </w:pPr>
      <w:r w:rsidRPr="00542BC5">
        <w:rPr>
          <w:rFonts w:ascii="Arial" w:hAnsi="Arial" w:cs="Arial"/>
        </w:rPr>
        <w:t>A utilização de dados está sujeita à seguinte obrigação específica de segurança de dados</w:t>
      </w:r>
      <w:r w:rsidR="00B770C5" w:rsidRPr="00542BC5">
        <w:rPr>
          <w:rFonts w:ascii="Arial" w:hAnsi="Arial" w:cs="Arial"/>
        </w:rPr>
        <w:t>: [●].</w:t>
      </w:r>
      <w:r w:rsidR="00B770C5" w:rsidRPr="00542BC5">
        <w:rPr>
          <w:rStyle w:val="FootnoteReference"/>
          <w:rFonts w:ascii="Arial" w:hAnsi="Arial" w:cs="Arial"/>
        </w:rPr>
        <w:footnoteReference w:id="40"/>
      </w:r>
      <w:r w:rsidR="00B770C5" w:rsidRPr="00542BC5">
        <w:rPr>
          <w:rFonts w:ascii="Arial" w:hAnsi="Arial" w:cs="Arial"/>
        </w:rPr>
        <w:t xml:space="preserve">   </w:t>
      </w:r>
    </w:p>
    <w:p w14:paraId="3FCB3440" w14:textId="35414755" w:rsidR="00B770C5" w:rsidRPr="00542BC5" w:rsidRDefault="00B63995" w:rsidP="007851DC">
      <w:pPr>
        <w:pStyle w:val="borSubtitle"/>
        <w:rPr>
          <w:rFonts w:ascii="Arial" w:hAnsi="Arial" w:cs="Arial"/>
        </w:rPr>
      </w:pPr>
      <w:r w:rsidRPr="00542BC5">
        <w:rPr>
          <w:rFonts w:ascii="Arial" w:hAnsi="Arial" w:cs="Arial"/>
        </w:rPr>
        <w:t>Informação Confidencial</w:t>
      </w:r>
    </w:p>
    <w:p w14:paraId="71A054DD" w14:textId="7124F9B0" w:rsidR="00B770C5" w:rsidRPr="00542BC5" w:rsidRDefault="00B63995" w:rsidP="007851DC">
      <w:pPr>
        <w:pStyle w:val="borBodyText"/>
        <w:rPr>
          <w:rFonts w:ascii="Arial" w:hAnsi="Arial" w:cs="Arial"/>
        </w:rPr>
      </w:pPr>
      <w:r w:rsidRPr="00542BC5">
        <w:rPr>
          <w:rFonts w:ascii="Arial" w:hAnsi="Arial" w:cs="Arial"/>
        </w:rPr>
        <w:t xml:space="preserve">As Partes reconhecem que o </w:t>
      </w:r>
      <w:r w:rsidRPr="00542BC5">
        <w:rPr>
          <w:rFonts w:ascii="Arial" w:hAnsi="Arial" w:cs="Arial"/>
          <w:i/>
        </w:rPr>
        <w:t>Dataset</w:t>
      </w:r>
      <w:r w:rsidRPr="00542BC5">
        <w:rPr>
          <w:rFonts w:ascii="Arial" w:hAnsi="Arial" w:cs="Arial"/>
        </w:rPr>
        <w:t xml:space="preserve"> tal como definido n</w:t>
      </w:r>
      <w:r w:rsidR="00D80B3A">
        <w:rPr>
          <w:rFonts w:ascii="Arial" w:hAnsi="Arial" w:cs="Arial"/>
        </w:rPr>
        <w:t>a</w:t>
      </w:r>
      <w:r w:rsidR="00B770C5" w:rsidRPr="00542BC5">
        <w:rPr>
          <w:rFonts w:ascii="Arial" w:hAnsi="Arial" w:cs="Arial"/>
        </w:rPr>
        <w:t xml:space="preserve"> </w:t>
      </w:r>
      <w:r w:rsidR="00D80B3A">
        <w:rPr>
          <w:rFonts w:ascii="Arial" w:hAnsi="Arial" w:cs="Arial"/>
          <w:b/>
        </w:rPr>
        <w:t xml:space="preserve">Lista de </w:t>
      </w:r>
      <w:r w:rsidR="00D80B3A">
        <w:rPr>
          <w:rFonts w:ascii="Arial" w:hAnsi="Arial" w:cs="Arial"/>
          <w:b/>
          <w:i/>
          <w:iCs/>
        </w:rPr>
        <w:t>D</w:t>
      </w:r>
      <w:r w:rsidR="00D80B3A" w:rsidRPr="00D80B3A">
        <w:rPr>
          <w:rFonts w:ascii="Arial" w:hAnsi="Arial" w:cs="Arial"/>
          <w:b/>
          <w:i/>
          <w:iCs/>
        </w:rPr>
        <w:t>atasets</w:t>
      </w:r>
      <w:r w:rsidR="00B770C5" w:rsidRPr="00542BC5">
        <w:rPr>
          <w:rFonts w:ascii="Arial" w:hAnsi="Arial" w:cs="Arial"/>
          <w:b/>
        </w:rPr>
        <w:t xml:space="preserve"> [1]</w:t>
      </w:r>
      <w:r w:rsidR="00B770C5" w:rsidRPr="00542BC5">
        <w:rPr>
          <w:rFonts w:ascii="Arial" w:hAnsi="Arial" w:cs="Arial"/>
        </w:rPr>
        <w:t xml:space="preserve">, </w:t>
      </w:r>
      <w:r w:rsidRPr="00542BC5">
        <w:rPr>
          <w:rFonts w:ascii="Arial" w:hAnsi="Arial" w:cs="Arial"/>
        </w:rPr>
        <w:t>inclui informações confidenciais e que a sua utilização e processamento está sujeita a</w:t>
      </w:r>
      <w:r w:rsidR="00B770C5" w:rsidRPr="00542BC5">
        <w:rPr>
          <w:rFonts w:ascii="Arial" w:hAnsi="Arial" w:cs="Arial"/>
        </w:rPr>
        <w:t>: [●].</w:t>
      </w:r>
      <w:r w:rsidR="00B770C5" w:rsidRPr="00542BC5">
        <w:rPr>
          <w:rStyle w:val="FootnoteReference"/>
          <w:rFonts w:ascii="Arial" w:hAnsi="Arial" w:cs="Arial"/>
        </w:rPr>
        <w:footnoteReference w:id="41"/>
      </w:r>
      <w:r w:rsidR="00B770C5" w:rsidRPr="00542BC5">
        <w:rPr>
          <w:rFonts w:ascii="Arial" w:hAnsi="Arial" w:cs="Arial"/>
        </w:rPr>
        <w:t xml:space="preserve"> </w:t>
      </w:r>
    </w:p>
    <w:p w14:paraId="2EE4856B" w14:textId="7D3C8311" w:rsidR="00B770C5" w:rsidRPr="00542BC5" w:rsidRDefault="00B4608B" w:rsidP="007851DC">
      <w:pPr>
        <w:pStyle w:val="borSubtitle"/>
        <w:rPr>
          <w:rFonts w:ascii="Arial" w:hAnsi="Arial" w:cs="Arial"/>
        </w:rPr>
      </w:pPr>
      <w:r w:rsidRPr="00542BC5">
        <w:rPr>
          <w:rFonts w:ascii="Arial" w:hAnsi="Arial" w:cs="Arial"/>
        </w:rPr>
        <w:lastRenderedPageBreak/>
        <w:t>PROTECÇÃO DE DADOS</w:t>
      </w:r>
    </w:p>
    <w:p w14:paraId="0FDF1957" w14:textId="651DF344" w:rsidR="00B770C5" w:rsidRPr="00542BC5" w:rsidRDefault="00B4608B" w:rsidP="007851DC">
      <w:pPr>
        <w:pStyle w:val="borBodyText"/>
        <w:rPr>
          <w:rFonts w:ascii="Arial" w:hAnsi="Arial" w:cs="Arial"/>
        </w:rPr>
      </w:pPr>
      <w:r w:rsidRPr="00542BC5">
        <w:rPr>
          <w:rFonts w:ascii="Arial" w:hAnsi="Arial" w:cs="Arial"/>
        </w:rPr>
        <w:t>Os dados incluem dados pessoais, e a sua receção e tratamento está sujeita ao seguinte</w:t>
      </w:r>
      <w:r w:rsidR="00B770C5" w:rsidRPr="00542BC5">
        <w:rPr>
          <w:rFonts w:ascii="Arial" w:hAnsi="Arial" w:cs="Arial"/>
        </w:rPr>
        <w:t>: [●].</w:t>
      </w:r>
      <w:r w:rsidR="00B770C5" w:rsidRPr="00542BC5">
        <w:rPr>
          <w:rStyle w:val="FootnoteReference"/>
          <w:rFonts w:ascii="Arial" w:hAnsi="Arial" w:cs="Arial"/>
        </w:rPr>
        <w:footnoteReference w:id="42"/>
      </w:r>
    </w:p>
    <w:p w14:paraId="7CDBCC4F" w14:textId="16035A07" w:rsidR="00B770C5" w:rsidRPr="00542BC5" w:rsidRDefault="00B4608B" w:rsidP="007851DC">
      <w:pPr>
        <w:pStyle w:val="borSubtitle"/>
        <w:rPr>
          <w:rFonts w:ascii="Arial" w:hAnsi="Arial" w:cs="Arial"/>
        </w:rPr>
      </w:pPr>
      <w:r w:rsidRPr="00542BC5">
        <w:rPr>
          <w:rFonts w:ascii="Arial" w:hAnsi="Arial" w:cs="Arial"/>
        </w:rPr>
        <w:t>DIREITOS DE PROPRIEDADE INTELECTUAL</w:t>
      </w:r>
    </w:p>
    <w:p w14:paraId="1739EB43" w14:textId="77777777" w:rsidR="00B770C5" w:rsidRPr="00542BC5" w:rsidRDefault="00B770C5" w:rsidP="007851DC">
      <w:pPr>
        <w:pStyle w:val="borBodyText"/>
        <w:rPr>
          <w:rFonts w:ascii="Arial" w:hAnsi="Arial" w:cs="Arial"/>
        </w:rPr>
      </w:pPr>
      <w:r w:rsidRPr="00542BC5">
        <w:rPr>
          <w:rFonts w:ascii="Arial" w:hAnsi="Arial" w:cs="Arial"/>
        </w:rPr>
        <w:t>[●]</w:t>
      </w:r>
      <w:r w:rsidRPr="00542BC5">
        <w:rPr>
          <w:rStyle w:val="FootnoteReference"/>
          <w:rFonts w:ascii="Arial" w:hAnsi="Arial" w:cs="Arial"/>
        </w:rPr>
        <w:footnoteReference w:id="43"/>
      </w:r>
    </w:p>
    <w:p w14:paraId="240326DC" w14:textId="1849FAF9" w:rsidR="00B770C5" w:rsidRPr="00542BC5" w:rsidRDefault="00414609" w:rsidP="007851DC">
      <w:pPr>
        <w:pStyle w:val="borSubtitle"/>
        <w:rPr>
          <w:rFonts w:ascii="Arial" w:hAnsi="Arial" w:cs="Arial"/>
        </w:rPr>
      </w:pPr>
      <w:r w:rsidRPr="00542BC5">
        <w:rPr>
          <w:rFonts w:ascii="Arial" w:hAnsi="Arial" w:cs="Arial"/>
        </w:rPr>
        <w:t>ISENÇÃO DE RESPONSABILIDADE E LIMITAÇÃO DE RESPONSABILIDADE</w:t>
      </w:r>
    </w:p>
    <w:p w14:paraId="27F67E45" w14:textId="4E6A2C1F" w:rsidR="00B770C5" w:rsidRPr="00542BC5" w:rsidRDefault="00B770C5" w:rsidP="007851DC">
      <w:pPr>
        <w:pStyle w:val="borBodyText"/>
        <w:rPr>
          <w:rFonts w:ascii="Arial" w:hAnsi="Arial" w:cs="Arial"/>
        </w:rPr>
      </w:pPr>
      <w:r w:rsidRPr="00542BC5">
        <w:rPr>
          <w:rFonts w:ascii="Arial" w:hAnsi="Arial" w:cs="Arial"/>
        </w:rPr>
        <w:t>[</w:t>
      </w:r>
      <w:r w:rsidRPr="00542BC5">
        <w:rPr>
          <w:rFonts w:ascii="Arial" w:hAnsi="Arial" w:cs="Arial"/>
          <w:b/>
        </w:rPr>
        <w:t>Ex</w:t>
      </w:r>
      <w:r w:rsidR="00414609" w:rsidRPr="00542BC5">
        <w:rPr>
          <w:rFonts w:ascii="Arial" w:hAnsi="Arial" w:cs="Arial"/>
          <w:b/>
        </w:rPr>
        <w:t>e</w:t>
      </w:r>
      <w:r w:rsidRPr="00542BC5">
        <w:rPr>
          <w:rFonts w:ascii="Arial" w:hAnsi="Arial" w:cs="Arial"/>
          <w:b/>
        </w:rPr>
        <w:t>mpl</w:t>
      </w:r>
      <w:r w:rsidR="00414609" w:rsidRPr="00542BC5">
        <w:rPr>
          <w:rFonts w:ascii="Arial" w:hAnsi="Arial" w:cs="Arial"/>
          <w:b/>
        </w:rPr>
        <w:t>o</w:t>
      </w:r>
      <w:r w:rsidRPr="00542BC5">
        <w:rPr>
          <w:rFonts w:ascii="Arial" w:hAnsi="Arial" w:cs="Arial"/>
        </w:rPr>
        <w:t xml:space="preserve">: </w:t>
      </w:r>
      <w:r w:rsidR="00414609" w:rsidRPr="00542BC5">
        <w:rPr>
          <w:rFonts w:ascii="Arial" w:hAnsi="Arial" w:cs="Arial"/>
        </w:rPr>
        <w:t xml:space="preserve">Salvo indicação em contrário nestes </w:t>
      </w:r>
      <w:r w:rsidR="00717CC8" w:rsidRPr="00542BC5">
        <w:rPr>
          <w:rFonts w:ascii="Arial" w:hAnsi="Arial" w:cs="Arial"/>
        </w:rPr>
        <w:t>Termos, a Fonte de Dados fornece</w:t>
      </w:r>
      <w:r w:rsidR="00414609" w:rsidRPr="00542BC5">
        <w:rPr>
          <w:rFonts w:ascii="Arial" w:hAnsi="Arial" w:cs="Arial"/>
        </w:rPr>
        <w:t xml:space="preserve"> os dados "tal como estão" e "tal como disponíveis", sem qualquer tipo de garantia. O risco inerente à adequação dos dados para os fins do Utilizador permanece exclusivamente com o Utilizador. Não obstante o acima exposto, isto não limita a responsabilidade da Fonte de Dados nos termos das cláusulas 11.3-11.5 dos Termos e Condições Gerais [e cláusula(s) do Acordo Constitutivo</w:t>
      </w:r>
      <w:r w:rsidRPr="00542BC5">
        <w:rPr>
          <w:rFonts w:ascii="Arial" w:hAnsi="Arial" w:cs="Arial"/>
        </w:rPr>
        <w:t>]].</w:t>
      </w:r>
      <w:r w:rsidRPr="00542BC5">
        <w:rPr>
          <w:rStyle w:val="FootnoteReference"/>
          <w:rFonts w:ascii="Arial" w:hAnsi="Arial" w:cs="Arial"/>
        </w:rPr>
        <w:footnoteReference w:id="44"/>
      </w:r>
    </w:p>
    <w:p w14:paraId="3656E752" w14:textId="3462F26D" w:rsidR="00B770C5" w:rsidRPr="00542BC5" w:rsidRDefault="00414609" w:rsidP="007851DC">
      <w:pPr>
        <w:pStyle w:val="borSubtitle"/>
        <w:rPr>
          <w:rFonts w:ascii="Arial" w:hAnsi="Arial" w:cs="Arial"/>
        </w:rPr>
      </w:pPr>
      <w:r w:rsidRPr="00542BC5">
        <w:rPr>
          <w:rFonts w:ascii="Arial" w:hAnsi="Arial" w:cs="Arial"/>
        </w:rPr>
        <w:t>EFEITOS DA RESCISÃO</w:t>
      </w:r>
    </w:p>
    <w:p w14:paraId="3EF50EDA" w14:textId="16DC045D" w:rsidR="00B770C5" w:rsidRPr="00542BC5" w:rsidRDefault="00B770C5" w:rsidP="007851DC">
      <w:pPr>
        <w:pStyle w:val="borBodyText"/>
        <w:rPr>
          <w:rFonts w:ascii="Arial" w:hAnsi="Arial" w:cs="Arial"/>
        </w:rPr>
      </w:pPr>
      <w:r w:rsidRPr="00542BC5">
        <w:rPr>
          <w:rFonts w:ascii="Arial" w:hAnsi="Arial" w:cs="Arial"/>
        </w:rPr>
        <w:t>[</w:t>
      </w:r>
      <w:r w:rsidRPr="00542BC5">
        <w:rPr>
          <w:rFonts w:ascii="Arial" w:hAnsi="Arial" w:cs="Arial"/>
          <w:b/>
        </w:rPr>
        <w:t>Ex</w:t>
      </w:r>
      <w:r w:rsidR="00414609" w:rsidRPr="00542BC5">
        <w:rPr>
          <w:rFonts w:ascii="Arial" w:hAnsi="Arial" w:cs="Arial"/>
          <w:b/>
        </w:rPr>
        <w:t>e</w:t>
      </w:r>
      <w:r w:rsidRPr="00542BC5">
        <w:rPr>
          <w:rFonts w:ascii="Arial" w:hAnsi="Arial" w:cs="Arial"/>
          <w:b/>
        </w:rPr>
        <w:t>mpl</w:t>
      </w:r>
      <w:r w:rsidR="00414609" w:rsidRPr="00542BC5">
        <w:rPr>
          <w:rFonts w:ascii="Arial" w:hAnsi="Arial" w:cs="Arial"/>
          <w:b/>
        </w:rPr>
        <w:t>o</w:t>
      </w:r>
      <w:r w:rsidRPr="00542BC5">
        <w:rPr>
          <w:rFonts w:ascii="Arial" w:hAnsi="Arial" w:cs="Arial"/>
        </w:rPr>
        <w:t xml:space="preserve">: </w:t>
      </w:r>
      <w:r w:rsidR="005666DD" w:rsidRPr="00542BC5">
        <w:rPr>
          <w:rFonts w:ascii="Arial" w:hAnsi="Arial" w:cs="Arial"/>
        </w:rPr>
        <w:t>Se a adesão de um Membro à Rede cessar em consequência da violação material do Acordo Constitutivo, o direito de utilização dos dados por parte do Membro cessará na data da cessação. O Membro infrator deve cessar a utilização dos Dados e, a pedido de qualquer das Partes, devolver ou destruir de forma verificável os Dados e qualquer Material Confidencial, incluindo cópias dos mesmos. No entanto, o Membro infrator tem o direito de conservar os dados, conforme exigido pela legislação aplicável ou pelas autoridades competentes, desde que o Membro infrator notifique a fonte dos dados da obrigaçã</w:t>
      </w:r>
      <w:r w:rsidR="00717CC8" w:rsidRPr="00542BC5">
        <w:rPr>
          <w:rFonts w:ascii="Arial" w:hAnsi="Arial" w:cs="Arial"/>
        </w:rPr>
        <w:t xml:space="preserve">o de conservação dos mesmos </w:t>
      </w:r>
      <w:r w:rsidR="005666DD" w:rsidRPr="00542BC5">
        <w:rPr>
          <w:rFonts w:ascii="Arial" w:hAnsi="Arial" w:cs="Arial"/>
        </w:rPr>
        <w:t>à data da cessação</w:t>
      </w:r>
      <w:r w:rsidRPr="00542BC5">
        <w:rPr>
          <w:rFonts w:ascii="Arial" w:hAnsi="Arial" w:cs="Arial"/>
        </w:rPr>
        <w:t>.]</w:t>
      </w:r>
      <w:r w:rsidRPr="00542BC5">
        <w:rPr>
          <w:rStyle w:val="FootnoteReference"/>
          <w:rFonts w:ascii="Arial" w:hAnsi="Arial" w:cs="Arial"/>
        </w:rPr>
        <w:footnoteReference w:id="45"/>
      </w:r>
    </w:p>
    <w:p w14:paraId="5A47A7C5" w14:textId="4473853D" w:rsidR="00B770C5" w:rsidRPr="00542BC5" w:rsidRDefault="005666DD" w:rsidP="007851DC">
      <w:pPr>
        <w:pStyle w:val="borSubtitle"/>
        <w:rPr>
          <w:rFonts w:ascii="Arial" w:hAnsi="Arial" w:cs="Arial"/>
        </w:rPr>
      </w:pPr>
      <w:r w:rsidRPr="00542BC5">
        <w:rPr>
          <w:rFonts w:ascii="Arial" w:hAnsi="Arial" w:cs="Arial"/>
        </w:rPr>
        <w:t>ENTRADA EM VIGOR E APLICAÇÃO</w:t>
      </w:r>
    </w:p>
    <w:p w14:paraId="09FC23F6" w14:textId="6C6B6319" w:rsidR="00B770C5" w:rsidRPr="00542BC5" w:rsidRDefault="005666DD" w:rsidP="007851DC">
      <w:pPr>
        <w:pStyle w:val="borBodyText"/>
        <w:rPr>
          <w:rFonts w:ascii="Arial" w:hAnsi="Arial" w:cs="Arial"/>
        </w:rPr>
      </w:pPr>
      <w:r w:rsidRPr="00542BC5">
        <w:rPr>
          <w:rFonts w:ascii="Arial" w:hAnsi="Arial" w:cs="Arial"/>
        </w:rPr>
        <w:t>Este direito de utilização dos dados entrará em vigor quando o Utilizador aceder aos dados e aplicar-se-á até que o Utilizador deixe de processar os dados.</w:t>
      </w:r>
    </w:p>
    <w:p w14:paraId="28FC3D5B" w14:textId="16E927FD" w:rsidR="00B770C5" w:rsidRPr="00542BC5" w:rsidRDefault="005666DD" w:rsidP="007851DC">
      <w:pPr>
        <w:pStyle w:val="borSubtitle"/>
        <w:rPr>
          <w:rFonts w:ascii="Arial" w:hAnsi="Arial" w:cs="Arial"/>
        </w:rPr>
      </w:pPr>
      <w:r w:rsidRPr="00542BC5">
        <w:rPr>
          <w:rFonts w:ascii="Arial" w:hAnsi="Arial" w:cs="Arial"/>
        </w:rPr>
        <w:t>ALTERAÇÕES</w:t>
      </w:r>
    </w:p>
    <w:p w14:paraId="64323095" w14:textId="250D0452" w:rsidR="005666DD" w:rsidRPr="00542BC5" w:rsidRDefault="005666DD" w:rsidP="00D16020">
      <w:r w:rsidRPr="00542BC5">
        <w:t xml:space="preserve">A Fonte de Dados pode alterar estes termos e condições em qualquer altura, notificando por escrito todos os outros membros da Rede de tal alteração. Os termos alterados entrarão em vigor no prazo de catorze (14) dias após a notificação da Fonte de Dados aos outros Membros das alterações introduzidas </w:t>
      </w:r>
      <w:r w:rsidR="00717CC8" w:rsidRPr="00542BC5">
        <w:t>naqueles</w:t>
      </w:r>
      <w:r w:rsidRPr="00542BC5">
        <w:t>, mas as alterações não serão aplicáveis a quaisquer Dados recebidos pelos Utilizadores antes da entrada em vigor das alterações.</w:t>
      </w:r>
    </w:p>
    <w:p w14:paraId="489984C6" w14:textId="3D4DC772" w:rsidR="00B770C5" w:rsidRPr="00542BC5" w:rsidRDefault="00DB74E9" w:rsidP="007851DC">
      <w:pPr>
        <w:pStyle w:val="borSubtitle"/>
        <w:rPr>
          <w:rFonts w:ascii="Arial" w:hAnsi="Arial" w:cs="Arial"/>
        </w:rPr>
      </w:pPr>
      <w:r w:rsidRPr="00542BC5">
        <w:rPr>
          <w:rFonts w:ascii="Arial" w:hAnsi="Arial" w:cs="Arial"/>
        </w:rPr>
        <w:lastRenderedPageBreak/>
        <w:t>OUTROS TERMOS</w:t>
      </w:r>
      <w:r w:rsidR="00B770C5" w:rsidRPr="00542BC5">
        <w:rPr>
          <w:rFonts w:ascii="Arial" w:hAnsi="Arial" w:cs="Arial"/>
        </w:rPr>
        <w:t xml:space="preserve"> </w:t>
      </w:r>
    </w:p>
    <w:p w14:paraId="44878682" w14:textId="77777777" w:rsidR="00B770C5" w:rsidRPr="00542BC5" w:rsidRDefault="00B770C5" w:rsidP="007851DC">
      <w:pPr>
        <w:pStyle w:val="borBodyText"/>
        <w:rPr>
          <w:rFonts w:ascii="Arial" w:hAnsi="Arial" w:cs="Arial"/>
        </w:rPr>
      </w:pPr>
      <w:r w:rsidRPr="00542BC5">
        <w:rPr>
          <w:rFonts w:ascii="Arial" w:hAnsi="Arial" w:cs="Arial"/>
        </w:rPr>
        <w:t>[●]</w:t>
      </w:r>
      <w:r w:rsidRPr="00542BC5">
        <w:rPr>
          <w:rStyle w:val="FootnoteReference"/>
          <w:rFonts w:ascii="Arial" w:hAnsi="Arial" w:cs="Arial"/>
        </w:rPr>
        <w:footnoteReference w:id="46"/>
      </w:r>
      <w:r w:rsidRPr="00542BC5">
        <w:rPr>
          <w:rFonts w:ascii="Arial" w:hAnsi="Arial" w:cs="Arial"/>
        </w:rPr>
        <w:t xml:space="preserve"> </w:t>
      </w:r>
    </w:p>
    <w:p w14:paraId="1E3FF641" w14:textId="589BC6BC" w:rsidR="00B770C5" w:rsidRPr="00542BC5" w:rsidRDefault="00DB74E9" w:rsidP="007851DC">
      <w:pPr>
        <w:pStyle w:val="borSubtitle"/>
        <w:rPr>
          <w:rFonts w:ascii="Arial" w:hAnsi="Arial" w:cs="Arial"/>
        </w:rPr>
      </w:pPr>
      <w:r w:rsidRPr="00542BC5">
        <w:rPr>
          <w:rFonts w:ascii="Arial" w:hAnsi="Arial" w:cs="Arial"/>
        </w:rPr>
        <w:t>LEGISLAÇÃO APLICÁVEL E RESOLUÇÃO DE LITÍGIOS</w:t>
      </w:r>
      <w:r w:rsidR="00B770C5" w:rsidRPr="00542BC5">
        <w:rPr>
          <w:rStyle w:val="FootnoteReference"/>
          <w:rFonts w:ascii="Arial" w:hAnsi="Arial" w:cs="Arial"/>
        </w:rPr>
        <w:footnoteReference w:id="47"/>
      </w:r>
    </w:p>
    <w:p w14:paraId="6F3E24D4" w14:textId="18941708" w:rsidR="00DB74E9" w:rsidRPr="00542BC5" w:rsidRDefault="00DB74E9" w:rsidP="007851DC">
      <w:pPr>
        <w:pStyle w:val="borBodyText"/>
        <w:rPr>
          <w:rFonts w:ascii="Arial" w:hAnsi="Arial" w:cs="Arial"/>
        </w:rPr>
      </w:pPr>
      <w:r w:rsidRPr="00542BC5">
        <w:rPr>
          <w:rFonts w:ascii="Arial" w:hAnsi="Arial" w:cs="Arial"/>
        </w:rPr>
        <w:t>Estes Termos de Utilização d</w:t>
      </w:r>
      <w:r w:rsidR="00FD31CC" w:rsidRPr="00542BC5">
        <w:rPr>
          <w:rFonts w:ascii="Arial" w:hAnsi="Arial" w:cs="Arial"/>
        </w:rPr>
        <w:t>o</w:t>
      </w:r>
      <w:r w:rsidRPr="00542BC5">
        <w:rPr>
          <w:rFonts w:ascii="Arial" w:hAnsi="Arial" w:cs="Arial"/>
        </w:rPr>
        <w:t xml:space="preserve"> </w:t>
      </w:r>
      <w:r w:rsidRPr="00542BC5">
        <w:rPr>
          <w:rFonts w:ascii="Arial" w:hAnsi="Arial" w:cs="Arial"/>
          <w:i/>
        </w:rPr>
        <w:t>Dataset</w:t>
      </w:r>
      <w:r w:rsidRPr="00542BC5">
        <w:rPr>
          <w:rFonts w:ascii="Arial" w:hAnsi="Arial" w:cs="Arial"/>
        </w:rPr>
        <w:t xml:space="preserve"> são regidos e interpretados de acordo com as leis </w:t>
      </w:r>
      <w:r w:rsidR="00FD31CC" w:rsidRPr="00542BC5">
        <w:rPr>
          <w:rFonts w:ascii="Arial" w:hAnsi="Arial" w:cs="Arial"/>
        </w:rPr>
        <w:t>de Portugal</w:t>
      </w:r>
      <w:r w:rsidRPr="00542BC5">
        <w:rPr>
          <w:rFonts w:ascii="Arial" w:hAnsi="Arial" w:cs="Arial"/>
        </w:rPr>
        <w:t>, sem ter em conta os seus princípios de direito internacional privado e as regras de conflito de leis.</w:t>
      </w:r>
    </w:p>
    <w:p w14:paraId="7E0CF79E" w14:textId="79042512" w:rsidR="00DB74E9" w:rsidRPr="00542BC5" w:rsidRDefault="00DB74E9" w:rsidP="007851DC">
      <w:pPr>
        <w:pStyle w:val="borBodyText"/>
        <w:rPr>
          <w:rFonts w:ascii="Arial" w:hAnsi="Arial" w:cs="Arial"/>
        </w:rPr>
      </w:pPr>
      <w:r w:rsidRPr="00542BC5">
        <w:rPr>
          <w:rFonts w:ascii="Arial" w:hAnsi="Arial" w:cs="Arial"/>
        </w:rPr>
        <w:t xml:space="preserve">Qualquer litígio, controvérsia ou reclamação decorrente ou relacionado com o presente contrato, ou a sua violação, rescisão ou validade, deve ser previamente submetido a mediação em conformidade com </w:t>
      </w:r>
      <w:r w:rsidR="00717CC8" w:rsidRPr="00542BC5">
        <w:rPr>
          <w:rFonts w:ascii="Arial" w:hAnsi="Arial" w:cs="Arial"/>
        </w:rPr>
        <w:t>a legislação Portuguesa.</w:t>
      </w:r>
    </w:p>
    <w:p w14:paraId="0EDC0043" w14:textId="0C10B7E7" w:rsidR="00B770C5" w:rsidRPr="00542BC5" w:rsidRDefault="00DB74E9" w:rsidP="007851DC">
      <w:pPr>
        <w:pStyle w:val="borBodyText"/>
        <w:rPr>
          <w:rFonts w:ascii="Arial" w:hAnsi="Arial" w:cs="Arial"/>
        </w:rPr>
      </w:pPr>
      <w:r w:rsidRPr="00542BC5">
        <w:rPr>
          <w:rFonts w:ascii="Arial" w:hAnsi="Arial" w:cs="Arial"/>
        </w:rPr>
        <w:t xml:space="preserve">Qualquer litígio, controvérsia ou reclamação decorrente ou relacionado com os </w:t>
      </w:r>
      <w:r w:rsidR="00FD31CC" w:rsidRPr="00542BC5">
        <w:rPr>
          <w:rFonts w:ascii="Arial" w:hAnsi="Arial" w:cs="Arial"/>
        </w:rPr>
        <w:t>d</w:t>
      </w:r>
      <w:r w:rsidRPr="00542BC5">
        <w:rPr>
          <w:rFonts w:ascii="Arial" w:hAnsi="Arial" w:cs="Arial"/>
        </w:rPr>
        <w:t xml:space="preserve">ados partilhados ao abrigo das presentes Condições de Utilização do </w:t>
      </w:r>
      <w:r w:rsidR="00FD31CC" w:rsidRPr="00542BC5">
        <w:rPr>
          <w:rFonts w:ascii="Arial" w:hAnsi="Arial" w:cs="Arial"/>
          <w:i/>
        </w:rPr>
        <w:t>Datase</w:t>
      </w:r>
      <w:r w:rsidR="00FD31CC" w:rsidRPr="00542BC5">
        <w:rPr>
          <w:rFonts w:ascii="Arial" w:hAnsi="Arial" w:cs="Arial"/>
        </w:rPr>
        <w:t>t</w:t>
      </w:r>
      <w:r w:rsidRPr="00542BC5">
        <w:rPr>
          <w:rFonts w:ascii="Arial" w:hAnsi="Arial" w:cs="Arial"/>
        </w:rPr>
        <w:t xml:space="preserve">, ou a violação, rescisão ou validade dos mesmos, será resolvido definitivamente </w:t>
      </w:r>
      <w:r w:rsidR="00717CC8" w:rsidRPr="00542BC5">
        <w:rPr>
          <w:rFonts w:ascii="Arial" w:hAnsi="Arial" w:cs="Arial"/>
        </w:rPr>
        <w:t>em conformidade com a legislação Portuguesa.</w:t>
      </w:r>
    </w:p>
    <w:p w14:paraId="2B8C5613" w14:textId="77777777" w:rsidR="00BD6F58" w:rsidRPr="00542BC5" w:rsidRDefault="00BD6F58" w:rsidP="007851DC">
      <w:pPr>
        <w:rPr>
          <w:color w:val="333333"/>
        </w:rPr>
      </w:pPr>
      <w:bookmarkStart w:id="157" w:name="_Toc25858120"/>
      <w:r w:rsidRPr="00542BC5">
        <w:br w:type="page"/>
      </w:r>
    </w:p>
    <w:p w14:paraId="2902CA7B" w14:textId="00421CD5" w:rsidR="00B770C5" w:rsidRPr="002046E4" w:rsidRDefault="00717CC8" w:rsidP="002046E4">
      <w:pPr>
        <w:pStyle w:val="Heading2"/>
      </w:pPr>
      <w:bookmarkStart w:id="158" w:name="_Toc67904204"/>
      <w:r w:rsidRPr="002046E4">
        <w:lastRenderedPageBreak/>
        <w:t>Modelo de Governação</w:t>
      </w:r>
      <w:r w:rsidR="00B770C5" w:rsidRPr="002046E4">
        <w:t xml:space="preserve"> </w:t>
      </w:r>
      <w:r w:rsidR="00E319FC" w:rsidRPr="002046E4">
        <w:t>[Modelo]</w:t>
      </w:r>
      <w:r w:rsidR="00B770C5" w:rsidRPr="002046E4">
        <w:rPr>
          <w:rStyle w:val="FootnoteReference"/>
          <w:vertAlign w:val="baseline"/>
        </w:rPr>
        <w:footnoteReference w:id="48"/>
      </w:r>
      <w:bookmarkEnd w:id="157"/>
      <w:bookmarkEnd w:id="158"/>
    </w:p>
    <w:p w14:paraId="6B1E96BD" w14:textId="13180FCF" w:rsidR="00B770C5" w:rsidRPr="00542BC5" w:rsidRDefault="00274B84" w:rsidP="007851DC">
      <w:pPr>
        <w:pStyle w:val="borSubtitle"/>
        <w:rPr>
          <w:rFonts w:ascii="Arial" w:hAnsi="Arial" w:cs="Arial"/>
        </w:rPr>
      </w:pPr>
      <w:r w:rsidRPr="00542BC5">
        <w:rPr>
          <w:rFonts w:ascii="Arial" w:hAnsi="Arial" w:cs="Arial"/>
        </w:rPr>
        <w:t>DISPOSIÇÕES GERAIS</w:t>
      </w:r>
      <w:r w:rsidR="00B770C5" w:rsidRPr="00542BC5">
        <w:rPr>
          <w:rFonts w:ascii="Arial" w:hAnsi="Arial" w:cs="Arial"/>
        </w:rPr>
        <w:t xml:space="preserve"> </w:t>
      </w:r>
    </w:p>
    <w:p w14:paraId="692D7BCA" w14:textId="27B86F27" w:rsidR="00274B84" w:rsidRPr="00542BC5" w:rsidRDefault="00274B84" w:rsidP="007851DC">
      <w:pPr>
        <w:pStyle w:val="borBodyText"/>
        <w:rPr>
          <w:rFonts w:ascii="Arial" w:hAnsi="Arial" w:cs="Arial"/>
        </w:rPr>
      </w:pPr>
      <w:r w:rsidRPr="00542BC5">
        <w:rPr>
          <w:rFonts w:ascii="Arial" w:hAnsi="Arial" w:cs="Arial"/>
        </w:rPr>
        <w:t xml:space="preserve">A Rede </w:t>
      </w:r>
      <w:r w:rsidR="00717CC8" w:rsidRPr="00542BC5">
        <w:rPr>
          <w:rFonts w:ascii="Arial" w:hAnsi="Arial" w:cs="Arial"/>
        </w:rPr>
        <w:t>Interorganizacional</w:t>
      </w:r>
      <w:r w:rsidRPr="00542BC5">
        <w:rPr>
          <w:rFonts w:ascii="Arial" w:hAnsi="Arial" w:cs="Arial"/>
        </w:rPr>
        <w:t xml:space="preserve"> de Dados é estabelecida pelo Acordo Constitutivo, que é assinado pelo</w:t>
      </w:r>
      <w:r w:rsidR="00717CC8" w:rsidRPr="00542BC5">
        <w:rPr>
          <w:rFonts w:ascii="Arial" w:hAnsi="Arial" w:cs="Arial"/>
        </w:rPr>
        <w:t>s membros da Rede. Este anexo</w:t>
      </w:r>
      <w:r w:rsidRPr="00542BC5">
        <w:rPr>
          <w:rFonts w:ascii="Arial" w:hAnsi="Arial" w:cs="Arial"/>
        </w:rPr>
        <w:t xml:space="preserve"> inclui uma descrição do modelo de governação da Rede. </w:t>
      </w:r>
    </w:p>
    <w:p w14:paraId="00C31373" w14:textId="3378257E" w:rsidR="00274B84" w:rsidRPr="00542BC5" w:rsidRDefault="00274B84" w:rsidP="007851DC">
      <w:pPr>
        <w:pStyle w:val="borBodyText"/>
        <w:rPr>
          <w:rFonts w:ascii="Arial" w:hAnsi="Arial" w:cs="Arial"/>
        </w:rPr>
      </w:pPr>
      <w:r w:rsidRPr="00542BC5">
        <w:rPr>
          <w:rFonts w:ascii="Arial" w:hAnsi="Arial" w:cs="Arial"/>
        </w:rPr>
        <w:t>O objetivo do Modelo de Governação é definir os procedimentos e mandatos para a gestão da Rede e quaisquer alterações relacionadas</w:t>
      </w:r>
      <w:r w:rsidR="002B0DE1" w:rsidRPr="00542BC5">
        <w:rPr>
          <w:rFonts w:ascii="Arial" w:hAnsi="Arial" w:cs="Arial"/>
        </w:rPr>
        <w:t>,</w:t>
      </w:r>
      <w:r w:rsidRPr="00542BC5">
        <w:rPr>
          <w:rFonts w:ascii="Arial" w:hAnsi="Arial" w:cs="Arial"/>
        </w:rPr>
        <w:t xml:space="preserve"> durante o ciclo de vida da Rede. </w:t>
      </w:r>
    </w:p>
    <w:p w14:paraId="50C44A6D" w14:textId="488F4C9C" w:rsidR="00B770C5" w:rsidRPr="00542BC5" w:rsidRDefault="00274B84" w:rsidP="007851DC">
      <w:pPr>
        <w:pStyle w:val="borBodyText"/>
        <w:rPr>
          <w:rFonts w:ascii="Arial" w:hAnsi="Arial" w:cs="Arial"/>
        </w:rPr>
      </w:pPr>
      <w:r w:rsidRPr="00542BC5">
        <w:rPr>
          <w:rFonts w:ascii="Arial" w:hAnsi="Arial" w:cs="Arial"/>
        </w:rPr>
        <w:t xml:space="preserve">O Acordo Constitutivo deve incluir, como </w:t>
      </w:r>
      <w:r w:rsidRPr="00542BC5">
        <w:rPr>
          <w:rFonts w:ascii="Arial" w:hAnsi="Arial" w:cs="Arial"/>
          <w:b/>
        </w:rPr>
        <w:t>A</w:t>
      </w:r>
      <w:r w:rsidR="002B0DE1" w:rsidRPr="00542BC5">
        <w:rPr>
          <w:rFonts w:ascii="Arial" w:hAnsi="Arial" w:cs="Arial"/>
          <w:b/>
        </w:rPr>
        <w:t>nexo</w:t>
      </w:r>
      <w:r w:rsidRPr="00542BC5">
        <w:rPr>
          <w:rFonts w:ascii="Arial" w:hAnsi="Arial" w:cs="Arial"/>
          <w:b/>
        </w:rPr>
        <w:t xml:space="preserve"> 3</w:t>
      </w:r>
      <w:r w:rsidRPr="00542BC5">
        <w:rPr>
          <w:rFonts w:ascii="Arial" w:hAnsi="Arial" w:cs="Arial"/>
        </w:rPr>
        <w:t xml:space="preserve">, uma lista de membros que </w:t>
      </w:r>
      <w:r w:rsidR="002B0DE1" w:rsidRPr="00542BC5">
        <w:rPr>
          <w:rFonts w:ascii="Arial" w:hAnsi="Arial" w:cs="Arial"/>
        </w:rPr>
        <w:t>estabeleça igualmente as Partes no Acordo C</w:t>
      </w:r>
      <w:r w:rsidRPr="00542BC5">
        <w:rPr>
          <w:rFonts w:ascii="Arial" w:hAnsi="Arial" w:cs="Arial"/>
        </w:rPr>
        <w:t>onstitutivo e os dados de contacto dos seus representantes. A Lista de Membros deve ser atualizada aquando da adesão de novas Partes e da cessação de funções das Partes em exercício, bem como quando os dados de contacto forem alterados.</w:t>
      </w:r>
    </w:p>
    <w:p w14:paraId="15682A77" w14:textId="62C7530C" w:rsidR="00B770C5" w:rsidRPr="00542BC5" w:rsidRDefault="002B0DE1" w:rsidP="007851DC">
      <w:pPr>
        <w:pStyle w:val="borSubtitle"/>
        <w:rPr>
          <w:rFonts w:ascii="Arial" w:hAnsi="Arial" w:cs="Arial"/>
        </w:rPr>
      </w:pPr>
      <w:r w:rsidRPr="00542BC5">
        <w:rPr>
          <w:rFonts w:ascii="Arial" w:hAnsi="Arial" w:cs="Arial"/>
        </w:rPr>
        <w:t>COMITÉ De direção</w:t>
      </w:r>
    </w:p>
    <w:p w14:paraId="5831DC2A" w14:textId="4521F952" w:rsidR="00B770C5" w:rsidRPr="00FD2439" w:rsidRDefault="00B770C5" w:rsidP="007851DC">
      <w:pPr>
        <w:pStyle w:val="borBodyText"/>
        <w:rPr>
          <w:rFonts w:ascii="Arial" w:hAnsi="Arial" w:cs="Arial"/>
          <w:u w:val="single"/>
        </w:rPr>
      </w:pPr>
      <w:r w:rsidRPr="00FD2439">
        <w:rPr>
          <w:rFonts w:ascii="Arial" w:hAnsi="Arial" w:cs="Arial"/>
          <w:u w:val="single"/>
        </w:rPr>
        <w:t>Ge</w:t>
      </w:r>
      <w:r w:rsidR="00364D13" w:rsidRPr="00FD2439">
        <w:rPr>
          <w:rFonts w:ascii="Arial" w:hAnsi="Arial" w:cs="Arial"/>
          <w:u w:val="single"/>
        </w:rPr>
        <w:t>ral</w:t>
      </w:r>
    </w:p>
    <w:p w14:paraId="548491F6" w14:textId="0FA1B5A4" w:rsidR="00364D13" w:rsidRPr="00542BC5" w:rsidRDefault="00364D13" w:rsidP="007851DC">
      <w:pPr>
        <w:pStyle w:val="borBodyText"/>
        <w:rPr>
          <w:rFonts w:ascii="Arial" w:hAnsi="Arial" w:cs="Arial"/>
        </w:rPr>
      </w:pPr>
      <w:r w:rsidRPr="00542BC5">
        <w:rPr>
          <w:rFonts w:ascii="Arial" w:hAnsi="Arial" w:cs="Arial"/>
        </w:rPr>
        <w:t xml:space="preserve">A Rede deve ter um Comité de Direção. O </w:t>
      </w:r>
      <w:r w:rsidR="002B0DE1" w:rsidRPr="00542BC5">
        <w:rPr>
          <w:rFonts w:ascii="Arial" w:hAnsi="Arial" w:cs="Arial"/>
        </w:rPr>
        <w:t xml:space="preserve">Comité de Direção </w:t>
      </w:r>
      <w:r w:rsidRPr="00542BC5">
        <w:rPr>
          <w:rFonts w:ascii="Arial" w:hAnsi="Arial" w:cs="Arial"/>
        </w:rPr>
        <w:t xml:space="preserve">é o órgão </w:t>
      </w:r>
      <w:r w:rsidR="002B0DE1" w:rsidRPr="00542BC5">
        <w:rPr>
          <w:rFonts w:ascii="Arial" w:hAnsi="Arial" w:cs="Arial"/>
        </w:rPr>
        <w:t>de decisão</w:t>
      </w:r>
      <w:r w:rsidRPr="00542BC5">
        <w:rPr>
          <w:rFonts w:ascii="Arial" w:hAnsi="Arial" w:cs="Arial"/>
        </w:rPr>
        <w:t xml:space="preserve"> da Rede de Dados. O objetivo do </w:t>
      </w:r>
      <w:r w:rsidR="002B0DE1" w:rsidRPr="00542BC5">
        <w:rPr>
          <w:rFonts w:ascii="Arial" w:hAnsi="Arial" w:cs="Arial"/>
        </w:rPr>
        <w:t xml:space="preserve">Comité de Direção </w:t>
      </w:r>
      <w:r w:rsidRPr="00542BC5">
        <w:rPr>
          <w:rFonts w:ascii="Arial" w:hAnsi="Arial" w:cs="Arial"/>
        </w:rPr>
        <w:t xml:space="preserve">é facilitar a colaboração entre as Partes e organizar adequadamente a administração da Rede a nível estratégico. O </w:t>
      </w:r>
      <w:r w:rsidR="002B0DE1" w:rsidRPr="00542BC5">
        <w:rPr>
          <w:rFonts w:ascii="Arial" w:hAnsi="Arial" w:cs="Arial"/>
        </w:rPr>
        <w:t xml:space="preserve">Comité de Direção </w:t>
      </w:r>
      <w:r w:rsidRPr="00542BC5">
        <w:rPr>
          <w:rFonts w:ascii="Arial" w:hAnsi="Arial" w:cs="Arial"/>
        </w:rPr>
        <w:t xml:space="preserve">decide igualmente sobre questões que possam ter um impacto financeiro ou risco significativo para as Partes. </w:t>
      </w:r>
    </w:p>
    <w:p w14:paraId="7BB5B682" w14:textId="1A611F59" w:rsidR="00B770C5" w:rsidRPr="00FD2439" w:rsidRDefault="00364D13" w:rsidP="007851DC">
      <w:pPr>
        <w:pStyle w:val="borBodyText"/>
        <w:rPr>
          <w:rFonts w:ascii="Arial" w:hAnsi="Arial" w:cs="Arial"/>
          <w:u w:val="single"/>
        </w:rPr>
      </w:pPr>
      <w:r w:rsidRPr="00FD2439">
        <w:rPr>
          <w:rFonts w:ascii="Arial" w:hAnsi="Arial" w:cs="Arial"/>
          <w:u w:val="single"/>
        </w:rPr>
        <w:t>Funções principais</w:t>
      </w:r>
    </w:p>
    <w:p w14:paraId="7D69CBCE" w14:textId="63798F52" w:rsidR="00364D13" w:rsidRPr="00542BC5" w:rsidRDefault="00364D13" w:rsidP="007851DC">
      <w:pPr>
        <w:pStyle w:val="borBodyText"/>
        <w:rPr>
          <w:rFonts w:ascii="Arial" w:hAnsi="Arial" w:cs="Arial"/>
        </w:rPr>
      </w:pPr>
      <w:r w:rsidRPr="00542BC5">
        <w:rPr>
          <w:rFonts w:ascii="Arial" w:hAnsi="Arial" w:cs="Arial"/>
        </w:rPr>
        <w:t xml:space="preserve">O </w:t>
      </w:r>
      <w:r w:rsidR="002B0DE1" w:rsidRPr="00542BC5">
        <w:rPr>
          <w:rFonts w:ascii="Arial" w:hAnsi="Arial" w:cs="Arial"/>
        </w:rPr>
        <w:t xml:space="preserve">Comité de Direção </w:t>
      </w:r>
      <w:r w:rsidRPr="00542BC5">
        <w:rPr>
          <w:rFonts w:ascii="Arial" w:hAnsi="Arial" w:cs="Arial"/>
        </w:rPr>
        <w:t xml:space="preserve">é criado para assegurar a coordenação e qualquer tomada de decisão relacionada com os negócios da Rede de Dados ou com as suas questões jurídicas, técnicas ou éticas. O </w:t>
      </w:r>
      <w:r w:rsidR="002B0DE1" w:rsidRPr="00542BC5">
        <w:rPr>
          <w:rFonts w:ascii="Arial" w:hAnsi="Arial" w:cs="Arial"/>
        </w:rPr>
        <w:t xml:space="preserve">Comité de Direção </w:t>
      </w:r>
      <w:r w:rsidRPr="00542BC5">
        <w:rPr>
          <w:rFonts w:ascii="Arial" w:hAnsi="Arial" w:cs="Arial"/>
        </w:rPr>
        <w:t xml:space="preserve">é responsável pela preparação de quaisquer alterações necessárias para assegurar que a Rede de Dados continue a cumprir o seu objetivo e a cumprir os requisitos aplicáveis. </w:t>
      </w:r>
    </w:p>
    <w:p w14:paraId="490E1562" w14:textId="7763EFC5" w:rsidR="00364D13" w:rsidRPr="00542BC5" w:rsidRDefault="00364D13" w:rsidP="007851DC">
      <w:pPr>
        <w:pStyle w:val="borBodyText"/>
        <w:rPr>
          <w:rFonts w:ascii="Arial" w:hAnsi="Arial" w:cs="Arial"/>
          <w:u w:val="single"/>
        </w:rPr>
      </w:pPr>
      <w:r w:rsidRPr="00542BC5">
        <w:rPr>
          <w:rFonts w:ascii="Arial" w:hAnsi="Arial" w:cs="Arial"/>
        </w:rPr>
        <w:t xml:space="preserve">O </w:t>
      </w:r>
      <w:r w:rsidR="002B0DE1" w:rsidRPr="00542BC5">
        <w:rPr>
          <w:rFonts w:ascii="Arial" w:hAnsi="Arial" w:cs="Arial"/>
        </w:rPr>
        <w:t xml:space="preserve">Comité de Direção </w:t>
      </w:r>
      <w:r w:rsidRPr="00542BC5">
        <w:rPr>
          <w:rFonts w:ascii="Arial" w:hAnsi="Arial" w:cs="Arial"/>
        </w:rPr>
        <w:t>está autorizado a preparar quaisquer alterações ao Acordo Constitutivo</w:t>
      </w:r>
      <w:r w:rsidR="002B0DE1" w:rsidRPr="00542BC5">
        <w:rPr>
          <w:rFonts w:ascii="Arial" w:hAnsi="Arial" w:cs="Arial"/>
        </w:rPr>
        <w:t xml:space="preserve"> ou a qualquer dos seus anexo</w:t>
      </w:r>
      <w:r w:rsidRPr="00542BC5">
        <w:rPr>
          <w:rFonts w:ascii="Arial" w:hAnsi="Arial" w:cs="Arial"/>
        </w:rPr>
        <w:t xml:space="preserve">s e a aprovar quaisquer novos membros da Rede de Dados em conformidade com os critérios de adesão definidos no Acordo Constitutivo. O </w:t>
      </w:r>
      <w:r w:rsidR="002B0DE1" w:rsidRPr="00542BC5">
        <w:rPr>
          <w:rFonts w:ascii="Arial" w:hAnsi="Arial" w:cs="Arial"/>
        </w:rPr>
        <w:t xml:space="preserve">Comité de Direção </w:t>
      </w:r>
      <w:r w:rsidRPr="00542BC5">
        <w:rPr>
          <w:rFonts w:ascii="Arial" w:hAnsi="Arial" w:cs="Arial"/>
        </w:rPr>
        <w:t xml:space="preserve">está igualmente autorizado a aprovar novos </w:t>
      </w:r>
      <w:r w:rsidR="002B0DE1" w:rsidRPr="00542BC5">
        <w:rPr>
          <w:rFonts w:ascii="Arial" w:hAnsi="Arial" w:cs="Arial"/>
          <w:i/>
        </w:rPr>
        <w:t>Datasets</w:t>
      </w:r>
      <w:r w:rsidRPr="00542BC5">
        <w:rPr>
          <w:rFonts w:ascii="Arial" w:hAnsi="Arial" w:cs="Arial"/>
        </w:rPr>
        <w:t xml:space="preserve"> e/ou </w:t>
      </w:r>
      <w:r w:rsidR="002B0DE1" w:rsidRPr="00542BC5">
        <w:rPr>
          <w:rFonts w:ascii="Arial" w:hAnsi="Arial" w:cs="Arial"/>
        </w:rPr>
        <w:t>Termos</w:t>
      </w:r>
      <w:r w:rsidRPr="00542BC5">
        <w:rPr>
          <w:rFonts w:ascii="Arial" w:hAnsi="Arial" w:cs="Arial"/>
        </w:rPr>
        <w:t xml:space="preserve"> de utilização do </w:t>
      </w:r>
      <w:r w:rsidR="002B0DE1" w:rsidRPr="00542BC5">
        <w:rPr>
          <w:rFonts w:ascii="Arial" w:hAnsi="Arial" w:cs="Arial"/>
          <w:i/>
        </w:rPr>
        <w:t>Dataset</w:t>
      </w:r>
      <w:r w:rsidRPr="00542BC5">
        <w:rPr>
          <w:rFonts w:ascii="Arial" w:hAnsi="Arial" w:cs="Arial"/>
        </w:rPr>
        <w:t>, sempre que (caso existam) tal aprovação seja necessária.</w:t>
      </w:r>
      <w:r w:rsidRPr="00542BC5">
        <w:rPr>
          <w:rFonts w:ascii="Arial" w:hAnsi="Arial" w:cs="Arial"/>
          <w:u w:val="single"/>
        </w:rPr>
        <w:t xml:space="preserve"> </w:t>
      </w:r>
    </w:p>
    <w:p w14:paraId="24F94293" w14:textId="77777777" w:rsidR="00364D13" w:rsidRPr="00FD2439" w:rsidRDefault="00364D13" w:rsidP="007851DC">
      <w:pPr>
        <w:pStyle w:val="borBodyText"/>
        <w:rPr>
          <w:rFonts w:ascii="Arial" w:hAnsi="Arial" w:cs="Arial"/>
          <w:u w:val="single"/>
        </w:rPr>
      </w:pPr>
      <w:r w:rsidRPr="00FD2439">
        <w:rPr>
          <w:rFonts w:ascii="Arial" w:hAnsi="Arial" w:cs="Arial"/>
          <w:u w:val="single"/>
        </w:rPr>
        <w:t xml:space="preserve">Composição, Reuniões e Organização </w:t>
      </w:r>
    </w:p>
    <w:p w14:paraId="168A8112" w14:textId="7553664E" w:rsidR="00364D13" w:rsidRPr="00542BC5" w:rsidRDefault="00364D13" w:rsidP="007851DC">
      <w:pPr>
        <w:pStyle w:val="borBodyText"/>
        <w:rPr>
          <w:rFonts w:ascii="Arial" w:hAnsi="Arial" w:cs="Arial"/>
        </w:rPr>
      </w:pPr>
      <w:r w:rsidRPr="00542BC5">
        <w:rPr>
          <w:rFonts w:ascii="Arial" w:hAnsi="Arial" w:cs="Arial"/>
        </w:rPr>
        <w:t xml:space="preserve">Cada Parte nomeia um representante para integrar o </w:t>
      </w:r>
      <w:r w:rsidR="002B0DE1" w:rsidRPr="00542BC5">
        <w:rPr>
          <w:rFonts w:ascii="Arial" w:hAnsi="Arial" w:cs="Arial"/>
        </w:rPr>
        <w:t xml:space="preserve">Comité de Direção </w:t>
      </w:r>
      <w:r w:rsidRPr="00542BC5">
        <w:rPr>
          <w:rFonts w:ascii="Arial" w:hAnsi="Arial" w:cs="Arial"/>
        </w:rPr>
        <w:t>(a seguir designado</w:t>
      </w:r>
      <w:r w:rsidR="002B0DE1" w:rsidRPr="00542BC5">
        <w:rPr>
          <w:rFonts w:ascii="Arial" w:hAnsi="Arial" w:cs="Arial"/>
        </w:rPr>
        <w:t>s por "R</w:t>
      </w:r>
      <w:r w:rsidRPr="00542BC5">
        <w:rPr>
          <w:rFonts w:ascii="Arial" w:hAnsi="Arial" w:cs="Arial"/>
        </w:rPr>
        <w:t xml:space="preserve">epresentantes"). O </w:t>
      </w:r>
      <w:r w:rsidR="002B0DE1" w:rsidRPr="00542BC5">
        <w:rPr>
          <w:rFonts w:ascii="Arial" w:hAnsi="Arial" w:cs="Arial"/>
        </w:rPr>
        <w:t xml:space="preserve">Comité de Direção </w:t>
      </w:r>
      <w:r w:rsidRPr="00542BC5">
        <w:rPr>
          <w:rFonts w:ascii="Arial" w:hAnsi="Arial" w:cs="Arial"/>
        </w:rPr>
        <w:t>selecionará um p</w:t>
      </w:r>
      <w:r w:rsidR="002B0DE1" w:rsidRPr="00542BC5">
        <w:rPr>
          <w:rFonts w:ascii="Arial" w:hAnsi="Arial" w:cs="Arial"/>
        </w:rPr>
        <w:t>residente (a seguir designado "P</w:t>
      </w:r>
      <w:r w:rsidRPr="00542BC5">
        <w:rPr>
          <w:rFonts w:ascii="Arial" w:hAnsi="Arial" w:cs="Arial"/>
        </w:rPr>
        <w:t>residente") e um s</w:t>
      </w:r>
      <w:r w:rsidR="002B0DE1" w:rsidRPr="00542BC5">
        <w:rPr>
          <w:rFonts w:ascii="Arial" w:hAnsi="Arial" w:cs="Arial"/>
        </w:rPr>
        <w:t>ecretário (a seguir designado "S</w:t>
      </w:r>
      <w:r w:rsidRPr="00542BC5">
        <w:rPr>
          <w:rFonts w:ascii="Arial" w:hAnsi="Arial" w:cs="Arial"/>
        </w:rPr>
        <w:t xml:space="preserve">ecretário"). O Secretário não pode exercer simultaneamente as funções de Representante. O Presidente dirigirá as reuniões do </w:t>
      </w:r>
      <w:r w:rsidR="002B0DE1" w:rsidRPr="00542BC5">
        <w:rPr>
          <w:rFonts w:ascii="Arial" w:hAnsi="Arial" w:cs="Arial"/>
        </w:rPr>
        <w:t xml:space="preserve">Comité de Direção </w:t>
      </w:r>
      <w:r w:rsidRPr="00542BC5">
        <w:rPr>
          <w:rFonts w:ascii="Arial" w:hAnsi="Arial" w:cs="Arial"/>
        </w:rPr>
        <w:t xml:space="preserve">ou nomeará um representante para dirigir a reunião em substituição do Presidente. </w:t>
      </w:r>
    </w:p>
    <w:p w14:paraId="346AE988" w14:textId="3E27E3F7" w:rsidR="0048540B" w:rsidRPr="00542BC5" w:rsidRDefault="002B0DE1" w:rsidP="007851DC">
      <w:pPr>
        <w:pStyle w:val="borBodyText"/>
        <w:rPr>
          <w:rFonts w:ascii="Arial" w:hAnsi="Arial" w:cs="Arial"/>
        </w:rPr>
      </w:pPr>
      <w:r w:rsidRPr="00542BC5">
        <w:rPr>
          <w:rFonts w:ascii="Arial" w:hAnsi="Arial" w:cs="Arial"/>
        </w:rPr>
        <w:t>Cada R</w:t>
      </w:r>
      <w:r w:rsidR="00364D13" w:rsidRPr="00542BC5">
        <w:rPr>
          <w:rFonts w:ascii="Arial" w:hAnsi="Arial" w:cs="Arial"/>
        </w:rPr>
        <w:t>epresentante 1) deve esforçar-se por estar presente ou representado em todas as reuniões; 2) pode designar um substituto ou um representante para participar e votar em qualquer reunião; e 3) deve participar nas reuniões</w:t>
      </w:r>
      <w:r w:rsidRPr="00542BC5">
        <w:rPr>
          <w:rFonts w:ascii="Arial" w:hAnsi="Arial" w:cs="Arial"/>
        </w:rPr>
        <w:t>, no espírito de cooperação. O P</w:t>
      </w:r>
      <w:r w:rsidR="00364D13" w:rsidRPr="00542BC5">
        <w:rPr>
          <w:rFonts w:ascii="Arial" w:hAnsi="Arial" w:cs="Arial"/>
        </w:rPr>
        <w:t xml:space="preserve">residente deve convocar uma reunião ordinária do </w:t>
      </w:r>
      <w:r w:rsidRPr="00542BC5">
        <w:rPr>
          <w:rFonts w:ascii="Arial" w:hAnsi="Arial" w:cs="Arial"/>
        </w:rPr>
        <w:t xml:space="preserve">Comité de Direção </w:t>
      </w:r>
      <w:r w:rsidR="00364D13" w:rsidRPr="00542BC5">
        <w:rPr>
          <w:rFonts w:ascii="Arial" w:hAnsi="Arial" w:cs="Arial"/>
        </w:rPr>
        <w:t>pelo menos uma v</w:t>
      </w:r>
      <w:r w:rsidRPr="00542BC5">
        <w:rPr>
          <w:rFonts w:ascii="Arial" w:hAnsi="Arial" w:cs="Arial"/>
        </w:rPr>
        <w:t>ez em cada [3 (três) meses]. O P</w:t>
      </w:r>
      <w:r w:rsidR="00364D13" w:rsidRPr="00542BC5">
        <w:rPr>
          <w:rFonts w:ascii="Arial" w:hAnsi="Arial" w:cs="Arial"/>
        </w:rPr>
        <w:t>residente deve convocar uma reunião extraordinária a qualquer momento</w:t>
      </w:r>
      <w:r w:rsidRPr="00542BC5">
        <w:rPr>
          <w:rFonts w:ascii="Arial" w:hAnsi="Arial" w:cs="Arial"/>
        </w:rPr>
        <w:t>,</w:t>
      </w:r>
      <w:r w:rsidR="00364D13" w:rsidRPr="00542BC5">
        <w:rPr>
          <w:rFonts w:ascii="Arial" w:hAnsi="Arial" w:cs="Arial"/>
        </w:rPr>
        <w:t xml:space="preserve"> </w:t>
      </w:r>
      <w:r w:rsidRPr="00542BC5">
        <w:rPr>
          <w:rFonts w:ascii="Arial" w:hAnsi="Arial" w:cs="Arial"/>
        </w:rPr>
        <w:t>por pedido escrito do Presidente ou de qualquer R</w:t>
      </w:r>
      <w:r w:rsidR="00364D13" w:rsidRPr="00542BC5">
        <w:rPr>
          <w:rFonts w:ascii="Arial" w:hAnsi="Arial" w:cs="Arial"/>
        </w:rPr>
        <w:t xml:space="preserve">epresentante. Antes de marcar uma reunião extraordinária, o Presidente ou o </w:t>
      </w:r>
      <w:r w:rsidR="00364D13" w:rsidRPr="00542BC5">
        <w:rPr>
          <w:rFonts w:ascii="Arial" w:hAnsi="Arial" w:cs="Arial"/>
        </w:rPr>
        <w:lastRenderedPageBreak/>
        <w:t xml:space="preserve">Representante que solicitou a reunião extraordinária deve enviar um e-mail com um resumo </w:t>
      </w:r>
      <w:r w:rsidRPr="00542BC5">
        <w:rPr>
          <w:rFonts w:ascii="Arial" w:hAnsi="Arial" w:cs="Arial"/>
        </w:rPr>
        <w:t>do tema</w:t>
      </w:r>
      <w:r w:rsidR="00364D13" w:rsidRPr="00542BC5">
        <w:rPr>
          <w:rFonts w:ascii="Arial" w:hAnsi="Arial" w:cs="Arial"/>
        </w:rPr>
        <w:t xml:space="preserve"> e da sua eventual </w:t>
      </w:r>
      <w:r w:rsidRPr="00542BC5">
        <w:rPr>
          <w:rFonts w:ascii="Arial" w:hAnsi="Arial" w:cs="Arial"/>
        </w:rPr>
        <w:t>urgência</w:t>
      </w:r>
      <w:r w:rsidR="00364D13" w:rsidRPr="00542BC5">
        <w:rPr>
          <w:rFonts w:ascii="Arial" w:hAnsi="Arial" w:cs="Arial"/>
        </w:rPr>
        <w:t xml:space="preserve"> temporal. </w:t>
      </w:r>
    </w:p>
    <w:p w14:paraId="68351C9A" w14:textId="35383683" w:rsidR="0048540B" w:rsidRPr="00542BC5" w:rsidRDefault="0048540B" w:rsidP="007851DC">
      <w:pPr>
        <w:pStyle w:val="borBodyText"/>
        <w:rPr>
          <w:rFonts w:ascii="Arial" w:hAnsi="Arial" w:cs="Arial"/>
        </w:rPr>
      </w:pPr>
      <w:r w:rsidRPr="00542BC5">
        <w:rPr>
          <w:rFonts w:ascii="Arial" w:hAnsi="Arial" w:cs="Arial"/>
        </w:rPr>
        <w:t xml:space="preserve">As reuniões podem ser realizadas ou assistidas como chamadas de vídeo ou teleconferência quando o Presidente o considerar necessário. O </w:t>
      </w:r>
      <w:r w:rsidR="002B0DE1" w:rsidRPr="00542BC5">
        <w:rPr>
          <w:rFonts w:ascii="Arial" w:hAnsi="Arial" w:cs="Arial"/>
        </w:rPr>
        <w:t xml:space="preserve">Comité de Direção </w:t>
      </w:r>
      <w:r w:rsidRPr="00542BC5">
        <w:rPr>
          <w:rFonts w:ascii="Arial" w:hAnsi="Arial" w:cs="Arial"/>
        </w:rPr>
        <w:t>deve realizar anualmente pelo menos uma reunião presencial.</w:t>
      </w:r>
    </w:p>
    <w:p w14:paraId="32AF5A72" w14:textId="5746FB02" w:rsidR="0048540B" w:rsidRPr="00542BC5" w:rsidRDefault="0048540B" w:rsidP="007851DC">
      <w:pPr>
        <w:pStyle w:val="borBodyText"/>
        <w:rPr>
          <w:rFonts w:ascii="Arial" w:hAnsi="Arial" w:cs="Arial"/>
        </w:rPr>
      </w:pPr>
      <w:r w:rsidRPr="00542BC5">
        <w:rPr>
          <w:rFonts w:ascii="Arial" w:hAnsi="Arial" w:cs="Arial"/>
        </w:rPr>
        <w:t xml:space="preserve">O Secretário coordena os assuntos relacionados com as funções do </w:t>
      </w:r>
      <w:r w:rsidR="002B0DE1" w:rsidRPr="00542BC5">
        <w:rPr>
          <w:rFonts w:ascii="Arial" w:hAnsi="Arial" w:cs="Arial"/>
        </w:rPr>
        <w:t>Comité de Direção</w:t>
      </w:r>
      <w:r w:rsidRPr="00542BC5">
        <w:rPr>
          <w:rFonts w:ascii="Arial" w:hAnsi="Arial" w:cs="Arial"/>
        </w:rPr>
        <w:t>. Em particular, o Secretário é responsável por</w:t>
      </w:r>
    </w:p>
    <w:p w14:paraId="4CA194FE" w14:textId="4D804147" w:rsidR="0048540B" w:rsidRPr="00542BC5" w:rsidRDefault="0048540B" w:rsidP="001D5D36">
      <w:pPr>
        <w:pStyle w:val="borBodyText"/>
        <w:numPr>
          <w:ilvl w:val="0"/>
          <w:numId w:val="57"/>
        </w:numPr>
        <w:rPr>
          <w:rFonts w:ascii="Arial" w:hAnsi="Arial" w:cs="Arial"/>
        </w:rPr>
      </w:pPr>
      <w:r w:rsidRPr="00542BC5">
        <w:rPr>
          <w:rFonts w:ascii="Arial" w:hAnsi="Arial" w:cs="Arial"/>
        </w:rPr>
        <w:t xml:space="preserve">preparar as reuniões do </w:t>
      </w:r>
      <w:r w:rsidR="002B0DE1" w:rsidRPr="00542BC5">
        <w:rPr>
          <w:rFonts w:ascii="Arial" w:hAnsi="Arial" w:cs="Arial"/>
        </w:rPr>
        <w:t>Comité de Direção</w:t>
      </w:r>
      <w:r w:rsidRPr="00542BC5">
        <w:rPr>
          <w:rFonts w:ascii="Arial" w:hAnsi="Arial" w:cs="Arial"/>
        </w:rPr>
        <w:t xml:space="preserve">, propor pontos da ordem de trabalhos, preparar a ordem de trabalhos das reuniões do </w:t>
      </w:r>
      <w:r w:rsidR="002B0DE1" w:rsidRPr="00542BC5">
        <w:rPr>
          <w:rFonts w:ascii="Arial" w:hAnsi="Arial" w:cs="Arial"/>
        </w:rPr>
        <w:t>Comité de Direção</w:t>
      </w:r>
      <w:r w:rsidRPr="00542BC5">
        <w:rPr>
          <w:rFonts w:ascii="Arial" w:hAnsi="Arial" w:cs="Arial"/>
        </w:rPr>
        <w:t xml:space="preserve">, redigir as </w:t>
      </w:r>
      <w:r w:rsidR="00386714" w:rsidRPr="00542BC5">
        <w:rPr>
          <w:rFonts w:ascii="Arial" w:hAnsi="Arial" w:cs="Arial"/>
        </w:rPr>
        <w:t>atas</w:t>
      </w:r>
      <w:r w:rsidRPr="00542BC5">
        <w:rPr>
          <w:rFonts w:ascii="Arial" w:hAnsi="Arial" w:cs="Arial"/>
        </w:rPr>
        <w:t xml:space="preserve"> das reuniões e acompanhar a execução das decisões tomadas pelo </w:t>
      </w:r>
      <w:r w:rsidR="002B0DE1" w:rsidRPr="00542BC5">
        <w:rPr>
          <w:rFonts w:ascii="Arial" w:hAnsi="Arial" w:cs="Arial"/>
        </w:rPr>
        <w:t>Comité de Direção</w:t>
      </w:r>
      <w:r w:rsidRPr="00542BC5">
        <w:rPr>
          <w:rFonts w:ascii="Arial" w:hAnsi="Arial" w:cs="Arial"/>
        </w:rPr>
        <w:t>;</w:t>
      </w:r>
    </w:p>
    <w:p w14:paraId="6DDDAC3D" w14:textId="2F2B94DD" w:rsidR="0048540B" w:rsidRPr="00542BC5" w:rsidRDefault="0048540B" w:rsidP="001D5D36">
      <w:pPr>
        <w:pStyle w:val="borBodyText"/>
        <w:numPr>
          <w:ilvl w:val="0"/>
          <w:numId w:val="57"/>
        </w:numPr>
        <w:rPr>
          <w:rFonts w:ascii="Arial" w:hAnsi="Arial" w:cs="Arial"/>
        </w:rPr>
      </w:pPr>
      <w:r w:rsidRPr="00542BC5">
        <w:rPr>
          <w:rFonts w:ascii="Arial" w:hAnsi="Arial" w:cs="Arial"/>
        </w:rPr>
        <w:t>manter o Acordo C</w:t>
      </w:r>
      <w:r w:rsidR="002B0DE1" w:rsidRPr="00542BC5">
        <w:rPr>
          <w:rFonts w:ascii="Arial" w:hAnsi="Arial" w:cs="Arial"/>
        </w:rPr>
        <w:t>onstitutivo e todos os seus anexo</w:t>
      </w:r>
      <w:r w:rsidRPr="00542BC5">
        <w:rPr>
          <w:rFonts w:ascii="Arial" w:hAnsi="Arial" w:cs="Arial"/>
        </w:rPr>
        <w:t xml:space="preserve">s </w:t>
      </w:r>
      <w:r w:rsidR="00386714" w:rsidRPr="00542BC5">
        <w:rPr>
          <w:rFonts w:ascii="Arial" w:hAnsi="Arial" w:cs="Arial"/>
        </w:rPr>
        <w:t>atualizados</w:t>
      </w:r>
      <w:r w:rsidRPr="00542BC5">
        <w:rPr>
          <w:rFonts w:ascii="Arial" w:hAnsi="Arial" w:cs="Arial"/>
        </w:rPr>
        <w:t xml:space="preserve"> e disponíveis;</w:t>
      </w:r>
    </w:p>
    <w:p w14:paraId="6C258370" w14:textId="60DC6938" w:rsidR="0048540B" w:rsidRPr="00542BC5" w:rsidRDefault="00E1327E" w:rsidP="001D5D36">
      <w:pPr>
        <w:pStyle w:val="borBodyText"/>
        <w:numPr>
          <w:ilvl w:val="0"/>
          <w:numId w:val="57"/>
        </w:numPr>
        <w:rPr>
          <w:rFonts w:ascii="Arial" w:hAnsi="Arial" w:cs="Arial"/>
        </w:rPr>
      </w:pPr>
      <w:r w:rsidRPr="00542BC5">
        <w:rPr>
          <w:rFonts w:ascii="Arial" w:hAnsi="Arial" w:cs="Arial"/>
        </w:rPr>
        <w:t>recolher, rever, verificar a</w:t>
      </w:r>
      <w:r w:rsidR="0048540B" w:rsidRPr="00542BC5">
        <w:rPr>
          <w:rFonts w:ascii="Arial" w:hAnsi="Arial" w:cs="Arial"/>
        </w:rPr>
        <w:t xml:space="preserve"> coerência e apresentação dos documentos necessários e dos pedidos específicos feitos em relação às funções do </w:t>
      </w:r>
      <w:r w:rsidR="002B0DE1" w:rsidRPr="00542BC5">
        <w:rPr>
          <w:rFonts w:ascii="Arial" w:hAnsi="Arial" w:cs="Arial"/>
        </w:rPr>
        <w:t>Comité de Direção</w:t>
      </w:r>
      <w:r w:rsidR="0048540B" w:rsidRPr="00542BC5">
        <w:rPr>
          <w:rFonts w:ascii="Arial" w:hAnsi="Arial" w:cs="Arial"/>
        </w:rPr>
        <w:t>;</w:t>
      </w:r>
    </w:p>
    <w:p w14:paraId="76305373" w14:textId="14DCDC32" w:rsidR="0048540B" w:rsidRPr="00542BC5" w:rsidRDefault="0048540B" w:rsidP="001D5D36">
      <w:pPr>
        <w:pStyle w:val="borBodyText"/>
        <w:numPr>
          <w:ilvl w:val="0"/>
          <w:numId w:val="57"/>
        </w:numPr>
        <w:rPr>
          <w:rFonts w:ascii="Arial" w:hAnsi="Arial" w:cs="Arial"/>
        </w:rPr>
      </w:pPr>
      <w:r w:rsidRPr="00542BC5">
        <w:rPr>
          <w:rFonts w:ascii="Arial" w:hAnsi="Arial" w:cs="Arial"/>
        </w:rPr>
        <w:t xml:space="preserve">coordenar e administrar os assuntos correntes do </w:t>
      </w:r>
      <w:r w:rsidR="002B0DE1" w:rsidRPr="00542BC5">
        <w:rPr>
          <w:rFonts w:ascii="Arial" w:hAnsi="Arial" w:cs="Arial"/>
        </w:rPr>
        <w:t>Comité de Direção</w:t>
      </w:r>
      <w:r w:rsidRPr="00542BC5">
        <w:rPr>
          <w:rFonts w:ascii="Arial" w:hAnsi="Arial" w:cs="Arial"/>
        </w:rPr>
        <w:t xml:space="preserve">; </w:t>
      </w:r>
    </w:p>
    <w:p w14:paraId="36FE550B" w14:textId="6496E5DA" w:rsidR="0048540B" w:rsidRPr="00542BC5" w:rsidRDefault="0048540B" w:rsidP="001D5D36">
      <w:pPr>
        <w:pStyle w:val="borBodyText"/>
        <w:numPr>
          <w:ilvl w:val="0"/>
          <w:numId w:val="57"/>
        </w:numPr>
        <w:rPr>
          <w:rFonts w:ascii="Arial" w:hAnsi="Arial" w:cs="Arial"/>
        </w:rPr>
      </w:pPr>
      <w:r w:rsidRPr="00542BC5">
        <w:rPr>
          <w:rFonts w:ascii="Arial" w:hAnsi="Arial" w:cs="Arial"/>
        </w:rPr>
        <w:t xml:space="preserve">transmissão rápida de documentos e notificações relacionados com a </w:t>
      </w:r>
      <w:r w:rsidR="00386714" w:rsidRPr="00542BC5">
        <w:rPr>
          <w:rFonts w:ascii="Arial" w:hAnsi="Arial" w:cs="Arial"/>
        </w:rPr>
        <w:t>Rede</w:t>
      </w:r>
      <w:r w:rsidRPr="00542BC5">
        <w:rPr>
          <w:rFonts w:ascii="Arial" w:hAnsi="Arial" w:cs="Arial"/>
        </w:rPr>
        <w:t xml:space="preserve"> a qualquer parte interessada; e</w:t>
      </w:r>
    </w:p>
    <w:p w14:paraId="082E66AF" w14:textId="561001EE" w:rsidR="0048540B" w:rsidRPr="00542BC5" w:rsidRDefault="0048540B" w:rsidP="001D5D36">
      <w:pPr>
        <w:pStyle w:val="borBodyText"/>
        <w:numPr>
          <w:ilvl w:val="0"/>
          <w:numId w:val="57"/>
        </w:numPr>
        <w:rPr>
          <w:rFonts w:ascii="Arial" w:hAnsi="Arial" w:cs="Arial"/>
        </w:rPr>
      </w:pPr>
      <w:r w:rsidRPr="00542BC5">
        <w:rPr>
          <w:rFonts w:ascii="Arial" w:hAnsi="Arial" w:cs="Arial"/>
        </w:rPr>
        <w:t>fornecer, mediante pedido, às Partes cópias oficiais ou os originais de documentos que se encontrem na posse exclusiva do Secretário, quando essas cópias ou originais forem necessários para que as Partes apresentem reclamações.</w:t>
      </w:r>
    </w:p>
    <w:p w14:paraId="789E7E6A" w14:textId="0DE1558C" w:rsidR="00386714" w:rsidRPr="00542BC5" w:rsidRDefault="00386714" w:rsidP="007851DC">
      <w:pPr>
        <w:pStyle w:val="borBodyText"/>
        <w:rPr>
          <w:rFonts w:ascii="Arial" w:hAnsi="Arial" w:cs="Arial"/>
        </w:rPr>
      </w:pPr>
      <w:r w:rsidRPr="00542BC5">
        <w:rPr>
          <w:rFonts w:ascii="Arial" w:hAnsi="Arial" w:cs="Arial"/>
        </w:rPr>
        <w:t>O Secretário não está autorizado a agir ou a fazer declarações juridicamente vinculativas em nome de qualquer das Partes ou da Rede, salvo disposição expressa em contrário no Acordo Constitutivo ou devidamente autorizada por todas as Partes. O Secretário não deve alargar o seu papel para além das tarefas es</w:t>
      </w:r>
      <w:r w:rsidR="00E1327E" w:rsidRPr="00542BC5">
        <w:rPr>
          <w:rFonts w:ascii="Arial" w:hAnsi="Arial" w:cs="Arial"/>
        </w:rPr>
        <w:t>pecificadas no presente Anexo</w:t>
      </w:r>
      <w:r w:rsidRPr="00542BC5">
        <w:rPr>
          <w:rFonts w:ascii="Arial" w:hAnsi="Arial" w:cs="Arial"/>
        </w:rPr>
        <w:t xml:space="preserve">.  </w:t>
      </w:r>
    </w:p>
    <w:p w14:paraId="61362F26" w14:textId="77777777" w:rsidR="00386714" w:rsidRPr="00D14321" w:rsidRDefault="00386714" w:rsidP="007851DC">
      <w:pPr>
        <w:pStyle w:val="borBodyText"/>
        <w:rPr>
          <w:rFonts w:ascii="Arial" w:hAnsi="Arial" w:cs="Arial"/>
          <w:u w:val="single"/>
        </w:rPr>
      </w:pPr>
      <w:r w:rsidRPr="00D14321">
        <w:rPr>
          <w:rFonts w:ascii="Arial" w:hAnsi="Arial" w:cs="Arial"/>
          <w:u w:val="single"/>
        </w:rPr>
        <w:t>Agenda da reunião</w:t>
      </w:r>
    </w:p>
    <w:p w14:paraId="10E0D4FA" w14:textId="034C822D" w:rsidR="00B770C5" w:rsidRPr="00542BC5" w:rsidRDefault="00386714" w:rsidP="007851DC">
      <w:pPr>
        <w:pStyle w:val="borBodyText"/>
        <w:rPr>
          <w:rFonts w:ascii="Arial" w:hAnsi="Arial" w:cs="Arial"/>
        </w:rPr>
      </w:pPr>
      <w:r w:rsidRPr="00542BC5">
        <w:rPr>
          <w:rFonts w:ascii="Arial" w:hAnsi="Arial" w:cs="Arial"/>
        </w:rPr>
        <w:t>Em cada reunião, as questões atuais que afetam a Rede serão revistas utilizando um esquema de agenda que não se limita aos seguintes aspetos</w:t>
      </w:r>
      <w:r w:rsidR="00B770C5" w:rsidRPr="00542BC5">
        <w:rPr>
          <w:rFonts w:ascii="Arial" w:hAnsi="Arial" w:cs="Arial"/>
        </w:rPr>
        <w:t>:</w:t>
      </w:r>
    </w:p>
    <w:p w14:paraId="1C573425" w14:textId="49442FD3" w:rsidR="00B770C5" w:rsidRPr="00542BC5" w:rsidRDefault="00B770C5" w:rsidP="007851DC">
      <w:pPr>
        <w:pStyle w:val="borBodyText"/>
        <w:rPr>
          <w:rFonts w:ascii="Arial" w:hAnsi="Arial" w:cs="Arial"/>
        </w:rPr>
      </w:pPr>
      <w:r w:rsidRPr="00542BC5">
        <w:rPr>
          <w:rFonts w:ascii="Arial" w:hAnsi="Arial" w:cs="Arial"/>
        </w:rPr>
        <w:tab/>
      </w:r>
      <w:r w:rsidR="00471F90" w:rsidRPr="00542BC5">
        <w:rPr>
          <w:rFonts w:ascii="Arial" w:hAnsi="Arial" w:cs="Arial"/>
        </w:rPr>
        <w:t>Temas introdutórios, tais como</w:t>
      </w:r>
      <w:r w:rsidRPr="00542BC5">
        <w:rPr>
          <w:rFonts w:ascii="Arial" w:hAnsi="Arial" w:cs="Arial"/>
        </w:rPr>
        <w:t>:</w:t>
      </w:r>
    </w:p>
    <w:p w14:paraId="1C9E695C" w14:textId="77777777" w:rsidR="00471F90" w:rsidRPr="00542BC5" w:rsidRDefault="00471F90" w:rsidP="009D78C2">
      <w:pPr>
        <w:pStyle w:val="borBriefBullet"/>
        <w:numPr>
          <w:ilvl w:val="0"/>
          <w:numId w:val="66"/>
        </w:numPr>
        <w:rPr>
          <w:rFonts w:ascii="Arial" w:hAnsi="Arial" w:cs="Arial"/>
        </w:rPr>
      </w:pPr>
      <w:r w:rsidRPr="00542BC5">
        <w:rPr>
          <w:rFonts w:ascii="Arial" w:hAnsi="Arial" w:cs="Arial"/>
        </w:rPr>
        <w:t>Apresentações, incluindo quaisquer participantes convidados</w:t>
      </w:r>
    </w:p>
    <w:p w14:paraId="043CB828" w14:textId="034AAEF8" w:rsidR="00471F90" w:rsidRPr="00542BC5" w:rsidRDefault="00E1327E" w:rsidP="009D78C2">
      <w:pPr>
        <w:pStyle w:val="borBriefBullet"/>
        <w:numPr>
          <w:ilvl w:val="0"/>
          <w:numId w:val="66"/>
        </w:numPr>
        <w:rPr>
          <w:rFonts w:ascii="Arial" w:hAnsi="Arial" w:cs="Arial"/>
        </w:rPr>
      </w:pPr>
      <w:r w:rsidRPr="00542BC5">
        <w:rPr>
          <w:rFonts w:ascii="Arial" w:hAnsi="Arial" w:cs="Arial"/>
        </w:rPr>
        <w:t>Revisão da Agenda de reunião</w:t>
      </w:r>
    </w:p>
    <w:p w14:paraId="28717FD2" w14:textId="32390D66" w:rsidR="00471F90" w:rsidRPr="00542BC5" w:rsidRDefault="00471F90" w:rsidP="009D78C2">
      <w:pPr>
        <w:pStyle w:val="borBriefBullet"/>
        <w:numPr>
          <w:ilvl w:val="0"/>
          <w:numId w:val="66"/>
        </w:numPr>
        <w:rPr>
          <w:rFonts w:ascii="Arial" w:hAnsi="Arial" w:cs="Arial"/>
        </w:rPr>
      </w:pPr>
      <w:r w:rsidRPr="00542BC5">
        <w:rPr>
          <w:rFonts w:ascii="Arial" w:hAnsi="Arial" w:cs="Arial"/>
        </w:rPr>
        <w:t>Ata da última reunião</w:t>
      </w:r>
    </w:p>
    <w:p w14:paraId="254151FD" w14:textId="62E305D6" w:rsidR="00471F90" w:rsidRPr="00542BC5" w:rsidRDefault="00471F90" w:rsidP="009D78C2">
      <w:pPr>
        <w:pStyle w:val="borBriefBullet"/>
        <w:numPr>
          <w:ilvl w:val="0"/>
          <w:numId w:val="66"/>
        </w:numPr>
        <w:rPr>
          <w:rFonts w:ascii="Arial" w:hAnsi="Arial" w:cs="Arial"/>
        </w:rPr>
      </w:pPr>
      <w:r w:rsidRPr="00542BC5">
        <w:rPr>
          <w:rFonts w:ascii="Arial" w:hAnsi="Arial" w:cs="Arial"/>
        </w:rPr>
        <w:t xml:space="preserve">Revisão de quaisquer pontos de </w:t>
      </w:r>
      <w:r w:rsidR="00FC610B" w:rsidRPr="00542BC5">
        <w:rPr>
          <w:rFonts w:ascii="Arial" w:hAnsi="Arial" w:cs="Arial"/>
        </w:rPr>
        <w:t>ação</w:t>
      </w:r>
      <w:r w:rsidRPr="00542BC5">
        <w:rPr>
          <w:rFonts w:ascii="Arial" w:hAnsi="Arial" w:cs="Arial"/>
        </w:rPr>
        <w:t xml:space="preserve"> decorrentes de reuniões anteriores</w:t>
      </w:r>
    </w:p>
    <w:p w14:paraId="55F32150" w14:textId="77777777" w:rsidR="00471F90" w:rsidRPr="00542BC5" w:rsidRDefault="00471F90" w:rsidP="009D78C2">
      <w:pPr>
        <w:pStyle w:val="borBriefBullet"/>
        <w:numPr>
          <w:ilvl w:val="0"/>
          <w:numId w:val="66"/>
        </w:numPr>
        <w:rPr>
          <w:rFonts w:ascii="Arial" w:hAnsi="Arial" w:cs="Arial"/>
        </w:rPr>
      </w:pPr>
      <w:r w:rsidRPr="00542BC5">
        <w:rPr>
          <w:rFonts w:ascii="Arial" w:hAnsi="Arial" w:cs="Arial"/>
        </w:rPr>
        <w:t>Questões em curso, tais como:</w:t>
      </w:r>
    </w:p>
    <w:p w14:paraId="13483885" w14:textId="78706FB9" w:rsidR="00471F90" w:rsidRPr="00542BC5" w:rsidRDefault="00471F90" w:rsidP="009D78C2">
      <w:pPr>
        <w:pStyle w:val="borBriefBullet"/>
        <w:numPr>
          <w:ilvl w:val="0"/>
          <w:numId w:val="66"/>
        </w:numPr>
        <w:rPr>
          <w:rFonts w:ascii="Arial" w:hAnsi="Arial" w:cs="Arial"/>
        </w:rPr>
      </w:pPr>
      <w:r w:rsidRPr="00542BC5">
        <w:rPr>
          <w:rFonts w:ascii="Arial" w:hAnsi="Arial" w:cs="Arial"/>
        </w:rPr>
        <w:t>Aprovação de alterações ao Acor</w:t>
      </w:r>
      <w:r w:rsidR="00E1327E" w:rsidRPr="00542BC5">
        <w:rPr>
          <w:rFonts w:ascii="Arial" w:hAnsi="Arial" w:cs="Arial"/>
        </w:rPr>
        <w:t>do Constitutivo e seus anexos</w:t>
      </w:r>
      <w:r w:rsidRPr="00542BC5">
        <w:rPr>
          <w:rFonts w:ascii="Arial" w:hAnsi="Arial" w:cs="Arial"/>
        </w:rPr>
        <w:t xml:space="preserve"> </w:t>
      </w:r>
    </w:p>
    <w:p w14:paraId="45271DB8" w14:textId="2414EC35" w:rsidR="00B770C5" w:rsidRPr="00542BC5" w:rsidRDefault="00B770C5" w:rsidP="009D78C2">
      <w:pPr>
        <w:pStyle w:val="borBriefBullet"/>
        <w:numPr>
          <w:ilvl w:val="0"/>
          <w:numId w:val="66"/>
        </w:numPr>
        <w:rPr>
          <w:rFonts w:ascii="Arial" w:hAnsi="Arial" w:cs="Arial"/>
        </w:rPr>
      </w:pPr>
      <w:r w:rsidRPr="00542BC5">
        <w:rPr>
          <w:rFonts w:ascii="Arial" w:hAnsi="Arial" w:cs="Arial"/>
        </w:rPr>
        <w:lastRenderedPageBreak/>
        <w:t>[</w:t>
      </w:r>
      <w:r w:rsidR="00471F90" w:rsidRPr="00542BC5">
        <w:rPr>
          <w:rFonts w:ascii="Arial" w:hAnsi="Arial" w:cs="Arial"/>
        </w:rPr>
        <w:t>Aprovação de novos membros para a Rede</w:t>
      </w:r>
      <w:r w:rsidRPr="00542BC5">
        <w:rPr>
          <w:rFonts w:ascii="Arial" w:hAnsi="Arial" w:cs="Arial"/>
        </w:rPr>
        <w:t>]</w:t>
      </w:r>
      <w:r w:rsidRPr="00542BC5">
        <w:rPr>
          <w:rStyle w:val="FootnoteReference"/>
          <w:rFonts w:ascii="Arial" w:hAnsi="Arial" w:cs="Arial"/>
        </w:rPr>
        <w:footnoteReference w:id="49"/>
      </w:r>
    </w:p>
    <w:p w14:paraId="08ABE654" w14:textId="08FB8837" w:rsidR="00B770C5" w:rsidRPr="00542BC5" w:rsidRDefault="00B770C5" w:rsidP="009D78C2">
      <w:pPr>
        <w:pStyle w:val="borBriefBullet"/>
        <w:numPr>
          <w:ilvl w:val="0"/>
          <w:numId w:val="66"/>
        </w:numPr>
        <w:rPr>
          <w:rFonts w:ascii="Arial" w:hAnsi="Arial" w:cs="Arial"/>
        </w:rPr>
      </w:pPr>
      <w:r w:rsidRPr="00542BC5">
        <w:rPr>
          <w:rFonts w:ascii="Arial" w:hAnsi="Arial" w:cs="Arial"/>
        </w:rPr>
        <w:t>[</w:t>
      </w:r>
      <w:r w:rsidR="00FC610B" w:rsidRPr="00542BC5">
        <w:rPr>
          <w:rFonts w:ascii="Arial" w:hAnsi="Arial" w:cs="Arial"/>
        </w:rPr>
        <w:t>Ap</w:t>
      </w:r>
      <w:r w:rsidR="00E1327E" w:rsidRPr="00542BC5">
        <w:rPr>
          <w:rFonts w:ascii="Arial" w:hAnsi="Arial" w:cs="Arial"/>
        </w:rPr>
        <w:t xml:space="preserve">rovação de novos </w:t>
      </w:r>
      <w:r w:rsidR="00E1327E" w:rsidRPr="00542BC5">
        <w:rPr>
          <w:rFonts w:ascii="Arial" w:hAnsi="Arial" w:cs="Arial"/>
          <w:i/>
        </w:rPr>
        <w:t>Datasets</w:t>
      </w:r>
      <w:r w:rsidR="00E1327E" w:rsidRPr="00542BC5">
        <w:rPr>
          <w:rFonts w:ascii="Arial" w:hAnsi="Arial" w:cs="Arial"/>
        </w:rPr>
        <w:t xml:space="preserve"> e/ou Termos de U</w:t>
      </w:r>
      <w:r w:rsidR="00FC610B" w:rsidRPr="00542BC5">
        <w:rPr>
          <w:rFonts w:ascii="Arial" w:hAnsi="Arial" w:cs="Arial"/>
        </w:rPr>
        <w:t>tilização do Dataset</w:t>
      </w:r>
      <w:r w:rsidRPr="00542BC5">
        <w:rPr>
          <w:rFonts w:ascii="Arial" w:hAnsi="Arial" w:cs="Arial"/>
        </w:rPr>
        <w:t>]</w:t>
      </w:r>
      <w:r w:rsidRPr="00542BC5">
        <w:rPr>
          <w:rStyle w:val="FootnoteReference"/>
          <w:rFonts w:ascii="Arial" w:hAnsi="Arial" w:cs="Arial"/>
        </w:rPr>
        <w:footnoteReference w:id="50"/>
      </w:r>
    </w:p>
    <w:p w14:paraId="392A1234" w14:textId="4296E76D" w:rsidR="00FC610B" w:rsidRPr="00542BC5" w:rsidRDefault="00FC610B" w:rsidP="009D78C2">
      <w:pPr>
        <w:pStyle w:val="borBriefBullet"/>
        <w:numPr>
          <w:ilvl w:val="0"/>
          <w:numId w:val="66"/>
        </w:numPr>
        <w:rPr>
          <w:rFonts w:ascii="Arial" w:hAnsi="Arial" w:cs="Arial"/>
        </w:rPr>
      </w:pPr>
      <w:r w:rsidRPr="00542BC5">
        <w:rPr>
          <w:rFonts w:ascii="Arial" w:hAnsi="Arial" w:cs="Arial"/>
        </w:rPr>
        <w:t>Estado operacional e técnico da Rede de Dados</w:t>
      </w:r>
    </w:p>
    <w:p w14:paraId="0B17E8A7" w14:textId="77777777" w:rsidR="00FC610B" w:rsidRPr="00542BC5" w:rsidRDefault="00FC610B" w:rsidP="009D78C2">
      <w:pPr>
        <w:pStyle w:val="borBriefBullet"/>
        <w:numPr>
          <w:ilvl w:val="0"/>
          <w:numId w:val="66"/>
        </w:numPr>
        <w:rPr>
          <w:rFonts w:ascii="Arial" w:hAnsi="Arial" w:cs="Arial"/>
        </w:rPr>
      </w:pPr>
      <w:r w:rsidRPr="00542BC5">
        <w:rPr>
          <w:rFonts w:ascii="Arial" w:hAnsi="Arial" w:cs="Arial"/>
        </w:rPr>
        <w:t>Estado operacional e técnico da Rede de Dados</w:t>
      </w:r>
    </w:p>
    <w:p w14:paraId="2F450478" w14:textId="77777777" w:rsidR="00FC610B" w:rsidRPr="00542BC5" w:rsidRDefault="00FC610B" w:rsidP="009D78C2">
      <w:pPr>
        <w:pStyle w:val="borBriefBullet"/>
        <w:numPr>
          <w:ilvl w:val="0"/>
          <w:numId w:val="66"/>
        </w:numPr>
        <w:rPr>
          <w:rFonts w:ascii="Arial" w:hAnsi="Arial" w:cs="Arial"/>
        </w:rPr>
      </w:pPr>
      <w:r w:rsidRPr="00542BC5">
        <w:rPr>
          <w:rFonts w:ascii="Arial" w:hAnsi="Arial" w:cs="Arial"/>
        </w:rPr>
        <w:t xml:space="preserve">Quaisquer pedidos de alteração relativos à Rede de Dados </w:t>
      </w:r>
    </w:p>
    <w:p w14:paraId="05C9331C" w14:textId="77777777" w:rsidR="00FC610B" w:rsidRPr="00542BC5" w:rsidRDefault="00FC610B" w:rsidP="009D78C2">
      <w:pPr>
        <w:pStyle w:val="borBriefBullet"/>
        <w:numPr>
          <w:ilvl w:val="0"/>
          <w:numId w:val="66"/>
        </w:numPr>
        <w:rPr>
          <w:rFonts w:ascii="Arial" w:hAnsi="Arial" w:cs="Arial"/>
        </w:rPr>
      </w:pPr>
      <w:r w:rsidRPr="00542BC5">
        <w:rPr>
          <w:rFonts w:ascii="Arial" w:hAnsi="Arial" w:cs="Arial"/>
        </w:rPr>
        <w:t>Aceitação dos elementos do pedido de alteração e monitorização dos seus prazos</w:t>
      </w:r>
    </w:p>
    <w:p w14:paraId="12BA5F8A" w14:textId="1F4391EF" w:rsidR="00FC610B" w:rsidRPr="00542BC5" w:rsidRDefault="00FC610B" w:rsidP="009D78C2">
      <w:pPr>
        <w:pStyle w:val="borBriefBullet"/>
        <w:numPr>
          <w:ilvl w:val="0"/>
          <w:numId w:val="66"/>
        </w:numPr>
        <w:rPr>
          <w:rFonts w:ascii="Arial" w:hAnsi="Arial" w:cs="Arial"/>
        </w:rPr>
      </w:pPr>
      <w:r w:rsidRPr="00542BC5">
        <w:rPr>
          <w:rFonts w:ascii="Arial" w:hAnsi="Arial" w:cs="Arial"/>
        </w:rPr>
        <w:t>Questões pendentes, pontos de ação em aberto, conflitos</w:t>
      </w:r>
    </w:p>
    <w:p w14:paraId="12EFE49D" w14:textId="77777777" w:rsidR="00FC610B" w:rsidRPr="00542BC5" w:rsidRDefault="00FC610B" w:rsidP="009D78C2">
      <w:pPr>
        <w:pStyle w:val="borBriefBullet"/>
        <w:numPr>
          <w:ilvl w:val="0"/>
          <w:numId w:val="66"/>
        </w:numPr>
        <w:rPr>
          <w:rFonts w:ascii="Arial" w:hAnsi="Arial" w:cs="Arial"/>
        </w:rPr>
      </w:pPr>
      <w:r w:rsidRPr="00542BC5">
        <w:rPr>
          <w:rFonts w:ascii="Arial" w:hAnsi="Arial" w:cs="Arial"/>
        </w:rPr>
        <w:t xml:space="preserve">Consideração de outros elementos relevantes </w:t>
      </w:r>
    </w:p>
    <w:p w14:paraId="18220659" w14:textId="0438E011" w:rsidR="00FC610B" w:rsidRPr="00542BC5" w:rsidRDefault="00FC610B" w:rsidP="009D78C2">
      <w:pPr>
        <w:pStyle w:val="borBriefBullet"/>
        <w:numPr>
          <w:ilvl w:val="0"/>
          <w:numId w:val="66"/>
        </w:numPr>
        <w:rPr>
          <w:rFonts w:ascii="Arial" w:hAnsi="Arial" w:cs="Arial"/>
        </w:rPr>
      </w:pPr>
      <w:r w:rsidRPr="00542BC5">
        <w:rPr>
          <w:rFonts w:ascii="Arial" w:hAnsi="Arial" w:cs="Arial"/>
        </w:rPr>
        <w:t xml:space="preserve">Revisão e resumo das ações </w:t>
      </w:r>
      <w:r w:rsidR="00E1327E" w:rsidRPr="00542BC5">
        <w:rPr>
          <w:rFonts w:ascii="Arial" w:hAnsi="Arial" w:cs="Arial"/>
        </w:rPr>
        <w:t xml:space="preserve">decorrentes </w:t>
      </w:r>
      <w:r w:rsidRPr="00542BC5">
        <w:rPr>
          <w:rFonts w:ascii="Arial" w:hAnsi="Arial" w:cs="Arial"/>
        </w:rPr>
        <w:t>da reunião</w:t>
      </w:r>
    </w:p>
    <w:p w14:paraId="6C5A375B" w14:textId="77777777" w:rsidR="00FC610B" w:rsidRPr="00542BC5" w:rsidRDefault="00FC610B" w:rsidP="009D78C2">
      <w:pPr>
        <w:pStyle w:val="borBriefBullet"/>
        <w:numPr>
          <w:ilvl w:val="0"/>
          <w:numId w:val="66"/>
        </w:numPr>
        <w:rPr>
          <w:rFonts w:ascii="Arial" w:hAnsi="Arial" w:cs="Arial"/>
        </w:rPr>
      </w:pPr>
      <w:r w:rsidRPr="00542BC5">
        <w:rPr>
          <w:rFonts w:ascii="Arial" w:hAnsi="Arial" w:cs="Arial"/>
        </w:rPr>
        <w:t>Próxima reunião</w:t>
      </w:r>
    </w:p>
    <w:p w14:paraId="0F5D296E" w14:textId="77777777" w:rsidR="00FC610B" w:rsidRPr="00542BC5" w:rsidRDefault="00FC610B" w:rsidP="009D78C2">
      <w:pPr>
        <w:pStyle w:val="borBriefBullet"/>
        <w:numPr>
          <w:ilvl w:val="0"/>
          <w:numId w:val="66"/>
        </w:numPr>
        <w:rPr>
          <w:rFonts w:ascii="Arial" w:hAnsi="Arial" w:cs="Arial"/>
        </w:rPr>
      </w:pPr>
      <w:r w:rsidRPr="00542BC5">
        <w:rPr>
          <w:rFonts w:ascii="Arial" w:hAnsi="Arial" w:cs="Arial"/>
        </w:rPr>
        <w:t>Encerramento</w:t>
      </w:r>
    </w:p>
    <w:p w14:paraId="051E16A2" w14:textId="1BAAA5E5" w:rsidR="00C033CB" w:rsidRPr="007D26F8" w:rsidRDefault="00E065D2" w:rsidP="007851DC">
      <w:pPr>
        <w:pStyle w:val="borBodyText"/>
        <w:rPr>
          <w:rFonts w:ascii="Arial" w:hAnsi="Arial" w:cs="Arial"/>
          <w:u w:val="single"/>
        </w:rPr>
      </w:pPr>
      <w:r w:rsidRPr="007D26F8">
        <w:rPr>
          <w:rFonts w:ascii="Arial" w:hAnsi="Arial" w:cs="Arial"/>
          <w:u w:val="single"/>
        </w:rPr>
        <w:t>Quórum</w:t>
      </w:r>
      <w:r w:rsidR="00C033CB" w:rsidRPr="007D26F8">
        <w:rPr>
          <w:rFonts w:ascii="Arial" w:hAnsi="Arial" w:cs="Arial"/>
          <w:u w:val="single"/>
        </w:rPr>
        <w:t xml:space="preserve"> e Decisões</w:t>
      </w:r>
    </w:p>
    <w:p w14:paraId="2696DC1C" w14:textId="11974BA2" w:rsidR="00C033CB" w:rsidRPr="00542BC5" w:rsidRDefault="00E1327E" w:rsidP="007851DC">
      <w:pPr>
        <w:pStyle w:val="borBodyText"/>
        <w:rPr>
          <w:rFonts w:ascii="Arial" w:hAnsi="Arial" w:cs="Arial"/>
        </w:rPr>
      </w:pPr>
      <w:r w:rsidRPr="00542BC5">
        <w:rPr>
          <w:rFonts w:ascii="Arial" w:hAnsi="Arial" w:cs="Arial"/>
        </w:rPr>
        <w:t>Uma reunião tem quórum quando o Presidente ou o seu R</w:t>
      </w:r>
      <w:r w:rsidR="00C033CB" w:rsidRPr="00542BC5">
        <w:rPr>
          <w:rFonts w:ascii="Arial" w:hAnsi="Arial" w:cs="Arial"/>
        </w:rPr>
        <w:t>epres</w:t>
      </w:r>
      <w:r w:rsidRPr="00542BC5">
        <w:rPr>
          <w:rFonts w:ascii="Arial" w:hAnsi="Arial" w:cs="Arial"/>
        </w:rPr>
        <w:t>entante e pelo menos [2/3] dos R</w:t>
      </w:r>
      <w:r w:rsidR="00C033CB" w:rsidRPr="00542BC5">
        <w:rPr>
          <w:rFonts w:ascii="Arial" w:hAnsi="Arial" w:cs="Arial"/>
        </w:rPr>
        <w:t>epresentantes ou os seus</w:t>
      </w:r>
      <w:r w:rsidRPr="00542BC5">
        <w:rPr>
          <w:rFonts w:ascii="Arial" w:hAnsi="Arial" w:cs="Arial"/>
        </w:rPr>
        <w:t xml:space="preserve"> R</w:t>
      </w:r>
      <w:r w:rsidR="00C033CB" w:rsidRPr="00542BC5">
        <w:rPr>
          <w:rFonts w:ascii="Arial" w:hAnsi="Arial" w:cs="Arial"/>
        </w:rPr>
        <w:t xml:space="preserve">epresentantes estão presentes. O </w:t>
      </w:r>
      <w:r w:rsidRPr="00542BC5">
        <w:rPr>
          <w:rFonts w:ascii="Arial" w:hAnsi="Arial" w:cs="Arial"/>
        </w:rPr>
        <w:t xml:space="preserve">Comité de Direção </w:t>
      </w:r>
      <w:r w:rsidR="00C033CB" w:rsidRPr="00542BC5">
        <w:rPr>
          <w:rFonts w:ascii="Arial" w:hAnsi="Arial" w:cs="Arial"/>
        </w:rPr>
        <w:t xml:space="preserve">esforça-se por trabalhar com base na obtenção de um consenso. O </w:t>
      </w:r>
      <w:r w:rsidRPr="00542BC5">
        <w:rPr>
          <w:rFonts w:ascii="Arial" w:hAnsi="Arial" w:cs="Arial"/>
        </w:rPr>
        <w:t xml:space="preserve">Comité de Direção </w:t>
      </w:r>
      <w:r w:rsidR="00C033CB" w:rsidRPr="00542BC5">
        <w:rPr>
          <w:rFonts w:ascii="Arial" w:hAnsi="Arial" w:cs="Arial"/>
        </w:rPr>
        <w:t xml:space="preserve">votará as decisões relativas à Rede, se necessário. O Presidente terá o voto de qualidade. </w:t>
      </w:r>
    </w:p>
    <w:p w14:paraId="11285FA8" w14:textId="624B7893" w:rsidR="00C033CB" w:rsidRPr="00542BC5" w:rsidRDefault="00C033CB" w:rsidP="007851DC">
      <w:pPr>
        <w:pStyle w:val="borBodyText"/>
        <w:rPr>
          <w:rFonts w:ascii="Arial" w:hAnsi="Arial" w:cs="Arial"/>
        </w:rPr>
      </w:pPr>
      <w:r w:rsidRPr="00542BC5">
        <w:rPr>
          <w:rFonts w:ascii="Arial" w:hAnsi="Arial" w:cs="Arial"/>
        </w:rPr>
        <w:t xml:space="preserve">Caso o Comité não consiga chegar a um consenso, será adotada como decisão do </w:t>
      </w:r>
      <w:r w:rsidR="00E1327E" w:rsidRPr="00542BC5">
        <w:rPr>
          <w:rFonts w:ascii="Arial" w:hAnsi="Arial" w:cs="Arial"/>
        </w:rPr>
        <w:t xml:space="preserve">Comité de Direção </w:t>
      </w:r>
      <w:r w:rsidRPr="00542BC5">
        <w:rPr>
          <w:rFonts w:ascii="Arial" w:hAnsi="Arial" w:cs="Arial"/>
        </w:rPr>
        <w:t>uma proposta que seja apoiada por uma maior</w:t>
      </w:r>
      <w:r w:rsidR="00E1327E" w:rsidRPr="00542BC5">
        <w:rPr>
          <w:rFonts w:ascii="Arial" w:hAnsi="Arial" w:cs="Arial"/>
        </w:rPr>
        <w:t>ia qualificada de pelo menos 2/3</w:t>
      </w:r>
      <w:r w:rsidRPr="00542BC5">
        <w:rPr>
          <w:rFonts w:ascii="Arial" w:hAnsi="Arial" w:cs="Arial"/>
        </w:rPr>
        <w:t xml:space="preserve"> </w:t>
      </w:r>
      <w:r w:rsidR="00E1327E" w:rsidRPr="00542BC5">
        <w:rPr>
          <w:rFonts w:ascii="Arial" w:hAnsi="Arial" w:cs="Arial"/>
        </w:rPr>
        <w:t xml:space="preserve">OU 1/2 </w:t>
      </w:r>
      <w:r w:rsidRPr="00542BC5">
        <w:rPr>
          <w:rFonts w:ascii="Arial" w:hAnsi="Arial" w:cs="Arial"/>
        </w:rPr>
        <w:t xml:space="preserve">dos Representantes presentes na reunião (a seguir denominada "maioria qualificada"). </w:t>
      </w:r>
    </w:p>
    <w:p w14:paraId="4BF94028" w14:textId="59A8047C" w:rsidR="00C033CB" w:rsidRPr="00542BC5" w:rsidRDefault="00C033CB" w:rsidP="007851DC">
      <w:pPr>
        <w:pStyle w:val="borBodyText"/>
        <w:rPr>
          <w:rFonts w:ascii="Arial" w:hAnsi="Arial" w:cs="Arial"/>
        </w:rPr>
      </w:pPr>
      <w:r w:rsidRPr="00542BC5">
        <w:rPr>
          <w:rFonts w:ascii="Arial" w:hAnsi="Arial" w:cs="Arial"/>
        </w:rPr>
        <w:t>Quaisquer alterações ao Acor</w:t>
      </w:r>
      <w:r w:rsidR="00E1327E" w:rsidRPr="00542BC5">
        <w:rPr>
          <w:rFonts w:ascii="Arial" w:hAnsi="Arial" w:cs="Arial"/>
        </w:rPr>
        <w:t>do Constitutivo, [ou ao Anexo</w:t>
      </w:r>
      <w:r w:rsidRPr="00542BC5">
        <w:rPr>
          <w:rFonts w:ascii="Arial" w:hAnsi="Arial" w:cs="Arial"/>
        </w:rPr>
        <w:t xml:space="preserve"> 2 - Termos e Condiçõe</w:t>
      </w:r>
      <w:r w:rsidR="00E1327E" w:rsidRPr="00542BC5">
        <w:rPr>
          <w:rFonts w:ascii="Arial" w:hAnsi="Arial" w:cs="Arial"/>
        </w:rPr>
        <w:t>s Gerais ou ao Modelo de Governação do Anexo</w:t>
      </w:r>
      <w:r w:rsidRPr="00542BC5">
        <w:rPr>
          <w:rFonts w:ascii="Arial" w:hAnsi="Arial" w:cs="Arial"/>
        </w:rPr>
        <w:t xml:space="preserve"> 4, bem como </w:t>
      </w:r>
      <w:r w:rsidR="00E1327E" w:rsidRPr="00542BC5">
        <w:rPr>
          <w:rFonts w:ascii="Arial" w:hAnsi="Arial" w:cs="Arial"/>
        </w:rPr>
        <w:t>quaisquer alterações ao Anexo</w:t>
      </w:r>
      <w:r w:rsidRPr="00542BC5">
        <w:rPr>
          <w:rFonts w:ascii="Arial" w:hAnsi="Arial" w:cs="Arial"/>
        </w:rPr>
        <w:t xml:space="preserve"> 1 - Descrição da Rede de Dados com impacto negativo material em relação a qualquer um dos Membros</w:t>
      </w:r>
      <w:r w:rsidR="00B770C5" w:rsidRPr="00542BC5">
        <w:rPr>
          <w:rStyle w:val="FootnoteReference"/>
          <w:rFonts w:ascii="Arial" w:hAnsi="Arial" w:cs="Arial"/>
        </w:rPr>
        <w:footnoteReference w:id="51"/>
      </w:r>
      <w:r w:rsidR="00B770C5" w:rsidRPr="00542BC5">
        <w:rPr>
          <w:rFonts w:ascii="Arial" w:hAnsi="Arial" w:cs="Arial"/>
        </w:rPr>
        <w:t xml:space="preserve"> </w:t>
      </w:r>
      <w:r w:rsidRPr="00542BC5">
        <w:rPr>
          <w:rFonts w:ascii="Arial" w:hAnsi="Arial" w:cs="Arial"/>
        </w:rPr>
        <w:t xml:space="preserve">deve ser aprovada por uma maioria de 2/3 de </w:t>
      </w:r>
      <w:r w:rsidRPr="00542BC5">
        <w:rPr>
          <w:rFonts w:ascii="Arial" w:hAnsi="Arial" w:cs="Arial"/>
          <w:i/>
        </w:rPr>
        <w:t>todos os representantes</w:t>
      </w:r>
      <w:r w:rsidRPr="00542BC5">
        <w:rPr>
          <w:rFonts w:ascii="Arial" w:hAnsi="Arial" w:cs="Arial"/>
        </w:rPr>
        <w:t xml:space="preserve">. </w:t>
      </w:r>
    </w:p>
    <w:p w14:paraId="1AD72ACC" w14:textId="31C3102F" w:rsidR="00B770C5" w:rsidRPr="00542BC5" w:rsidRDefault="00C033CB" w:rsidP="007851DC">
      <w:pPr>
        <w:pStyle w:val="borBodyText"/>
        <w:rPr>
          <w:rFonts w:ascii="Arial" w:hAnsi="Arial" w:cs="Arial"/>
        </w:rPr>
      </w:pPr>
      <w:r w:rsidRPr="00542BC5">
        <w:rPr>
          <w:rFonts w:ascii="Arial" w:hAnsi="Arial" w:cs="Arial"/>
        </w:rPr>
        <w:t xml:space="preserve">As novas Partes podem aderir à Rede mediante a assinatura de um Acordo de Adesão, devendo a sua adesão ser aprovada por [uma maioria qualificada] do </w:t>
      </w:r>
      <w:r w:rsidR="00E1327E" w:rsidRPr="00542BC5">
        <w:rPr>
          <w:rFonts w:ascii="Arial" w:hAnsi="Arial" w:cs="Arial"/>
        </w:rPr>
        <w:t>Comité de Direção. [As Partes</w:t>
      </w:r>
      <w:r w:rsidRPr="00542BC5">
        <w:rPr>
          <w:rFonts w:ascii="Arial" w:hAnsi="Arial" w:cs="Arial"/>
        </w:rPr>
        <w:t xml:space="preserve"> </w:t>
      </w:r>
      <w:r w:rsidR="00E1327E" w:rsidRPr="00542BC5">
        <w:rPr>
          <w:rFonts w:ascii="Arial" w:hAnsi="Arial" w:cs="Arial"/>
        </w:rPr>
        <w:t xml:space="preserve">que aprovam </w:t>
      </w:r>
      <w:r w:rsidRPr="00542BC5">
        <w:rPr>
          <w:rFonts w:ascii="Arial" w:hAnsi="Arial" w:cs="Arial"/>
        </w:rPr>
        <w:t>devem incluir t</w:t>
      </w:r>
      <w:r w:rsidR="00E1327E" w:rsidRPr="00542BC5">
        <w:rPr>
          <w:rFonts w:ascii="Arial" w:hAnsi="Arial" w:cs="Arial"/>
        </w:rPr>
        <w:t>odas/uma maioria qualificada/a</w:t>
      </w:r>
      <w:r w:rsidRPr="00542BC5">
        <w:rPr>
          <w:rFonts w:ascii="Arial" w:hAnsi="Arial" w:cs="Arial"/>
        </w:rPr>
        <w:t xml:space="preserve"> maioria das Fontes de Dados</w:t>
      </w:r>
      <w:r w:rsidR="00B770C5" w:rsidRPr="00542BC5">
        <w:rPr>
          <w:rFonts w:ascii="Arial" w:hAnsi="Arial" w:cs="Arial"/>
        </w:rPr>
        <w:t>]</w:t>
      </w:r>
      <w:r w:rsidR="00B770C5" w:rsidRPr="00542BC5">
        <w:rPr>
          <w:rStyle w:val="FootnoteReference"/>
          <w:rFonts w:ascii="Arial" w:hAnsi="Arial" w:cs="Arial"/>
        </w:rPr>
        <w:footnoteReference w:id="52"/>
      </w:r>
      <w:r w:rsidR="00B770C5" w:rsidRPr="00542BC5">
        <w:rPr>
          <w:rFonts w:ascii="Arial" w:hAnsi="Arial" w:cs="Arial"/>
        </w:rPr>
        <w:t xml:space="preserve">. </w:t>
      </w:r>
    </w:p>
    <w:p w14:paraId="30500682" w14:textId="08A7B81D" w:rsidR="00753EEC" w:rsidRPr="00542BC5" w:rsidRDefault="00753EEC" w:rsidP="007851DC">
      <w:pPr>
        <w:pStyle w:val="borBodyText"/>
        <w:rPr>
          <w:rFonts w:ascii="Arial" w:hAnsi="Arial" w:cs="Arial"/>
        </w:rPr>
      </w:pPr>
      <w:r w:rsidRPr="00542BC5">
        <w:rPr>
          <w:rFonts w:ascii="Arial" w:hAnsi="Arial" w:cs="Arial"/>
        </w:rPr>
        <w:t>Se</w:t>
      </w:r>
      <w:r w:rsidR="00C033CB" w:rsidRPr="00542BC5">
        <w:rPr>
          <w:rFonts w:ascii="Arial" w:hAnsi="Arial" w:cs="Arial"/>
        </w:rPr>
        <w:t xml:space="preserve"> a decisão do </w:t>
      </w:r>
      <w:r w:rsidR="00E1327E" w:rsidRPr="00542BC5">
        <w:rPr>
          <w:rFonts w:ascii="Arial" w:hAnsi="Arial" w:cs="Arial"/>
        </w:rPr>
        <w:t>Comité de Direção para</w:t>
      </w:r>
      <w:r w:rsidR="00C033CB" w:rsidRPr="00542BC5">
        <w:rPr>
          <w:rFonts w:ascii="Arial" w:hAnsi="Arial" w:cs="Arial"/>
        </w:rPr>
        <w:t xml:space="preserve"> alterar o Acordo Constitutivo </w:t>
      </w:r>
      <w:r w:rsidRPr="00542BC5">
        <w:rPr>
          <w:rFonts w:ascii="Arial" w:hAnsi="Arial" w:cs="Arial"/>
        </w:rPr>
        <w:t>afetar</w:t>
      </w:r>
      <w:r w:rsidR="00C033CB" w:rsidRPr="00542BC5">
        <w:rPr>
          <w:rFonts w:ascii="Arial" w:hAnsi="Arial" w:cs="Arial"/>
        </w:rPr>
        <w:t xml:space="preserve"> materialmente os direitos ou obrigações de uma Parte que se oponha a essa alteração, a Parte em causa terá direito a </w:t>
      </w:r>
      <w:r w:rsidRPr="00542BC5">
        <w:rPr>
          <w:rFonts w:ascii="Arial" w:hAnsi="Arial" w:cs="Arial"/>
        </w:rPr>
        <w:t xml:space="preserve">terminar </w:t>
      </w:r>
      <w:r w:rsidRPr="00542BC5">
        <w:rPr>
          <w:rFonts w:ascii="Arial" w:hAnsi="Arial" w:cs="Arial"/>
        </w:rPr>
        <w:lastRenderedPageBreak/>
        <w:t xml:space="preserve">o Acordo Constitutivo notificando o </w:t>
      </w:r>
      <w:r w:rsidR="00E1327E" w:rsidRPr="00542BC5">
        <w:rPr>
          <w:rFonts w:ascii="Arial" w:hAnsi="Arial" w:cs="Arial"/>
        </w:rPr>
        <w:t xml:space="preserve">Comité de Direção </w:t>
      </w:r>
      <w:r w:rsidRPr="00542BC5">
        <w:rPr>
          <w:rFonts w:ascii="Arial" w:hAnsi="Arial" w:cs="Arial"/>
        </w:rPr>
        <w:t xml:space="preserve">por escrito no prazo de [catorze (14)] dias após a parte objetante ter tomado conhecimento da decisão do </w:t>
      </w:r>
      <w:r w:rsidR="00E1327E" w:rsidRPr="00542BC5">
        <w:rPr>
          <w:rFonts w:ascii="Arial" w:hAnsi="Arial" w:cs="Arial"/>
        </w:rPr>
        <w:t>Comité de Direção</w:t>
      </w:r>
      <w:r w:rsidRPr="00542BC5">
        <w:rPr>
          <w:rFonts w:ascii="Arial" w:hAnsi="Arial" w:cs="Arial"/>
        </w:rPr>
        <w:t xml:space="preserve">. Esta denúncia produzirá efeitos no prazo de [30 (trinta)] dias a contar da data em que a parte objetante tiver apresentado a notificação às outras partes.  </w:t>
      </w:r>
    </w:p>
    <w:p w14:paraId="29424D65" w14:textId="77777777" w:rsidR="003A4753" w:rsidRPr="0087476E" w:rsidRDefault="003A4753" w:rsidP="007851DC">
      <w:pPr>
        <w:pStyle w:val="borBodyText"/>
        <w:rPr>
          <w:rFonts w:ascii="Arial" w:hAnsi="Arial" w:cs="Arial"/>
          <w:u w:val="single"/>
        </w:rPr>
      </w:pPr>
      <w:r w:rsidRPr="0087476E">
        <w:rPr>
          <w:rFonts w:ascii="Arial" w:hAnsi="Arial" w:cs="Arial"/>
          <w:u w:val="single"/>
        </w:rPr>
        <w:t>Subcomités</w:t>
      </w:r>
    </w:p>
    <w:p w14:paraId="6F9FD54F" w14:textId="5D7BADD2" w:rsidR="003A4753" w:rsidRPr="00542BC5" w:rsidRDefault="003A4753" w:rsidP="007851DC">
      <w:pPr>
        <w:pStyle w:val="borBodyText"/>
        <w:rPr>
          <w:rFonts w:ascii="Arial" w:hAnsi="Arial" w:cs="Arial"/>
        </w:rPr>
      </w:pPr>
      <w:r w:rsidRPr="00542BC5">
        <w:rPr>
          <w:rFonts w:ascii="Arial" w:hAnsi="Arial" w:cs="Arial"/>
        </w:rPr>
        <w:t xml:space="preserve">O </w:t>
      </w:r>
      <w:r w:rsidR="00E1327E" w:rsidRPr="00542BC5">
        <w:rPr>
          <w:rFonts w:ascii="Arial" w:hAnsi="Arial" w:cs="Arial"/>
        </w:rPr>
        <w:t xml:space="preserve">Comité de Direção </w:t>
      </w:r>
      <w:r w:rsidRPr="00542BC5">
        <w:rPr>
          <w:rFonts w:ascii="Arial" w:hAnsi="Arial" w:cs="Arial"/>
        </w:rPr>
        <w:t xml:space="preserve">pode autorizar um subcomité e/ou o presidente do subcomité competente a explorar uma questão específica. O </w:t>
      </w:r>
      <w:r w:rsidR="003B6B2A" w:rsidRPr="00542BC5">
        <w:rPr>
          <w:rFonts w:ascii="Arial" w:hAnsi="Arial" w:cs="Arial"/>
        </w:rPr>
        <w:t xml:space="preserve">Comité de Direção </w:t>
      </w:r>
      <w:r w:rsidRPr="00542BC5">
        <w:rPr>
          <w:rFonts w:ascii="Arial" w:hAnsi="Arial" w:cs="Arial"/>
        </w:rPr>
        <w:t xml:space="preserve">nomeará os presidentes dos subcomités e os seus membros, para além de definir o seu </w:t>
      </w:r>
      <w:r w:rsidR="00256AC6" w:rsidRPr="00542BC5">
        <w:rPr>
          <w:rFonts w:ascii="Arial" w:hAnsi="Arial" w:cs="Arial"/>
        </w:rPr>
        <w:t xml:space="preserve">Manual de </w:t>
      </w:r>
      <w:r w:rsidR="003B6B2A" w:rsidRPr="00542BC5">
        <w:rPr>
          <w:rFonts w:ascii="Arial" w:hAnsi="Arial" w:cs="Arial"/>
        </w:rPr>
        <w:t>funcionamento</w:t>
      </w:r>
      <w:r w:rsidRPr="00542BC5">
        <w:rPr>
          <w:rFonts w:ascii="Arial" w:hAnsi="Arial" w:cs="Arial"/>
        </w:rPr>
        <w:t xml:space="preserve"> interno.  </w:t>
      </w:r>
    </w:p>
    <w:p w14:paraId="61C72BB0" w14:textId="4F30E22F" w:rsidR="003A4753" w:rsidRPr="00542BC5" w:rsidRDefault="003A4753" w:rsidP="007851DC">
      <w:pPr>
        <w:pStyle w:val="borBodyText"/>
        <w:rPr>
          <w:rFonts w:ascii="Arial" w:hAnsi="Arial" w:cs="Arial"/>
        </w:rPr>
      </w:pPr>
      <w:r w:rsidRPr="00542BC5">
        <w:rPr>
          <w:rFonts w:ascii="Arial" w:hAnsi="Arial" w:cs="Arial"/>
        </w:rPr>
        <w:t xml:space="preserve">O(s) presidente(s) do subcomité terão a possibilidade de assistir às reuniões do </w:t>
      </w:r>
      <w:r w:rsidR="003B6B2A" w:rsidRPr="00542BC5">
        <w:rPr>
          <w:rFonts w:ascii="Arial" w:hAnsi="Arial" w:cs="Arial"/>
        </w:rPr>
        <w:t>Comité de Direção sempre que o P</w:t>
      </w:r>
      <w:r w:rsidRPr="00542BC5">
        <w:rPr>
          <w:rFonts w:ascii="Arial" w:hAnsi="Arial" w:cs="Arial"/>
        </w:rPr>
        <w:t xml:space="preserve">residente o considere necessário. O presidente do subcomité competente é responsável pela divulgação de todas as informações pertinentes de que o presidente tenha tido conhecimento nas reuniões </w:t>
      </w:r>
      <w:r w:rsidR="003B6B2A" w:rsidRPr="00542BC5">
        <w:rPr>
          <w:rFonts w:ascii="Arial" w:hAnsi="Arial" w:cs="Arial"/>
        </w:rPr>
        <w:t xml:space="preserve">Comité de Direção </w:t>
      </w:r>
      <w:r w:rsidRPr="00542BC5">
        <w:rPr>
          <w:rFonts w:ascii="Arial" w:hAnsi="Arial" w:cs="Arial"/>
        </w:rPr>
        <w:t>em que tenha participado</w:t>
      </w:r>
      <w:r w:rsidR="003B6B2A" w:rsidRPr="00542BC5">
        <w:rPr>
          <w:rFonts w:ascii="Arial" w:hAnsi="Arial" w:cs="Arial"/>
        </w:rPr>
        <w:t>,</w:t>
      </w:r>
      <w:r w:rsidRPr="00542BC5">
        <w:rPr>
          <w:rFonts w:ascii="Arial" w:hAnsi="Arial" w:cs="Arial"/>
        </w:rPr>
        <w:t xml:space="preserve"> aos membros do seu subcomité. </w:t>
      </w:r>
    </w:p>
    <w:p w14:paraId="30E3DFAC" w14:textId="726EEF35" w:rsidR="003A4753" w:rsidRPr="00542BC5" w:rsidRDefault="003A4753" w:rsidP="007851DC">
      <w:pPr>
        <w:pStyle w:val="borBodyText"/>
        <w:rPr>
          <w:rFonts w:ascii="Arial" w:hAnsi="Arial" w:cs="Arial"/>
        </w:rPr>
      </w:pPr>
      <w:r w:rsidRPr="00542BC5">
        <w:rPr>
          <w:rFonts w:ascii="Arial" w:hAnsi="Arial" w:cs="Arial"/>
        </w:rPr>
        <w:t xml:space="preserve">Todos os subcomités devem funcionar sob pleno consenso. Caso não seja possível chegar a consenso entre os membros do subcomité, o presidente do subcomité deve apresentar a questão ao </w:t>
      </w:r>
      <w:r w:rsidR="003B6B2A" w:rsidRPr="00542BC5">
        <w:rPr>
          <w:rFonts w:ascii="Arial" w:hAnsi="Arial" w:cs="Arial"/>
        </w:rPr>
        <w:t xml:space="preserve">Comité de Direção </w:t>
      </w:r>
      <w:r w:rsidRPr="00542BC5">
        <w:rPr>
          <w:rFonts w:ascii="Arial" w:hAnsi="Arial" w:cs="Arial"/>
        </w:rPr>
        <w:t xml:space="preserve">para resolução final. Uma vez notificada ao </w:t>
      </w:r>
      <w:r w:rsidR="003B6B2A" w:rsidRPr="00542BC5">
        <w:rPr>
          <w:rFonts w:ascii="Arial" w:hAnsi="Arial" w:cs="Arial"/>
        </w:rPr>
        <w:t>Comité de Direção</w:t>
      </w:r>
      <w:r w:rsidRPr="00542BC5">
        <w:rPr>
          <w:rFonts w:ascii="Arial" w:hAnsi="Arial" w:cs="Arial"/>
        </w:rPr>
        <w:t xml:space="preserve">, a questão será acrescentada à ordem de trabalhos da próxima reunião do </w:t>
      </w:r>
      <w:r w:rsidR="003B6B2A" w:rsidRPr="00542BC5">
        <w:rPr>
          <w:rFonts w:ascii="Arial" w:hAnsi="Arial" w:cs="Arial"/>
        </w:rPr>
        <w:t xml:space="preserve">Comité de Direção </w:t>
      </w:r>
      <w:r w:rsidRPr="00542BC5">
        <w:rPr>
          <w:rFonts w:ascii="Arial" w:hAnsi="Arial" w:cs="Arial"/>
        </w:rPr>
        <w:t xml:space="preserve">ou à ordem de trabalhos de uma reunião extraordinária agendada (consoante se trate de uma questão </w:t>
      </w:r>
      <w:r w:rsidR="003B6B2A" w:rsidRPr="00542BC5">
        <w:rPr>
          <w:rFonts w:ascii="Arial" w:hAnsi="Arial" w:cs="Arial"/>
        </w:rPr>
        <w:t>urgente</w:t>
      </w:r>
      <w:r w:rsidRPr="00542BC5">
        <w:rPr>
          <w:rFonts w:ascii="Arial" w:hAnsi="Arial" w:cs="Arial"/>
        </w:rPr>
        <w:t xml:space="preserve">). Uma vez tomada a decisão final pelo </w:t>
      </w:r>
      <w:r w:rsidR="003B6B2A" w:rsidRPr="00542BC5">
        <w:rPr>
          <w:rFonts w:ascii="Arial" w:hAnsi="Arial" w:cs="Arial"/>
        </w:rPr>
        <w:t>Comité de Direção, esta</w:t>
      </w:r>
      <w:r w:rsidRPr="00542BC5">
        <w:rPr>
          <w:rFonts w:ascii="Arial" w:hAnsi="Arial" w:cs="Arial"/>
        </w:rPr>
        <w:t xml:space="preserve"> será considerado </w:t>
      </w:r>
      <w:r w:rsidR="008B65A1" w:rsidRPr="00542BC5">
        <w:rPr>
          <w:rFonts w:ascii="Arial" w:hAnsi="Arial" w:cs="Arial"/>
        </w:rPr>
        <w:t>acionável</w:t>
      </w:r>
      <w:r w:rsidR="003B6B2A" w:rsidRPr="00542BC5">
        <w:rPr>
          <w:rFonts w:ascii="Arial" w:hAnsi="Arial" w:cs="Arial"/>
        </w:rPr>
        <w:t>. O P</w:t>
      </w:r>
      <w:r w:rsidRPr="00542BC5">
        <w:rPr>
          <w:rFonts w:ascii="Arial" w:hAnsi="Arial" w:cs="Arial"/>
        </w:rPr>
        <w:t xml:space="preserve">residente informará o presidente do subcomité da decisão final do </w:t>
      </w:r>
      <w:r w:rsidR="003B6B2A" w:rsidRPr="00542BC5">
        <w:rPr>
          <w:rFonts w:ascii="Arial" w:hAnsi="Arial" w:cs="Arial"/>
        </w:rPr>
        <w:t>Comité de Direção.</w:t>
      </w:r>
    </w:p>
    <w:p w14:paraId="31089011" w14:textId="77777777" w:rsidR="003A4753" w:rsidRPr="0087476E" w:rsidRDefault="003A4753" w:rsidP="007851DC">
      <w:pPr>
        <w:pStyle w:val="borBodyText"/>
        <w:rPr>
          <w:rFonts w:ascii="Arial" w:hAnsi="Arial" w:cs="Arial"/>
          <w:u w:val="single"/>
        </w:rPr>
      </w:pPr>
      <w:r w:rsidRPr="0087476E">
        <w:rPr>
          <w:rFonts w:ascii="Arial" w:hAnsi="Arial" w:cs="Arial"/>
          <w:u w:val="single"/>
        </w:rPr>
        <w:t xml:space="preserve">Participantes convidados </w:t>
      </w:r>
    </w:p>
    <w:p w14:paraId="308BBA10" w14:textId="214EE0F9" w:rsidR="003A4753" w:rsidRPr="00542BC5" w:rsidRDefault="003B6B2A" w:rsidP="007851DC">
      <w:pPr>
        <w:pStyle w:val="borBodyText"/>
        <w:rPr>
          <w:rFonts w:ascii="Arial" w:hAnsi="Arial" w:cs="Arial"/>
        </w:rPr>
      </w:pPr>
      <w:r w:rsidRPr="00542BC5">
        <w:rPr>
          <w:rFonts w:ascii="Arial" w:hAnsi="Arial" w:cs="Arial"/>
        </w:rPr>
        <w:t>Os R</w:t>
      </w:r>
      <w:r w:rsidR="003A4753" w:rsidRPr="00542BC5">
        <w:rPr>
          <w:rFonts w:ascii="Arial" w:hAnsi="Arial" w:cs="Arial"/>
        </w:rPr>
        <w:t xml:space="preserve">epresentantes do </w:t>
      </w:r>
      <w:r w:rsidRPr="00542BC5">
        <w:rPr>
          <w:rFonts w:ascii="Arial" w:hAnsi="Arial" w:cs="Arial"/>
        </w:rPr>
        <w:t xml:space="preserve">Comité de Direção </w:t>
      </w:r>
      <w:r w:rsidR="003A4753" w:rsidRPr="00542BC5">
        <w:rPr>
          <w:rFonts w:ascii="Arial" w:hAnsi="Arial" w:cs="Arial"/>
        </w:rPr>
        <w:t xml:space="preserve">podem convidar as pessoas necessárias e apropriadas a participar em qualquer reunião do </w:t>
      </w:r>
      <w:r w:rsidRPr="00542BC5">
        <w:rPr>
          <w:rFonts w:ascii="Arial" w:hAnsi="Arial" w:cs="Arial"/>
        </w:rPr>
        <w:t>Comité de Direção</w:t>
      </w:r>
      <w:r w:rsidR="003A4753" w:rsidRPr="00542BC5">
        <w:rPr>
          <w:rFonts w:ascii="Arial" w:hAnsi="Arial" w:cs="Arial"/>
        </w:rPr>
        <w:t>, e essas pessoas serão consideradas co</w:t>
      </w:r>
      <w:r w:rsidRPr="00542BC5">
        <w:rPr>
          <w:rFonts w:ascii="Arial" w:hAnsi="Arial" w:cs="Arial"/>
        </w:rPr>
        <w:t>mo tendo estado "presentes". O P</w:t>
      </w:r>
      <w:r w:rsidR="003A4753" w:rsidRPr="00542BC5">
        <w:rPr>
          <w:rFonts w:ascii="Arial" w:hAnsi="Arial" w:cs="Arial"/>
        </w:rPr>
        <w:t>residente tem o direito de decidir se a presença do convidado em causa é necessária e adequada. No caso de um convidado não pertencer a uma organização de um membro da rede, esse convidado deve assinar um acordo de não</w:t>
      </w:r>
      <w:r w:rsidRPr="00542BC5">
        <w:rPr>
          <w:rFonts w:ascii="Arial" w:hAnsi="Arial" w:cs="Arial"/>
        </w:rPr>
        <w:t xml:space="preserve"> divulgação, salvo dispensa do P</w:t>
      </w:r>
      <w:r w:rsidR="003A4753" w:rsidRPr="00542BC5">
        <w:rPr>
          <w:rFonts w:ascii="Arial" w:hAnsi="Arial" w:cs="Arial"/>
        </w:rPr>
        <w:t xml:space="preserve">residente.  É </w:t>
      </w:r>
      <w:r w:rsidRPr="00542BC5">
        <w:rPr>
          <w:rFonts w:ascii="Arial" w:hAnsi="Arial" w:cs="Arial"/>
        </w:rPr>
        <w:t>responsabilidade do P</w:t>
      </w:r>
      <w:r w:rsidR="003A4753" w:rsidRPr="00542BC5">
        <w:rPr>
          <w:rFonts w:ascii="Arial" w:hAnsi="Arial" w:cs="Arial"/>
        </w:rPr>
        <w:t>residente assegurar que o convidado possa provar estar sujeito a uma obrigação de confidencialidade antes da sua participação na reunião.</w:t>
      </w:r>
    </w:p>
    <w:p w14:paraId="7B6DC223" w14:textId="77777777" w:rsidR="003A4753" w:rsidRPr="0087476E" w:rsidRDefault="003A4753" w:rsidP="007851DC">
      <w:pPr>
        <w:pStyle w:val="borBodyText"/>
        <w:rPr>
          <w:rFonts w:ascii="Arial" w:hAnsi="Arial" w:cs="Arial"/>
          <w:u w:val="single"/>
        </w:rPr>
      </w:pPr>
      <w:r w:rsidRPr="0087476E">
        <w:rPr>
          <w:rFonts w:ascii="Arial" w:hAnsi="Arial" w:cs="Arial"/>
          <w:u w:val="single"/>
        </w:rPr>
        <w:t>Conflitos</w:t>
      </w:r>
    </w:p>
    <w:p w14:paraId="213BD765" w14:textId="13272AB9" w:rsidR="00B770C5" w:rsidRPr="00542BC5" w:rsidRDefault="003A4753" w:rsidP="007851DC">
      <w:pPr>
        <w:pStyle w:val="borBodyText"/>
        <w:rPr>
          <w:rFonts w:ascii="Arial" w:hAnsi="Arial" w:cs="Arial"/>
        </w:rPr>
      </w:pPr>
      <w:r w:rsidRPr="00542BC5">
        <w:rPr>
          <w:rFonts w:ascii="Arial" w:hAnsi="Arial" w:cs="Arial"/>
        </w:rPr>
        <w:t xml:space="preserve">Qualquer litígio, controvérsia ou reclamação decorrente ou relacionado com a Rede, ou a violação, rescisão ou validade do Acordo Constitutivo, deve ser previamente remetido ao </w:t>
      </w:r>
      <w:r w:rsidR="003B6B2A" w:rsidRPr="00542BC5">
        <w:rPr>
          <w:rFonts w:ascii="Arial" w:hAnsi="Arial" w:cs="Arial"/>
        </w:rPr>
        <w:t>Comité de Direção</w:t>
      </w:r>
      <w:r w:rsidRPr="00542BC5">
        <w:rPr>
          <w:rFonts w:ascii="Arial" w:hAnsi="Arial" w:cs="Arial"/>
        </w:rPr>
        <w:t xml:space="preserve">. As Partes devem esforçar-se por resolver esse conflito de boa fé </w:t>
      </w:r>
      <w:r w:rsidR="008B65A1" w:rsidRPr="00542BC5">
        <w:rPr>
          <w:rFonts w:ascii="Arial" w:hAnsi="Arial" w:cs="Arial"/>
        </w:rPr>
        <w:t>com o</w:t>
      </w:r>
      <w:r w:rsidRPr="00542BC5">
        <w:rPr>
          <w:rFonts w:ascii="Arial" w:hAnsi="Arial" w:cs="Arial"/>
        </w:rPr>
        <w:t xml:space="preserve"> </w:t>
      </w:r>
      <w:r w:rsidR="003B6B2A" w:rsidRPr="00542BC5">
        <w:rPr>
          <w:rFonts w:ascii="Arial" w:hAnsi="Arial" w:cs="Arial"/>
        </w:rPr>
        <w:t>Comité de Direção</w:t>
      </w:r>
      <w:r w:rsidRPr="00542BC5">
        <w:rPr>
          <w:rFonts w:ascii="Arial" w:hAnsi="Arial" w:cs="Arial"/>
        </w:rPr>
        <w:t>.</w:t>
      </w:r>
    </w:p>
    <w:p w14:paraId="774F4A23" w14:textId="0EDC7F72" w:rsidR="007A4C21" w:rsidRPr="00542BC5" w:rsidRDefault="007A4C21" w:rsidP="007851DC">
      <w:r w:rsidRPr="00542BC5">
        <w:br w:type="page"/>
      </w:r>
    </w:p>
    <w:p w14:paraId="349C0F6C" w14:textId="65A522CC" w:rsidR="007A4C21" w:rsidRPr="0087476E" w:rsidRDefault="007A4C21" w:rsidP="0087476E">
      <w:pPr>
        <w:pStyle w:val="Heading2"/>
      </w:pPr>
      <w:bookmarkStart w:id="159" w:name="_Toc67904205"/>
      <w:r w:rsidRPr="0087476E">
        <w:lastRenderedPageBreak/>
        <w:t>Descri</w:t>
      </w:r>
      <w:r w:rsidR="000B634E" w:rsidRPr="0087476E">
        <w:t>ção da Rede</w:t>
      </w:r>
      <w:bookmarkEnd w:id="159"/>
    </w:p>
    <w:p w14:paraId="6D29572E" w14:textId="555F028E" w:rsidR="00F131CE" w:rsidRPr="00EF2AF8" w:rsidRDefault="00F131CE" w:rsidP="0087476E">
      <w:r w:rsidRPr="00F131CE">
        <w:t xml:space="preserve">Esta parte do </w:t>
      </w:r>
      <w:r>
        <w:t>A</w:t>
      </w:r>
      <w:r w:rsidRPr="00F131CE">
        <w:t xml:space="preserve">cordo </w:t>
      </w:r>
      <w:r>
        <w:t>C</w:t>
      </w:r>
      <w:r w:rsidRPr="00F131CE">
        <w:t xml:space="preserve">onstitutivo descreve a </w:t>
      </w:r>
      <w:r>
        <w:t>Rede</w:t>
      </w:r>
      <w:r w:rsidRPr="00F131CE">
        <w:t xml:space="preserve">. </w:t>
      </w:r>
      <w:r w:rsidRPr="00EF2AF8">
        <w:t xml:space="preserve">É constituída por </w:t>
      </w:r>
      <w:r w:rsidR="003B6B2A">
        <w:t>duas subpartes Anexo Organizacional</w:t>
      </w:r>
      <w:r w:rsidR="0087476E">
        <w:t xml:space="preserve"> e Anexo Técnico</w:t>
      </w:r>
    </w:p>
    <w:p w14:paraId="38F1D249" w14:textId="77777777" w:rsidR="0087476E" w:rsidRDefault="00F131CE" w:rsidP="007851DC">
      <w:r w:rsidRPr="00F131CE">
        <w:t xml:space="preserve">A descrição da Rede é criada com base nas respostas dadas às perguntas da </w:t>
      </w:r>
      <w:r w:rsidRPr="003B6B2A">
        <w:rPr>
          <w:i/>
        </w:rPr>
        <w:t>Check List</w:t>
      </w:r>
      <w:r w:rsidRPr="00F131CE">
        <w:t xml:space="preserve">. </w:t>
      </w:r>
      <w:r>
        <w:t>Esta</w:t>
      </w:r>
      <w:r w:rsidRPr="00F131CE">
        <w:t xml:space="preserve"> Lista de Verificação e a Descrição da Rede complementam-se mutuamente. A Descrição da Rede inclui referências à </w:t>
      </w:r>
      <w:r w:rsidR="003B6B2A" w:rsidRPr="003B6B2A">
        <w:rPr>
          <w:i/>
        </w:rPr>
        <w:t>Check List</w:t>
      </w:r>
      <w:r w:rsidR="003B6B2A" w:rsidRPr="00F131CE">
        <w:t xml:space="preserve"> </w:t>
      </w:r>
      <w:r w:rsidRPr="00F131CE">
        <w:t>(ver numeração) e estas devem ser lidas em paralelo. A figura seguinte ilustra a posição</w:t>
      </w:r>
      <w:r w:rsidR="003B6B2A">
        <w:t xml:space="preserve"> das descrições na totalidade deste</w:t>
      </w:r>
      <w:r w:rsidRPr="00F131CE">
        <w:t xml:space="preserve"> </w:t>
      </w:r>
      <w:r w:rsidR="00256AC6">
        <w:t>M</w:t>
      </w:r>
      <w:r w:rsidR="003B6B2A">
        <w:t>anual</w:t>
      </w:r>
      <w:r w:rsidRPr="00F131CE">
        <w:t>.</w:t>
      </w:r>
    </w:p>
    <w:p w14:paraId="5BC5D03B" w14:textId="6158609F" w:rsidR="007A4C21" w:rsidRDefault="007A4C21" w:rsidP="007851DC">
      <w:r>
        <w:rPr>
          <w:noProof/>
          <w:lang w:val="en-US" w:eastAsia="en-US"/>
        </w:rPr>
        <w:drawing>
          <wp:inline distT="0" distB="0" distL="0" distR="0" wp14:anchorId="0EBA8953" wp14:editId="2532F658">
            <wp:extent cx="6547104" cy="3691128"/>
            <wp:effectExtent l="0" t="0" r="0" b="0"/>
            <wp:docPr id="60023" name="Picture 60023"/>
            <wp:cNvGraphicFramePr/>
            <a:graphic xmlns:a="http://schemas.openxmlformats.org/drawingml/2006/main">
              <a:graphicData uri="http://schemas.openxmlformats.org/drawingml/2006/picture">
                <pic:pic xmlns:pic="http://schemas.openxmlformats.org/drawingml/2006/picture">
                  <pic:nvPicPr>
                    <pic:cNvPr id="60023" name="Picture 60023"/>
                    <pic:cNvPicPr/>
                  </pic:nvPicPr>
                  <pic:blipFill>
                    <a:blip r:embed="rId21"/>
                    <a:stretch>
                      <a:fillRect/>
                    </a:stretch>
                  </pic:blipFill>
                  <pic:spPr>
                    <a:xfrm>
                      <a:off x="0" y="0"/>
                      <a:ext cx="6547104" cy="3691128"/>
                    </a:xfrm>
                    <a:prstGeom prst="rect">
                      <a:avLst/>
                    </a:prstGeom>
                  </pic:spPr>
                </pic:pic>
              </a:graphicData>
            </a:graphic>
          </wp:inline>
        </w:drawing>
      </w:r>
    </w:p>
    <w:p w14:paraId="5D6AA176" w14:textId="77777777" w:rsidR="0082164B" w:rsidRPr="00F131CE" w:rsidRDefault="0082164B" w:rsidP="007851DC"/>
    <w:p w14:paraId="4ED24C36" w14:textId="110B485D" w:rsidR="007A4C21" w:rsidRPr="00D3429E" w:rsidRDefault="002B33D9" w:rsidP="0082164B">
      <w:pPr>
        <w:pStyle w:val="Heading3"/>
        <w:rPr>
          <w:lang w:val="pt-PT"/>
        </w:rPr>
      </w:pPr>
      <w:bookmarkStart w:id="160" w:name="_Toc67904206"/>
      <w:r w:rsidRPr="00D3429E">
        <w:rPr>
          <w:lang w:val="pt-PT"/>
        </w:rPr>
        <w:t xml:space="preserve">Parte </w:t>
      </w:r>
      <w:r w:rsidR="00D3429E" w:rsidRPr="00D3429E">
        <w:rPr>
          <w:lang w:val="pt-PT"/>
        </w:rPr>
        <w:t xml:space="preserve">organizacional/empresarial </w:t>
      </w:r>
      <w:r w:rsidR="003B6B2A" w:rsidRPr="00D3429E">
        <w:rPr>
          <w:lang w:val="pt-PT"/>
        </w:rPr>
        <w:t>na D</w:t>
      </w:r>
      <w:r w:rsidRPr="00D3429E">
        <w:rPr>
          <w:lang w:val="pt-PT"/>
        </w:rPr>
        <w:t xml:space="preserve">escrição da Rede </w:t>
      </w:r>
      <w:r w:rsidR="003B6B2A" w:rsidRPr="00D3429E">
        <w:rPr>
          <w:lang w:val="pt-PT"/>
        </w:rPr>
        <w:t>de Dados</w:t>
      </w:r>
      <w:bookmarkEnd w:id="160"/>
    </w:p>
    <w:p w14:paraId="74C29938" w14:textId="77777777" w:rsidR="007A4C21" w:rsidRPr="00005199" w:rsidRDefault="007A4C21" w:rsidP="007851DC"/>
    <w:p w14:paraId="687CDEDF" w14:textId="4DEF306D" w:rsidR="007A4C21" w:rsidRPr="00417217" w:rsidRDefault="007A4C21" w:rsidP="00417217">
      <w:pPr>
        <w:pStyle w:val="Heading4"/>
      </w:pPr>
      <w:r w:rsidRPr="00417217">
        <w:t xml:space="preserve"> Introdu</w:t>
      </w:r>
      <w:r w:rsidR="002B33D9" w:rsidRPr="00417217">
        <w:t>ção</w:t>
      </w:r>
    </w:p>
    <w:p w14:paraId="5C540440" w14:textId="075452ED" w:rsidR="002B33D9" w:rsidRPr="00005199" w:rsidRDefault="002B33D9" w:rsidP="007851DC">
      <w:r w:rsidRPr="00005199">
        <w:t>O presente documento faz parte de u</w:t>
      </w:r>
      <w:r w:rsidR="004B7388">
        <w:t>m enquadramento geral para acordos</w:t>
      </w:r>
      <w:r w:rsidRPr="00005199">
        <w:t xml:space="preserve"> de partilha de dados</w:t>
      </w:r>
      <w:r w:rsidR="004B7388">
        <w:t>,</w:t>
      </w:r>
      <w:r w:rsidRPr="00005199">
        <w:t xml:space="preserve"> dese</w:t>
      </w:r>
      <w:r w:rsidR="00573891">
        <w:t>nvolvido para ajudar as organizações</w:t>
      </w:r>
      <w:r w:rsidRPr="00005199">
        <w:t xml:space="preserve"> a formar novas redes de </w:t>
      </w:r>
      <w:r w:rsidR="004B7388">
        <w:t xml:space="preserve">partilha de </w:t>
      </w:r>
      <w:r w:rsidRPr="00005199">
        <w:t xml:space="preserve">dados e a promover a economia </w:t>
      </w:r>
      <w:r w:rsidR="004B7388">
        <w:t xml:space="preserve">equitativa </w:t>
      </w:r>
      <w:r w:rsidRPr="00005199">
        <w:t xml:space="preserve">de dados </w:t>
      </w:r>
      <w:r w:rsidR="004B7388">
        <w:t>em geral. Este documento sumariza</w:t>
      </w:r>
      <w:r w:rsidRPr="00005199">
        <w:t xml:space="preserve"> as decisões </w:t>
      </w:r>
      <w:r w:rsidR="004B7388">
        <w:t>organizacionais</w:t>
      </w:r>
      <w:r w:rsidRPr="00005199">
        <w:t xml:space="preserve"> </w:t>
      </w:r>
      <w:r w:rsidR="004B7388">
        <w:t>suscitadas pelo</w:t>
      </w:r>
      <w:r w:rsidRPr="00005199">
        <w:t xml:space="preserve"> documento </w:t>
      </w:r>
      <w:r w:rsidR="004B7388" w:rsidRPr="00D13102">
        <w:rPr>
          <w:i/>
        </w:rPr>
        <w:t>Checklist</w:t>
      </w:r>
      <w:r w:rsidR="004B7388">
        <w:t>/Lista de verificação</w:t>
      </w:r>
      <w:r w:rsidRPr="00005199">
        <w:t xml:space="preserve"> do </w:t>
      </w:r>
      <w:r w:rsidR="00256AC6" w:rsidRPr="00005199">
        <w:t xml:space="preserve">Manual </w:t>
      </w:r>
      <w:r w:rsidRPr="00005199">
        <w:t xml:space="preserve">e </w:t>
      </w:r>
      <w:r w:rsidR="004B7388">
        <w:t>ainda aquelas decorrentes do desenho</w:t>
      </w:r>
      <w:r w:rsidRPr="00005199">
        <w:t xml:space="preserve"> do ecossistema.</w:t>
      </w:r>
    </w:p>
    <w:p w14:paraId="1A1E5D0B" w14:textId="5B13F8FD" w:rsidR="007A4C21" w:rsidRPr="002B33D9" w:rsidRDefault="002B33D9" w:rsidP="007851DC">
      <w:pPr>
        <w:rPr>
          <w:b/>
          <w:color w:val="6B778C"/>
        </w:rPr>
      </w:pPr>
      <w:r w:rsidRPr="00005199">
        <w:t xml:space="preserve">Esta parte </w:t>
      </w:r>
      <w:r w:rsidR="004B7388">
        <w:t>organizacional</w:t>
      </w:r>
      <w:r w:rsidRPr="00005199">
        <w:t xml:space="preserve"> está dividida em duas partes principais; </w:t>
      </w:r>
      <w:r w:rsidR="004B7388">
        <w:t xml:space="preserve">Estrutura do ecossistema de dados e </w:t>
      </w:r>
      <w:r w:rsidRPr="00005199">
        <w:t xml:space="preserve">questões </w:t>
      </w:r>
      <w:r w:rsidR="004B7388">
        <w:t>associadas</w:t>
      </w:r>
      <w:r w:rsidRPr="00005199">
        <w:t xml:space="preserve"> definem o resumo e a estrutura de alto nível para os aspetos </w:t>
      </w:r>
      <w:r w:rsidR="004B7388">
        <w:t>organizacionais</w:t>
      </w:r>
      <w:r w:rsidRPr="00005199">
        <w:t xml:space="preserve"> da Rede, e os capítulos subsequentes fornecem a informação de conceção </w:t>
      </w:r>
      <w:r w:rsidR="004B7388">
        <w:t>organizacional</w:t>
      </w:r>
      <w:r w:rsidRPr="00005199">
        <w:t xml:space="preserve"> mais aprofundada que não cabe </w:t>
      </w:r>
      <w:r w:rsidR="004B7388">
        <w:t>na estrutura do ecossistema</w:t>
      </w:r>
      <w:r w:rsidRPr="00005199">
        <w:t xml:space="preserve"> propriamente dita. Podem ser acrescentados outros documentos relacionados com a conceção</w:t>
      </w:r>
      <w:r w:rsidR="004B7388">
        <w:t xml:space="preserve"> da estrutura</w:t>
      </w:r>
      <w:r w:rsidRPr="00005199">
        <w:t xml:space="preserve"> (contratos, apresentações, etc.) para fornecer um ní</w:t>
      </w:r>
      <w:r w:rsidR="004B7388">
        <w:t>vel adicional de pormenor da</w:t>
      </w:r>
      <w:r w:rsidRPr="00005199">
        <w:t xml:space="preserve"> Rede, se disponíveis e necessários.</w:t>
      </w:r>
      <w:r w:rsidR="007A4C21" w:rsidRPr="002B33D9">
        <w:br w:type="page"/>
      </w:r>
    </w:p>
    <w:p w14:paraId="19E42ED6" w14:textId="36FD580C" w:rsidR="007A4C21" w:rsidRPr="00591A67" w:rsidRDefault="004B7388" w:rsidP="00417217">
      <w:pPr>
        <w:pStyle w:val="Heading4"/>
      </w:pPr>
      <w:r w:rsidRPr="00591A67">
        <w:lastRenderedPageBreak/>
        <w:t>Estrutura</w:t>
      </w:r>
      <w:r w:rsidR="002B33D9" w:rsidRPr="00591A67">
        <w:t xml:space="preserve"> do ecossistema de dados</w:t>
      </w:r>
    </w:p>
    <w:p w14:paraId="401032D6" w14:textId="144C21A8" w:rsidR="007A4C21" w:rsidRDefault="002B33D9" w:rsidP="007851DC">
      <w:r w:rsidRPr="002B33D9">
        <w:t xml:space="preserve">Preencha os seguintes </w:t>
      </w:r>
      <w:r w:rsidR="004B7388">
        <w:t>campos</w:t>
      </w:r>
      <w:r w:rsidRPr="002B33D9">
        <w:t xml:space="preserve"> do ecossistema de dados com um resumo de alto nível da conceção do </w:t>
      </w:r>
      <w:r w:rsidR="004B7388">
        <w:t>funcionamento</w:t>
      </w:r>
      <w:r w:rsidRPr="002B33D9">
        <w:t xml:space="preserve"> </w:t>
      </w:r>
      <w:r w:rsidR="004B7388">
        <w:t>d</w:t>
      </w:r>
      <w:r w:rsidRPr="002B33D9">
        <w:t xml:space="preserve">a rede de dados em planeamento. As perguntas apresentadas e o documento separado da lista de verificação do manual ajudam a definir o conteúdo em cada um dos </w:t>
      </w:r>
      <w:r w:rsidR="004B7388">
        <w:t>campos deste quadro</w:t>
      </w:r>
      <w:r w:rsidRPr="002B33D9">
        <w:t>. Utilize o capítulo "Definições detalhadas" para informações mais detalhadas que não cabem no espaço reservado ou que não pertencem ao nível</w:t>
      </w:r>
      <w:r w:rsidR="004B7388">
        <w:t xml:space="preserve"> do resumo apresentado no quadro</w:t>
      </w:r>
      <w:r w:rsidRPr="002B33D9">
        <w:t>.</w:t>
      </w:r>
    </w:p>
    <w:p w14:paraId="6F2A8501" w14:textId="3A40ABE3" w:rsidR="00CE1FC0" w:rsidRPr="002B33D9" w:rsidRDefault="00CE1FC0" w:rsidP="007851DC">
      <w:r>
        <w:rPr>
          <w:noProof/>
          <w:lang w:val="en-US" w:eastAsia="en-US"/>
        </w:rPr>
        <w:drawing>
          <wp:anchor distT="0" distB="0" distL="114300" distR="114300" simplePos="0" relativeHeight="251659276" behindDoc="0" locked="0" layoutInCell="1" allowOverlap="1" wp14:anchorId="2864FFE9" wp14:editId="3D92B3F5">
            <wp:simplePos x="0" y="0"/>
            <wp:positionH relativeFrom="margin">
              <wp:posOffset>646706</wp:posOffset>
            </wp:positionH>
            <wp:positionV relativeFrom="paragraph">
              <wp:posOffset>113913</wp:posOffset>
            </wp:positionV>
            <wp:extent cx="5295265" cy="2620645"/>
            <wp:effectExtent l="0" t="0" r="635" b="8255"/>
            <wp:wrapSquare wrapText="bothSides"/>
            <wp:docPr id="60024" name="Picture 60024"/>
            <wp:cNvGraphicFramePr/>
            <a:graphic xmlns:a="http://schemas.openxmlformats.org/drawingml/2006/main">
              <a:graphicData uri="http://schemas.openxmlformats.org/drawingml/2006/picture">
                <pic:pic xmlns:pic="http://schemas.openxmlformats.org/drawingml/2006/picture">
                  <pic:nvPicPr>
                    <pic:cNvPr id="60024" name="Picture 6002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95265" cy="2620645"/>
                    </a:xfrm>
                    <a:prstGeom prst="rect">
                      <a:avLst/>
                    </a:prstGeom>
                  </pic:spPr>
                </pic:pic>
              </a:graphicData>
            </a:graphic>
          </wp:anchor>
        </w:drawing>
      </w:r>
    </w:p>
    <w:p w14:paraId="487B216B" w14:textId="7F8E3BA4" w:rsidR="007A4C21" w:rsidRPr="002B33D9" w:rsidRDefault="007A4C21" w:rsidP="007851DC"/>
    <w:p w14:paraId="36BDF25E" w14:textId="7266035D" w:rsidR="007A4C21" w:rsidRDefault="007A4C21" w:rsidP="007851DC"/>
    <w:p w14:paraId="400E996B" w14:textId="77777777" w:rsidR="00CE1FC0" w:rsidRDefault="00CE1FC0" w:rsidP="007851DC"/>
    <w:p w14:paraId="7D87D8DD" w14:textId="77777777" w:rsidR="00CE1FC0" w:rsidRDefault="00CE1FC0" w:rsidP="007851DC"/>
    <w:p w14:paraId="5F9784E1" w14:textId="77777777" w:rsidR="00CE1FC0" w:rsidRDefault="00CE1FC0" w:rsidP="007851DC"/>
    <w:p w14:paraId="52D18979" w14:textId="77777777" w:rsidR="00CE1FC0" w:rsidRDefault="00CE1FC0" w:rsidP="007851DC"/>
    <w:p w14:paraId="4B93C9B6" w14:textId="77777777" w:rsidR="00CE1FC0" w:rsidRDefault="00CE1FC0" w:rsidP="007851DC"/>
    <w:p w14:paraId="7FAE3463" w14:textId="77777777" w:rsidR="00CE1FC0" w:rsidRDefault="00CE1FC0" w:rsidP="007851DC"/>
    <w:p w14:paraId="591CC209" w14:textId="77777777" w:rsidR="00CE1FC0" w:rsidRDefault="00CE1FC0" w:rsidP="007851DC"/>
    <w:p w14:paraId="3F4CA7B7" w14:textId="77777777" w:rsidR="00CE1FC0" w:rsidRDefault="00CE1FC0" w:rsidP="007851DC"/>
    <w:p w14:paraId="54EC5BBB" w14:textId="77777777" w:rsidR="00CE1FC0" w:rsidRDefault="00CE1FC0" w:rsidP="007851DC"/>
    <w:p w14:paraId="3007DA97" w14:textId="6E45819A" w:rsidR="007A4C21" w:rsidRPr="00FF7E68" w:rsidRDefault="007A4C21" w:rsidP="00417217">
      <w:pPr>
        <w:pStyle w:val="Heading4"/>
      </w:pPr>
      <w:r w:rsidRPr="00FF7E68">
        <w:t>De</w:t>
      </w:r>
      <w:r w:rsidR="00757092" w:rsidRPr="00FF7E68">
        <w:t>finições detalhadas</w:t>
      </w:r>
    </w:p>
    <w:p w14:paraId="74D2926F" w14:textId="10F021B9" w:rsidR="00DE1035" w:rsidRDefault="00757092" w:rsidP="007851DC">
      <w:r w:rsidRPr="00757092">
        <w:t>Pross</w:t>
      </w:r>
      <w:r w:rsidR="00DE1035">
        <w:t>iga</w:t>
      </w:r>
      <w:r w:rsidRPr="00757092">
        <w:t xml:space="preserve"> aqui o trabalho de definição do ecossistema de dados, fornecendo potenciais pormenores a</w:t>
      </w:r>
      <w:r w:rsidR="004B7388">
        <w:t>dicionais nas categorias</w:t>
      </w:r>
      <w:r w:rsidRPr="00757092">
        <w:t xml:space="preserve"> a seguir indicadas.</w:t>
      </w:r>
    </w:p>
    <w:p w14:paraId="5EE4CCA4" w14:textId="140F5350" w:rsidR="007A4C21" w:rsidRDefault="00DE1035" w:rsidP="007851DC">
      <w:r w:rsidRPr="00DE1035">
        <w:t xml:space="preserve">São fornecidas perguntas relacionadas com a </w:t>
      </w:r>
      <w:r w:rsidR="004B7388" w:rsidRPr="004B7388">
        <w:t>Lista de verificação</w:t>
      </w:r>
      <w:r w:rsidRPr="00DE1035">
        <w:t xml:space="preserve"> como </w:t>
      </w:r>
      <w:r w:rsidR="004B7388">
        <w:t>referência e ponto de partida para</w:t>
      </w:r>
      <w:r w:rsidRPr="00DE1035">
        <w:t xml:space="preserve"> cada um dos capítulos seguintes. O objetivo não é responder de forma exaustiva a cada pergunta d</w:t>
      </w:r>
      <w:r>
        <w:t>esta</w:t>
      </w:r>
      <w:r w:rsidRPr="00DE1035">
        <w:t xml:space="preserve"> lista de verificação, mas sim utilizar as perguntas como ajuda na formulação dos diferente</w:t>
      </w:r>
      <w:r w:rsidR="004B7388">
        <w:t>s aspetos da conceção do ecossistema de dados. Poderá ser necessário associar</w:t>
      </w:r>
      <w:r w:rsidRPr="00DE1035">
        <w:t xml:space="preserve"> outros materiais aos tópicos e acrescentar cabeçalhos adicionais, se necessário.</w:t>
      </w:r>
    </w:p>
    <w:p w14:paraId="12C7AFD6" w14:textId="77777777" w:rsidR="00417217" w:rsidRPr="00EF2AF8" w:rsidRDefault="00417217" w:rsidP="007851DC"/>
    <w:p w14:paraId="0A8BA72B" w14:textId="2DE09E60" w:rsidR="007A4C21" w:rsidRPr="00FF7E68" w:rsidRDefault="00566045" w:rsidP="00417217">
      <w:pPr>
        <w:pStyle w:val="Heading4"/>
      </w:pPr>
      <w:r w:rsidRPr="00FF7E68">
        <w:t>Finalidade e necessidades essenciais</w:t>
      </w:r>
      <w:r w:rsidR="007A4C21" w:rsidRPr="00FF7E68">
        <w:t xml:space="preserve"> </w:t>
      </w:r>
    </w:p>
    <w:p w14:paraId="2A98CC34" w14:textId="07F877BB" w:rsidR="007A4C21" w:rsidRPr="00566045" w:rsidRDefault="007A4C21" w:rsidP="007851DC">
      <w:r>
        <w:rPr>
          <w:rFonts w:ascii="Calibri" w:eastAsia="Calibri" w:hAnsi="Calibri" w:cs="Calibri"/>
          <w:noProof/>
          <w:sz w:val="22"/>
          <w:lang w:val="en-US" w:eastAsia="en-US"/>
        </w:rPr>
        <mc:AlternateContent>
          <mc:Choice Requires="wpg">
            <w:drawing>
              <wp:anchor distT="0" distB="0" distL="114300" distR="114300" simplePos="0" relativeHeight="251658251" behindDoc="0" locked="0" layoutInCell="1" allowOverlap="1" wp14:anchorId="7A29E3D9" wp14:editId="3416F5AB">
                <wp:simplePos x="0" y="0"/>
                <wp:positionH relativeFrom="page">
                  <wp:posOffset>609600</wp:posOffset>
                </wp:positionH>
                <wp:positionV relativeFrom="page">
                  <wp:posOffset>9443974</wp:posOffset>
                </wp:positionV>
                <wp:extent cx="6553200" cy="4318"/>
                <wp:effectExtent l="0" t="0" r="0" b="0"/>
                <wp:wrapTopAndBottom/>
                <wp:docPr id="52830" name="Group 52830"/>
                <wp:cNvGraphicFramePr/>
                <a:graphic xmlns:a="http://schemas.openxmlformats.org/drawingml/2006/main">
                  <a:graphicData uri="http://schemas.microsoft.com/office/word/2010/wordprocessingGroup">
                    <wpg:wgp>
                      <wpg:cNvGrpSpPr/>
                      <wpg:grpSpPr>
                        <a:xfrm>
                          <a:off x="0" y="0"/>
                          <a:ext cx="6553200" cy="4318"/>
                          <a:chOff x="0" y="0"/>
                          <a:chExt cx="6553200" cy="4318"/>
                        </a:xfrm>
                      </wpg:grpSpPr>
                      <wps:wsp>
                        <wps:cNvPr id="62985" name="Shape 62985"/>
                        <wps:cNvSpPr/>
                        <wps:spPr>
                          <a:xfrm>
                            <a:off x="0" y="0"/>
                            <a:ext cx="1584452" cy="9144"/>
                          </a:xfrm>
                          <a:custGeom>
                            <a:avLst/>
                            <a:gdLst/>
                            <a:ahLst/>
                            <a:cxnLst/>
                            <a:rect l="0" t="0" r="0" b="0"/>
                            <a:pathLst>
                              <a:path w="1584452" h="9144">
                                <a:moveTo>
                                  <a:pt x="0" y="0"/>
                                </a:moveTo>
                                <a:lnTo>
                                  <a:pt x="1584452" y="0"/>
                                </a:lnTo>
                                <a:lnTo>
                                  <a:pt x="1584452"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2986" name="Shape 6298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2987" name="Shape 62987"/>
                        <wps:cNvSpPr/>
                        <wps:spPr>
                          <a:xfrm>
                            <a:off x="1574927" y="0"/>
                            <a:ext cx="4978273" cy="9144"/>
                          </a:xfrm>
                          <a:custGeom>
                            <a:avLst/>
                            <a:gdLst/>
                            <a:ahLst/>
                            <a:cxnLst/>
                            <a:rect l="0" t="0" r="0" b="0"/>
                            <a:pathLst>
                              <a:path w="4978273" h="9144">
                                <a:moveTo>
                                  <a:pt x="0" y="0"/>
                                </a:moveTo>
                                <a:lnTo>
                                  <a:pt x="4978273" y="0"/>
                                </a:lnTo>
                                <a:lnTo>
                                  <a:pt x="4978273"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2988" name="Shape 62988"/>
                        <wps:cNvSpPr/>
                        <wps:spPr>
                          <a:xfrm>
                            <a:off x="6548501" y="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2989" name="Shape 62989"/>
                        <wps:cNvSpPr/>
                        <wps:spPr>
                          <a:xfrm>
                            <a:off x="1574927"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g:wgp>
                  </a:graphicData>
                </a:graphic>
              </wp:anchor>
            </w:drawing>
          </mc:Choice>
          <mc:Fallback>
            <w:pict>
              <v:group w14:anchorId="26293888" id="Group 52830" o:spid="_x0000_s1026" style="position:absolute;margin-left:48pt;margin-top:743.6pt;width:516pt;height:.35pt;z-index:251658251;mso-position-horizontal-relative:page;mso-position-vertical-relative:page" coordsize="6553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">
                <v:shape id="Shape 62985" o:spid="_x0000_s1027" style="position:absolute;width:15844;height:91;visibility:visible;mso-wrap-style:square;v-text-anchor:top" coordsize="15844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" path="m,l1584452,r,9144l,9144,,e" fillcolor="#ddd" stroked="f" strokeweight="0">
                  <v:stroke miterlimit="83231f" joinstyle="miter" endcap="square"/>
                  <v:path arrowok="t" textboxrect="0,0,1584452,9144"/>
                </v:shape>
                <v:shape id="Shape 62986" o:spid="_x0000_s1028"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" path="m,l9144,r,9144l,9144,,e" fillcolor="#ddd" stroked="f" strokeweight="0">
                  <v:stroke miterlimit="83231f" joinstyle="miter" endcap="square"/>
                  <v:path arrowok="t" textboxrect="0,0,9144,9144"/>
                </v:shape>
                <v:shape id="Shape 62987" o:spid="_x0000_s1029" style="position:absolute;left:15749;width:49783;height:91;visibility:visible;mso-wrap-style:square;v-text-anchor:top" coordsize="497827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" path="m,l4978273,r,9144l,9144,,e" fillcolor="#ddd" stroked="f" strokeweight="0">
                  <v:stroke miterlimit="83231f" joinstyle="miter" endcap="square"/>
                  <v:path arrowok="t" textboxrect="0,0,4978273,9144"/>
                </v:shape>
                <v:shape id="Shape 62988" o:spid="_x0000_s1030" style="position:absolute;left:6548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" path="m,l9144,r,9144l,9144,,e" fillcolor="#ddd" stroked="f" strokeweight="0">
                  <v:stroke miterlimit="83231f" joinstyle="miter" endcap="square"/>
                  <v:path arrowok="t" textboxrect="0,0,9144,9144"/>
                </v:shape>
                <v:shape id="Shape 62989" o:spid="_x0000_s1031" style="position:absolute;left:15749;width:95;height:91;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" path="m,l9525,r,9144l,9144,,e" fillcolor="#ddd" stroked="f" strokeweight="0">
                  <v:stroke miterlimit="83231f" joinstyle="miter" endcap="square"/>
                  <v:path arrowok="t" textboxrect="0,0,9525,9144"/>
                </v:shape>
                <w10:wrap type="topAndBottom" anchorx="page" anchory="page"/>
              </v:group>
            </w:pict>
          </mc:Fallback>
        </mc:AlternateContent>
      </w:r>
      <w:r w:rsidR="00566045" w:rsidRPr="00566045">
        <w:t xml:space="preserve"> </w:t>
      </w:r>
      <w:r w:rsidR="00D13102" w:rsidRPr="00D70974">
        <w:t>Questõ</w:t>
      </w:r>
      <w:r w:rsidR="00D13102">
        <w:t>es para referência e apoio:</w:t>
      </w:r>
    </w:p>
    <w:tbl>
      <w:tblPr>
        <w:tblStyle w:val="TableGrid"/>
        <w:tblW w:w="10313" w:type="dxa"/>
        <w:tblInd w:w="4" w:type="dxa"/>
        <w:tblCellMar>
          <w:top w:w="125" w:type="dxa"/>
          <w:left w:w="84" w:type="dxa"/>
          <w:right w:w="109" w:type="dxa"/>
        </w:tblCellMar>
        <w:tblLook w:val="04A0" w:firstRow="1" w:lastRow="0" w:firstColumn="1" w:lastColumn="0" w:noHBand="0" w:noVBand="1"/>
      </w:tblPr>
      <w:tblGrid>
        <w:gridCol w:w="2432"/>
        <w:gridCol w:w="7881"/>
      </w:tblGrid>
      <w:tr w:rsidR="007A4C21" w:rsidRPr="002C1D8F" w14:paraId="12D7898C" w14:textId="77777777" w:rsidTr="00333158">
        <w:trPr>
          <w:trHeight w:val="751"/>
        </w:trPr>
        <w:tc>
          <w:tcPr>
            <w:tcW w:w="2432" w:type="dxa"/>
            <w:tcBorders>
              <w:top w:val="single" w:sz="6" w:space="0" w:color="DDDDDD"/>
              <w:left w:val="single" w:sz="3" w:space="0" w:color="DDDDDD"/>
              <w:bottom w:val="single" w:sz="6" w:space="0" w:color="DDDDDD"/>
              <w:right w:val="single" w:sz="6" w:space="0" w:color="DDDDDD"/>
            </w:tcBorders>
          </w:tcPr>
          <w:p w14:paraId="42DEA77B" w14:textId="2E646081" w:rsidR="007A4C21" w:rsidRPr="00FF7E68" w:rsidRDefault="007A4C21" w:rsidP="00255B43">
            <w:pPr>
              <w:rPr>
                <w:b/>
              </w:rPr>
            </w:pPr>
            <w:r w:rsidRPr="00FF7E68">
              <w:rPr>
                <w:b/>
              </w:rPr>
              <w:t>1.1.1</w:t>
            </w:r>
            <w:r w:rsidR="00417217">
              <w:rPr>
                <w:b/>
              </w:rPr>
              <w:t xml:space="preserve"> </w:t>
            </w:r>
            <w:r w:rsidR="00566045" w:rsidRPr="00FF7E68">
              <w:rPr>
                <w:b/>
              </w:rPr>
              <w:t>Casos</w:t>
            </w:r>
            <w:r w:rsidR="009B597C" w:rsidRPr="00FF7E68">
              <w:rPr>
                <w:b/>
              </w:rPr>
              <w:t xml:space="preserve"> de estudo iniciais de utilização </w:t>
            </w:r>
            <w:r w:rsidR="00566045" w:rsidRPr="00FF7E68">
              <w:rPr>
                <w:b/>
              </w:rPr>
              <w:t>de dados</w:t>
            </w:r>
          </w:p>
        </w:tc>
        <w:tc>
          <w:tcPr>
            <w:tcW w:w="7881" w:type="dxa"/>
            <w:tcBorders>
              <w:top w:val="single" w:sz="6" w:space="0" w:color="DDDDDD"/>
              <w:left w:val="single" w:sz="6" w:space="0" w:color="DDDDDD"/>
              <w:bottom w:val="single" w:sz="6" w:space="0" w:color="DDDDDD"/>
              <w:right w:val="single" w:sz="3" w:space="0" w:color="DDDDDD"/>
            </w:tcBorders>
          </w:tcPr>
          <w:p w14:paraId="72CBE32F" w14:textId="6511D9B3" w:rsidR="007A4C21" w:rsidRPr="00566045" w:rsidRDefault="00566045" w:rsidP="007851DC">
            <w:r w:rsidRPr="00566045">
              <w:t xml:space="preserve">Qual é a "tarefa a realizar" que requer dados externos e uma rede de dados </w:t>
            </w:r>
            <w:r w:rsidR="009B597C">
              <w:t>interorganizacional</w:t>
            </w:r>
            <w:r w:rsidRPr="00566045">
              <w:t>? Para uma nova colaboração</w:t>
            </w:r>
            <w:r w:rsidR="009B597C">
              <w:t xml:space="preserve">, o primeiro caso de estudo </w:t>
            </w:r>
            <w:r w:rsidRPr="00566045">
              <w:t xml:space="preserve">deve ser realisticamente realizável num prazo razoável, de modo a funcionar como </w:t>
            </w:r>
            <w:r w:rsidR="009B597C">
              <w:t>oportunidade</w:t>
            </w:r>
            <w:r w:rsidRPr="00566045">
              <w:t xml:space="preserve"> de aprendizagem para uma maior colaboração baseada em dados.</w:t>
            </w:r>
          </w:p>
        </w:tc>
      </w:tr>
      <w:tr w:rsidR="007A4C21" w:rsidRPr="002C1D8F" w14:paraId="0699A2CF" w14:textId="77777777" w:rsidTr="00333158">
        <w:trPr>
          <w:trHeight w:val="560"/>
        </w:trPr>
        <w:tc>
          <w:tcPr>
            <w:tcW w:w="2432" w:type="dxa"/>
            <w:tcBorders>
              <w:top w:val="single" w:sz="6" w:space="0" w:color="DDDDDD"/>
              <w:left w:val="single" w:sz="3" w:space="0" w:color="DDDDDD"/>
              <w:bottom w:val="single" w:sz="6" w:space="0" w:color="DDDDDD"/>
              <w:right w:val="single" w:sz="6" w:space="0" w:color="DDDDDD"/>
            </w:tcBorders>
          </w:tcPr>
          <w:p w14:paraId="71C482EB" w14:textId="602031D1" w:rsidR="007A4C21" w:rsidRPr="00C947B6" w:rsidRDefault="007A4C21" w:rsidP="00255B43">
            <w:pPr>
              <w:rPr>
                <w:b/>
              </w:rPr>
            </w:pPr>
            <w:r w:rsidRPr="00C947B6">
              <w:rPr>
                <w:b/>
              </w:rPr>
              <w:t>1.1.3</w:t>
            </w:r>
            <w:r w:rsidR="00417217">
              <w:rPr>
                <w:b/>
              </w:rPr>
              <w:t xml:space="preserve">. </w:t>
            </w:r>
            <w:r w:rsidR="00566045" w:rsidRPr="00C947B6">
              <w:rPr>
                <w:b/>
              </w:rPr>
              <w:t>Valor dos dados</w:t>
            </w:r>
          </w:p>
        </w:tc>
        <w:tc>
          <w:tcPr>
            <w:tcW w:w="7881" w:type="dxa"/>
            <w:tcBorders>
              <w:top w:val="single" w:sz="6" w:space="0" w:color="DDDDDD"/>
              <w:left w:val="single" w:sz="6" w:space="0" w:color="DDDDDD"/>
              <w:bottom w:val="single" w:sz="6" w:space="0" w:color="DDDDDD"/>
              <w:right w:val="single" w:sz="3" w:space="0" w:color="DDDDDD"/>
            </w:tcBorders>
          </w:tcPr>
          <w:p w14:paraId="1ADF6104" w14:textId="2821C72D" w:rsidR="007A4C21" w:rsidRPr="00566045" w:rsidRDefault="00566045" w:rsidP="007851DC">
            <w:r w:rsidRPr="00566045">
              <w:t>A geração e distribui</w:t>
            </w:r>
            <w:r w:rsidR="009B597C">
              <w:t>ção do valor dos dados pelos</w:t>
            </w:r>
            <w:r w:rsidRPr="00566045">
              <w:t xml:space="preserve"> participantes da </w:t>
            </w:r>
            <w:r>
              <w:t>R</w:t>
            </w:r>
            <w:r w:rsidRPr="00566045">
              <w:t>ed</w:t>
            </w:r>
            <w:r w:rsidR="009B597C">
              <w:t>e é compreendida? De que forma se apresenta</w:t>
            </w:r>
            <w:r w:rsidRPr="00566045">
              <w:t xml:space="preserve"> o valor? Como é que este valor será medido?</w:t>
            </w:r>
          </w:p>
        </w:tc>
      </w:tr>
      <w:tr w:rsidR="007A4C21" w:rsidRPr="002C1D8F" w14:paraId="007213C6" w14:textId="77777777" w:rsidTr="00333158">
        <w:trPr>
          <w:trHeight w:val="1819"/>
        </w:trPr>
        <w:tc>
          <w:tcPr>
            <w:tcW w:w="2432" w:type="dxa"/>
            <w:tcBorders>
              <w:top w:val="single" w:sz="6" w:space="0" w:color="DDDDDD"/>
              <w:left w:val="single" w:sz="3" w:space="0" w:color="DDDDDD"/>
              <w:bottom w:val="single" w:sz="6" w:space="0" w:color="DDDDDD"/>
              <w:right w:val="single" w:sz="6" w:space="0" w:color="DDDDDD"/>
            </w:tcBorders>
          </w:tcPr>
          <w:p w14:paraId="4F079632" w14:textId="58F240E7" w:rsidR="007A4C21" w:rsidRPr="00417217" w:rsidRDefault="007A4C21" w:rsidP="00255B43">
            <w:pPr>
              <w:rPr>
                <w:b/>
              </w:rPr>
            </w:pPr>
            <w:r w:rsidRPr="00417217">
              <w:rPr>
                <w:b/>
              </w:rPr>
              <w:lastRenderedPageBreak/>
              <w:t xml:space="preserve">4.1.5. </w:t>
            </w:r>
            <w:r w:rsidR="00566045" w:rsidRPr="00417217">
              <w:rPr>
                <w:b/>
              </w:rPr>
              <w:t>Cultura</w:t>
            </w:r>
          </w:p>
        </w:tc>
        <w:tc>
          <w:tcPr>
            <w:tcW w:w="7881" w:type="dxa"/>
            <w:tcBorders>
              <w:top w:val="single" w:sz="6" w:space="0" w:color="DDDDDD"/>
              <w:left w:val="single" w:sz="6" w:space="0" w:color="DDDDDD"/>
              <w:bottom w:val="single" w:sz="6" w:space="0" w:color="DDDDDD"/>
              <w:right w:val="single" w:sz="3" w:space="0" w:color="DDDDDD"/>
            </w:tcBorders>
          </w:tcPr>
          <w:p w14:paraId="7F344B93" w14:textId="0A6435C1" w:rsidR="00673F30" w:rsidRPr="00673F30" w:rsidRDefault="00673F30" w:rsidP="007851DC">
            <w:r w:rsidRPr="00673F30">
              <w:t xml:space="preserve">A cultura tem muitos aspetos e impactos. Aqui estamos principalmente interessados numa breve descrição das culturas das diferentes partes e dos elementos </w:t>
            </w:r>
            <w:r w:rsidR="009B597C">
              <w:t>comuns que serão herdados pela</w:t>
            </w:r>
            <w:r w:rsidRPr="00673F30">
              <w:t xml:space="preserve"> </w:t>
            </w:r>
            <w:r>
              <w:t>Rede</w:t>
            </w:r>
            <w:r w:rsidRPr="00673F30">
              <w:t>. Os aspetos culturais e transformacionais mais detalhados devem ser geridos separadamente, por exemplo, nos própri</w:t>
            </w:r>
            <w:r w:rsidR="009B597C">
              <w:t>os projetos de implementação dos</w:t>
            </w:r>
            <w:r w:rsidRPr="00673F30">
              <w:t xml:space="preserve"> participantes.</w:t>
            </w:r>
          </w:p>
          <w:p w14:paraId="144450B9" w14:textId="57BBBABB" w:rsidR="00673F30" w:rsidRPr="00673F30" w:rsidRDefault="00673F30" w:rsidP="007851DC">
            <w:r w:rsidRPr="00673F30">
              <w:t>Outros pontos a considerar; há necessidade de colaboração transcultural nas redes de dados? Em caso afirmativo, como implementar e adaptar as diferenças culturais e soci</w:t>
            </w:r>
            <w:r>
              <w:t>ais</w:t>
            </w:r>
            <w:r w:rsidRPr="00673F30">
              <w:t xml:space="preserve"> na </w:t>
            </w:r>
            <w:r>
              <w:t>Rede</w:t>
            </w:r>
            <w:r w:rsidR="009B597C">
              <w:t>?</w:t>
            </w:r>
          </w:p>
          <w:p w14:paraId="1BD988AD" w14:textId="224A5167" w:rsidR="00673F30" w:rsidRPr="00673F30" w:rsidRDefault="00673F30" w:rsidP="007851DC">
            <w:r w:rsidRPr="00673F30">
              <w:t xml:space="preserve">Como gerir os aspetos culturais e a mudança? </w:t>
            </w:r>
            <w:r w:rsidR="009B597C">
              <w:t>Como c</w:t>
            </w:r>
            <w:r w:rsidRPr="00673F30">
              <w:t>ompreender e adaptar-se a um ambiente multicultural?</w:t>
            </w:r>
          </w:p>
          <w:p w14:paraId="4D2E3347" w14:textId="3D574B41" w:rsidR="007A4C21" w:rsidRPr="00EF2AF8" w:rsidRDefault="00673F30" w:rsidP="007851DC">
            <w:r w:rsidRPr="00673F30">
              <w:t>Plano de t</w:t>
            </w:r>
            <w:r w:rsidR="009B597C">
              <w:t>ransição comum para atividades partilhadas</w:t>
            </w:r>
            <w:r w:rsidRPr="00673F30">
              <w:t xml:space="preserve"> na </w:t>
            </w:r>
            <w:r>
              <w:t>R</w:t>
            </w:r>
            <w:r w:rsidRPr="00673F30">
              <w:t>ede?</w:t>
            </w:r>
            <w:r>
              <w:t xml:space="preserve"> </w:t>
            </w:r>
          </w:p>
        </w:tc>
      </w:tr>
    </w:tbl>
    <w:p w14:paraId="7F3357FB" w14:textId="52FCFCB8" w:rsidR="007A4C21" w:rsidRPr="00673F30" w:rsidRDefault="007A4C21" w:rsidP="007851DC"/>
    <w:p w14:paraId="6FC33739" w14:textId="042F3969" w:rsidR="007A4C21" w:rsidRPr="00417217" w:rsidRDefault="00673F30" w:rsidP="00417217">
      <w:pPr>
        <w:pStyle w:val="Heading4"/>
      </w:pPr>
      <w:r w:rsidRPr="00417217">
        <w:rPr>
          <w:i/>
        </w:rPr>
        <w:t>S</w:t>
      </w:r>
      <w:r w:rsidR="007A4C21" w:rsidRPr="00417217">
        <w:rPr>
          <w:i/>
        </w:rPr>
        <w:t>takeholders</w:t>
      </w:r>
      <w:r w:rsidR="007A4C21" w:rsidRPr="00417217">
        <w:t xml:space="preserve"> </w:t>
      </w:r>
      <w:r w:rsidR="009B597C" w:rsidRPr="00417217">
        <w:t>e a</w:t>
      </w:r>
      <w:r w:rsidRPr="00417217">
        <w:t>s s</w:t>
      </w:r>
      <w:r w:rsidR="009B597C" w:rsidRPr="00417217">
        <w:t>uas funções</w:t>
      </w:r>
    </w:p>
    <w:p w14:paraId="7EB5D8AB" w14:textId="77777777" w:rsidR="00D13102" w:rsidRPr="00D70974" w:rsidRDefault="00D13102" w:rsidP="007851DC">
      <w:r w:rsidRPr="00D70974">
        <w:t>Questõ</w:t>
      </w:r>
      <w:r>
        <w:t>es para referência e apoio</w:t>
      </w:r>
      <w:r w:rsidRPr="00D70974">
        <w:t>:</w:t>
      </w:r>
    </w:p>
    <w:tbl>
      <w:tblPr>
        <w:tblStyle w:val="TableGrid"/>
        <w:tblW w:w="10313" w:type="dxa"/>
        <w:tblInd w:w="4" w:type="dxa"/>
        <w:tblCellMar>
          <w:top w:w="122" w:type="dxa"/>
          <w:left w:w="84" w:type="dxa"/>
          <w:right w:w="115" w:type="dxa"/>
        </w:tblCellMar>
        <w:tblLook w:val="04A0" w:firstRow="1" w:lastRow="0" w:firstColumn="1" w:lastColumn="0" w:noHBand="0" w:noVBand="1"/>
      </w:tblPr>
      <w:tblGrid>
        <w:gridCol w:w="2484"/>
        <w:gridCol w:w="7829"/>
      </w:tblGrid>
      <w:tr w:rsidR="007A4C21" w:rsidRPr="002C1D8F" w14:paraId="3974B44C" w14:textId="77777777" w:rsidTr="00333158">
        <w:trPr>
          <w:trHeight w:val="1132"/>
        </w:trPr>
        <w:tc>
          <w:tcPr>
            <w:tcW w:w="2484" w:type="dxa"/>
            <w:tcBorders>
              <w:top w:val="single" w:sz="3" w:space="0" w:color="DDDDDD"/>
              <w:left w:val="single" w:sz="3" w:space="0" w:color="DDDDDD"/>
              <w:bottom w:val="single" w:sz="6" w:space="0" w:color="DDDDDD"/>
              <w:right w:val="single" w:sz="6" w:space="0" w:color="DDDDDD"/>
            </w:tcBorders>
          </w:tcPr>
          <w:p w14:paraId="0A57F050" w14:textId="4D6C9B24" w:rsidR="007A4C21" w:rsidRPr="00417217" w:rsidRDefault="007A4C21" w:rsidP="00255B43">
            <w:pPr>
              <w:rPr>
                <w:b/>
              </w:rPr>
            </w:pPr>
            <w:r w:rsidRPr="00417217">
              <w:rPr>
                <w:b/>
              </w:rPr>
              <w:t xml:space="preserve">1.3.1. </w:t>
            </w:r>
            <w:r w:rsidR="00673F30" w:rsidRPr="00417217">
              <w:rPr>
                <w:b/>
              </w:rPr>
              <w:t>Fontes de dados</w:t>
            </w:r>
          </w:p>
        </w:tc>
        <w:tc>
          <w:tcPr>
            <w:tcW w:w="7829" w:type="dxa"/>
            <w:tcBorders>
              <w:top w:val="single" w:sz="3" w:space="0" w:color="DDDDDD"/>
              <w:left w:val="single" w:sz="6" w:space="0" w:color="DDDDDD"/>
              <w:bottom w:val="single" w:sz="6" w:space="0" w:color="DDDDDD"/>
              <w:right w:val="single" w:sz="3" w:space="0" w:color="DDDDDD"/>
            </w:tcBorders>
          </w:tcPr>
          <w:p w14:paraId="6AAAE734" w14:textId="21BE5FB6" w:rsidR="007A4C21" w:rsidRPr="0090086A" w:rsidRDefault="00673F30" w:rsidP="007851DC">
            <w:r w:rsidRPr="0090086A">
              <w:t>Quais são as principais fontes de dados? Quem controla esses dados? As outras partes interessadas que devem ser consideradas (por exemplo, f</w:t>
            </w:r>
            <w:r w:rsidR="009B597C">
              <w:t>uncionários, influenciadores associados aos</w:t>
            </w:r>
            <w:r w:rsidRPr="0090086A">
              <w:t xml:space="preserve"> </w:t>
            </w:r>
            <w:r w:rsidR="009B597C">
              <w:t>dados, etc.)? Considerar a origem</w:t>
            </w:r>
            <w:r w:rsidRPr="0090086A">
              <w:t xml:space="preserve"> e a natureza das fontes de dados (por exemplo, públicas, abertas, comerciais, etc.). Outro especto a considerar é a natureza dinâmica </w:t>
            </w:r>
            <w:r w:rsidR="009B597C">
              <w:t>dos dados e compromissos relacionados</w:t>
            </w:r>
            <w:r w:rsidRPr="0090086A">
              <w:t>; quão "estáveis" são os dados</w:t>
            </w:r>
            <w:r w:rsidR="009B597C">
              <w:t>, que tipo de compromisso têm as</w:t>
            </w:r>
            <w:r w:rsidRPr="0090086A">
              <w:t xml:space="preserve"> fontes </w:t>
            </w:r>
            <w:r w:rsidR="009B597C">
              <w:t>em relação</w:t>
            </w:r>
            <w:r w:rsidRPr="0090086A">
              <w:t xml:space="preserve"> à disponibilidade dos dados, etc.</w:t>
            </w:r>
          </w:p>
        </w:tc>
      </w:tr>
      <w:tr w:rsidR="007A4C21" w:rsidRPr="002C1D8F" w14:paraId="0A580535" w14:textId="77777777" w:rsidTr="00333158">
        <w:trPr>
          <w:trHeight w:val="944"/>
        </w:trPr>
        <w:tc>
          <w:tcPr>
            <w:tcW w:w="2484" w:type="dxa"/>
            <w:tcBorders>
              <w:top w:val="single" w:sz="6" w:space="0" w:color="DDDDDD"/>
              <w:left w:val="single" w:sz="3" w:space="0" w:color="DDDDDD"/>
              <w:bottom w:val="single" w:sz="6" w:space="0" w:color="DDDDDD"/>
              <w:right w:val="single" w:sz="6" w:space="0" w:color="DDDDDD"/>
            </w:tcBorders>
          </w:tcPr>
          <w:p w14:paraId="4D358B7E" w14:textId="0239D818" w:rsidR="007A4C21" w:rsidRPr="00417217" w:rsidRDefault="007A4C21" w:rsidP="00255B43">
            <w:pPr>
              <w:rPr>
                <w:b/>
              </w:rPr>
            </w:pPr>
            <w:r w:rsidRPr="00417217">
              <w:rPr>
                <w:b/>
              </w:rPr>
              <w:t xml:space="preserve">1.3.2. </w:t>
            </w:r>
            <w:r w:rsidR="00673F30" w:rsidRPr="00417217">
              <w:rPr>
                <w:b/>
              </w:rPr>
              <w:t>Principais intervenientes</w:t>
            </w:r>
          </w:p>
        </w:tc>
        <w:tc>
          <w:tcPr>
            <w:tcW w:w="7829" w:type="dxa"/>
            <w:tcBorders>
              <w:top w:val="single" w:sz="6" w:space="0" w:color="DDDDDD"/>
              <w:left w:val="single" w:sz="6" w:space="0" w:color="DDDDDD"/>
              <w:bottom w:val="single" w:sz="6" w:space="0" w:color="DDDDDD"/>
              <w:right w:val="single" w:sz="3" w:space="0" w:color="DDDDDD"/>
            </w:tcBorders>
          </w:tcPr>
          <w:p w14:paraId="1A355058" w14:textId="28F22994" w:rsidR="007A4C21" w:rsidRPr="0090086A" w:rsidRDefault="00673F30" w:rsidP="007851DC">
            <w:r w:rsidRPr="0090086A">
              <w:t xml:space="preserve">Quem são os principais intervenientes e </w:t>
            </w:r>
            <w:r w:rsidR="004E2BAC">
              <w:t>as suas funções</w:t>
            </w:r>
            <w:r w:rsidRPr="0090086A">
              <w:t xml:space="preserve"> na Rede? Que dados são necessários para cada um</w:t>
            </w:r>
            <w:r w:rsidR="004E2BAC">
              <w:t>a desta</w:t>
            </w:r>
            <w:r w:rsidRPr="0090086A">
              <w:t xml:space="preserve">s </w:t>
            </w:r>
            <w:r w:rsidR="004E2BAC">
              <w:t>funções</w:t>
            </w:r>
            <w:r w:rsidRPr="0090086A">
              <w:t xml:space="preserve"> (nível mínimo, otimizado)? Se aplicável, considerar uma abordagem MVP para a R</w:t>
            </w:r>
            <w:r w:rsidR="004E2BAC">
              <w:t>ede, ou seja, quem são os intervenientes</w:t>
            </w:r>
            <w:r w:rsidRPr="0090086A">
              <w:t xml:space="preserve"> críticos necessários para implementar o conjunto mínimo viável de operações (por exemplo, </w:t>
            </w:r>
            <w:r w:rsidR="004E2BAC">
              <w:t>n</w:t>
            </w:r>
            <w:r w:rsidRPr="0090086A">
              <w:t xml:space="preserve">o caso de </w:t>
            </w:r>
            <w:r w:rsidR="004E2BAC">
              <w:t>estudo</w:t>
            </w:r>
            <w:r w:rsidRPr="0090086A">
              <w:t xml:space="preserve"> identificado) na Rede?</w:t>
            </w:r>
          </w:p>
        </w:tc>
      </w:tr>
      <w:tr w:rsidR="007A4C21" w:rsidRPr="002C1D8F" w14:paraId="6F420EF5" w14:textId="77777777" w:rsidTr="00333158">
        <w:trPr>
          <w:trHeight w:val="1093"/>
        </w:trPr>
        <w:tc>
          <w:tcPr>
            <w:tcW w:w="2484" w:type="dxa"/>
            <w:tcBorders>
              <w:top w:val="single" w:sz="6" w:space="0" w:color="DDDDDD"/>
              <w:left w:val="single" w:sz="3" w:space="0" w:color="DDDDDD"/>
              <w:bottom w:val="single" w:sz="6" w:space="0" w:color="DDDDDD"/>
              <w:right w:val="single" w:sz="6" w:space="0" w:color="DDDDDD"/>
            </w:tcBorders>
          </w:tcPr>
          <w:p w14:paraId="6DCC6F6F" w14:textId="305FC966" w:rsidR="007A4C21" w:rsidRPr="00417217" w:rsidRDefault="007A4C21" w:rsidP="00255B43">
            <w:pPr>
              <w:rPr>
                <w:b/>
              </w:rPr>
            </w:pPr>
            <w:r w:rsidRPr="00417217">
              <w:rPr>
                <w:b/>
              </w:rPr>
              <w:t xml:space="preserve">1.3.3. </w:t>
            </w:r>
            <w:r w:rsidR="009B597C" w:rsidRPr="00417217">
              <w:rPr>
                <w:b/>
              </w:rPr>
              <w:t>Funçõe</w:t>
            </w:r>
            <w:r w:rsidR="00673F30" w:rsidRPr="00417217">
              <w:rPr>
                <w:b/>
              </w:rPr>
              <w:t>s e responsabilidades</w:t>
            </w:r>
          </w:p>
        </w:tc>
        <w:tc>
          <w:tcPr>
            <w:tcW w:w="7829" w:type="dxa"/>
            <w:tcBorders>
              <w:top w:val="single" w:sz="6" w:space="0" w:color="DDDDDD"/>
              <w:left w:val="single" w:sz="6" w:space="0" w:color="DDDDDD"/>
              <w:bottom w:val="single" w:sz="6" w:space="0" w:color="DDDDDD"/>
              <w:right w:val="single" w:sz="3" w:space="0" w:color="DDDDDD"/>
            </w:tcBorders>
          </w:tcPr>
          <w:p w14:paraId="3974C1CD" w14:textId="4225D381" w:rsidR="0090086A" w:rsidRPr="0090086A" w:rsidRDefault="0090086A" w:rsidP="007851DC">
            <w:r w:rsidRPr="0090086A">
              <w:t xml:space="preserve">Estão definidas diferentes funções e responsabilidades relacionadas com o tratamento de dados ao longo do seu ciclo de vida? Quem são atribuídos a estas funções? As funções críticas </w:t>
            </w:r>
            <w:r w:rsidR="004E2BAC">
              <w:t>para iniciar</w:t>
            </w:r>
            <w:r w:rsidRPr="0090086A">
              <w:t xml:space="preserve"> a Rede</w:t>
            </w:r>
            <w:r w:rsidR="004E2BAC">
              <w:t xml:space="preserve"> estão preenchidas</w:t>
            </w:r>
            <w:r w:rsidRPr="0090086A">
              <w:t>? Como é medido o desempenho nestas funções? Qual é o m</w:t>
            </w:r>
            <w:r w:rsidR="004E2BAC">
              <w:t>ecanismo de mudança/nomeação para estas</w:t>
            </w:r>
            <w:r w:rsidRPr="0090086A">
              <w:t xml:space="preserve"> funções?</w:t>
            </w:r>
          </w:p>
          <w:p w14:paraId="4CB24D08" w14:textId="26550DB2" w:rsidR="007A4C21" w:rsidRPr="0090086A" w:rsidRDefault="0090086A" w:rsidP="007851DC">
            <w:r w:rsidRPr="0090086A">
              <w:t>As funções de cada participante na Rede estão definidas e são claras?</w:t>
            </w:r>
          </w:p>
        </w:tc>
      </w:tr>
      <w:tr w:rsidR="007A4C21" w:rsidRPr="002C1D8F" w14:paraId="2278BCE9" w14:textId="77777777" w:rsidTr="00333158">
        <w:trPr>
          <w:trHeight w:val="1286"/>
        </w:trPr>
        <w:tc>
          <w:tcPr>
            <w:tcW w:w="2484" w:type="dxa"/>
            <w:tcBorders>
              <w:top w:val="single" w:sz="6" w:space="0" w:color="DDDDDD"/>
              <w:left w:val="single" w:sz="3" w:space="0" w:color="DDDDDD"/>
              <w:bottom w:val="single" w:sz="6" w:space="0" w:color="DDDDDD"/>
              <w:right w:val="single" w:sz="6" w:space="0" w:color="DDDDDD"/>
            </w:tcBorders>
          </w:tcPr>
          <w:p w14:paraId="5444D227" w14:textId="402FCEA9" w:rsidR="007A4C21" w:rsidRPr="00417217" w:rsidRDefault="007A4C21" w:rsidP="00255B43">
            <w:pPr>
              <w:rPr>
                <w:b/>
              </w:rPr>
            </w:pPr>
            <w:r w:rsidRPr="00417217">
              <w:rPr>
                <w:b/>
              </w:rPr>
              <w:t xml:space="preserve">1.3.4. </w:t>
            </w:r>
            <w:r w:rsidR="0090086A" w:rsidRPr="00417217">
              <w:rPr>
                <w:b/>
              </w:rPr>
              <w:t>Configuração da Rede de dados</w:t>
            </w:r>
          </w:p>
        </w:tc>
        <w:tc>
          <w:tcPr>
            <w:tcW w:w="7829" w:type="dxa"/>
            <w:tcBorders>
              <w:top w:val="single" w:sz="6" w:space="0" w:color="DDDDDD"/>
              <w:left w:val="single" w:sz="6" w:space="0" w:color="DDDDDD"/>
              <w:bottom w:val="single" w:sz="6" w:space="0" w:color="DDDDDD"/>
              <w:right w:val="single" w:sz="3" w:space="0" w:color="DDDDDD"/>
            </w:tcBorders>
          </w:tcPr>
          <w:p w14:paraId="4E2D4A71" w14:textId="3C0A7E62" w:rsidR="0090086A" w:rsidRPr="0090086A" w:rsidRDefault="0090086A" w:rsidP="007851DC">
            <w:r w:rsidRPr="0090086A">
              <w:t>A Rede tem os pré-requisitos e os meios necessários para uma colaboração justa e de confiança?</w:t>
            </w:r>
          </w:p>
          <w:p w14:paraId="5D0EF924" w14:textId="2F1BB4A2" w:rsidR="007A4C21" w:rsidRPr="0090086A" w:rsidRDefault="0090086A" w:rsidP="007851DC">
            <w:r w:rsidRPr="0090086A">
              <w:t>Ex</w:t>
            </w:r>
            <w:r w:rsidR="004E2BAC">
              <w:t>iste um plano global de negócio</w:t>
            </w:r>
            <w:r w:rsidRPr="0090086A">
              <w:t xml:space="preserve"> e de governação para a Rede? Que tipo de parceiros são procurados para a Rede? Quais são os requisito</w:t>
            </w:r>
            <w:r w:rsidR="004E2BAC">
              <w:t>s mínimos para aderir à Rede? Há</w:t>
            </w:r>
            <w:r w:rsidRPr="0090086A">
              <w:t xml:space="preserve"> limitações para aderir à Rede</w:t>
            </w:r>
            <w:r w:rsidR="004E2BAC">
              <w:t>? Que taxas e encargos</w:t>
            </w:r>
            <w:r w:rsidRPr="0090086A">
              <w:t xml:space="preserve"> estão relacionados com a adesão e participação na Rede? Como e por quem a Rede é liderada? Quais são os princípios de governação e de mudança?</w:t>
            </w:r>
          </w:p>
        </w:tc>
      </w:tr>
      <w:tr w:rsidR="007A4C21" w:rsidRPr="002C1D8F" w14:paraId="6B87B2D5" w14:textId="77777777" w:rsidTr="00333158">
        <w:trPr>
          <w:trHeight w:val="1285"/>
        </w:trPr>
        <w:tc>
          <w:tcPr>
            <w:tcW w:w="2484" w:type="dxa"/>
            <w:tcBorders>
              <w:top w:val="single" w:sz="6" w:space="0" w:color="DDDDDD"/>
              <w:left w:val="single" w:sz="3" w:space="0" w:color="DDDDDD"/>
              <w:bottom w:val="single" w:sz="6" w:space="0" w:color="DDDDDD"/>
              <w:right w:val="single" w:sz="6" w:space="0" w:color="DDDDDD"/>
            </w:tcBorders>
          </w:tcPr>
          <w:p w14:paraId="11B54A1E" w14:textId="7A71B9D7" w:rsidR="0090086A" w:rsidRPr="00417217" w:rsidRDefault="007A4C21" w:rsidP="00255B43">
            <w:pPr>
              <w:rPr>
                <w:rFonts w:ascii="Times New Roman" w:eastAsia="Times New Roman" w:hAnsi="Times New Roman" w:cs="Times New Roman"/>
                <w:b/>
                <w:color w:val="auto"/>
                <w:sz w:val="24"/>
              </w:rPr>
            </w:pPr>
            <w:r w:rsidRPr="00417217">
              <w:rPr>
                <w:b/>
              </w:rPr>
              <w:lastRenderedPageBreak/>
              <w:t xml:space="preserve">1.3.5. </w:t>
            </w:r>
            <w:r w:rsidR="0090086A" w:rsidRPr="00417217">
              <w:rPr>
                <w:b/>
              </w:rPr>
              <w:t>Fundamentos de solução</w:t>
            </w:r>
          </w:p>
          <w:p w14:paraId="0CF40087" w14:textId="5272CD7A" w:rsidR="007A4C21" w:rsidRPr="00417217" w:rsidRDefault="0090086A" w:rsidP="00255B43">
            <w:pPr>
              <w:rPr>
                <w:b/>
              </w:rPr>
            </w:pPr>
            <w:r w:rsidRPr="00417217">
              <w:rPr>
                <w:b/>
              </w:rPr>
              <w:t xml:space="preserve"> </w:t>
            </w:r>
          </w:p>
        </w:tc>
        <w:tc>
          <w:tcPr>
            <w:tcW w:w="7829" w:type="dxa"/>
            <w:tcBorders>
              <w:top w:val="single" w:sz="6" w:space="0" w:color="DDDDDD"/>
              <w:left w:val="single" w:sz="6" w:space="0" w:color="DDDDDD"/>
              <w:bottom w:val="single" w:sz="6" w:space="0" w:color="DDDDDD"/>
              <w:right w:val="single" w:sz="3" w:space="0" w:color="DDDDDD"/>
            </w:tcBorders>
          </w:tcPr>
          <w:p w14:paraId="1075E47E" w14:textId="77777777" w:rsidR="0090086A" w:rsidRPr="0090086A" w:rsidRDefault="0090086A" w:rsidP="007851DC">
            <w:r w:rsidRPr="0090086A">
              <w:t>Fazer, comprar, alugar?</w:t>
            </w:r>
          </w:p>
          <w:p w14:paraId="298EEF86" w14:textId="67A4A428" w:rsidR="007A4C21" w:rsidRPr="0090086A" w:rsidRDefault="0090086A" w:rsidP="007851DC">
            <w:r w:rsidRPr="0090086A">
              <w:t>Quais são as expectativas técnicas dos membros da Rede? Qual é o conjunto mínimo de capacidades técnicas e sistemas necessários para participar na Rede? Alguns componentes da solução estão disponíveis ou planeados para serem fornecidos pela Rede? Quais são as expectativas de cada membro em relação à solução?</w:t>
            </w:r>
          </w:p>
        </w:tc>
      </w:tr>
      <w:tr w:rsidR="007A4C21" w:rsidRPr="002C1D8F" w14:paraId="353B4333" w14:textId="77777777" w:rsidTr="00333158">
        <w:trPr>
          <w:trHeight w:val="559"/>
        </w:trPr>
        <w:tc>
          <w:tcPr>
            <w:tcW w:w="2484" w:type="dxa"/>
            <w:tcBorders>
              <w:top w:val="single" w:sz="6" w:space="0" w:color="DDDDDD"/>
              <w:left w:val="single" w:sz="3" w:space="0" w:color="DDDDDD"/>
              <w:bottom w:val="single" w:sz="6" w:space="0" w:color="DDDDDD"/>
              <w:right w:val="single" w:sz="6" w:space="0" w:color="DDDDDD"/>
            </w:tcBorders>
          </w:tcPr>
          <w:p w14:paraId="4FE47656" w14:textId="3957527A" w:rsidR="007A4C21" w:rsidRPr="00417217" w:rsidRDefault="007A4C21" w:rsidP="00255B43">
            <w:pPr>
              <w:rPr>
                <w:b/>
              </w:rPr>
            </w:pPr>
            <w:r w:rsidRPr="00417217">
              <w:rPr>
                <w:b/>
              </w:rPr>
              <w:t xml:space="preserve">3.2.3. </w:t>
            </w:r>
            <w:r w:rsidR="0090086A" w:rsidRPr="00417217">
              <w:rPr>
                <w:b/>
              </w:rPr>
              <w:t>Autorizações</w:t>
            </w:r>
          </w:p>
        </w:tc>
        <w:tc>
          <w:tcPr>
            <w:tcW w:w="7829" w:type="dxa"/>
            <w:tcBorders>
              <w:top w:val="single" w:sz="6" w:space="0" w:color="DDDDDD"/>
              <w:left w:val="single" w:sz="6" w:space="0" w:color="DDDDDD"/>
              <w:bottom w:val="single" w:sz="6" w:space="0" w:color="DDDDDD"/>
              <w:right w:val="single" w:sz="3" w:space="0" w:color="DDDDDD"/>
            </w:tcBorders>
          </w:tcPr>
          <w:p w14:paraId="0A9C9CE2" w14:textId="62BCF774" w:rsidR="007A4C21" w:rsidRPr="0090086A" w:rsidRDefault="0090086A" w:rsidP="007851DC">
            <w:r w:rsidRPr="0090086A">
              <w:t>Gestão de consentimento para dados pessoais e outros? Como são geridos, controlados e comunicados os consentimentos? Como é gerida a interação com os titulares do consentimento (por exemplo, pessoas)?</w:t>
            </w:r>
          </w:p>
        </w:tc>
      </w:tr>
      <w:tr w:rsidR="007A4C21" w:rsidRPr="002C1D8F" w14:paraId="39173934" w14:textId="77777777" w:rsidTr="00333158">
        <w:trPr>
          <w:trHeight w:val="1094"/>
        </w:trPr>
        <w:tc>
          <w:tcPr>
            <w:tcW w:w="2484" w:type="dxa"/>
            <w:tcBorders>
              <w:top w:val="single" w:sz="6" w:space="0" w:color="DDDDDD"/>
              <w:left w:val="single" w:sz="3" w:space="0" w:color="DDDDDD"/>
              <w:bottom w:val="single" w:sz="6" w:space="0" w:color="DDDDDD"/>
              <w:right w:val="single" w:sz="6" w:space="0" w:color="DDDDDD"/>
            </w:tcBorders>
          </w:tcPr>
          <w:p w14:paraId="3D8DBEBD" w14:textId="0E6E3B3D" w:rsidR="007A4C21" w:rsidRPr="00417217" w:rsidRDefault="007A4C21" w:rsidP="00255B43">
            <w:pPr>
              <w:rPr>
                <w:b/>
              </w:rPr>
            </w:pPr>
            <w:r w:rsidRPr="00417217">
              <w:rPr>
                <w:b/>
              </w:rPr>
              <w:t xml:space="preserve">3.3.2. </w:t>
            </w:r>
            <w:r w:rsidR="004E2BAC" w:rsidRPr="00417217">
              <w:rPr>
                <w:b/>
              </w:rPr>
              <w:t>Governação de</w:t>
            </w:r>
            <w:r w:rsidR="0090086A" w:rsidRPr="00417217">
              <w:rPr>
                <w:b/>
              </w:rPr>
              <w:t xml:space="preserve"> dados</w:t>
            </w:r>
          </w:p>
        </w:tc>
        <w:tc>
          <w:tcPr>
            <w:tcW w:w="7829" w:type="dxa"/>
            <w:tcBorders>
              <w:top w:val="single" w:sz="6" w:space="0" w:color="DDDDDD"/>
              <w:left w:val="single" w:sz="6" w:space="0" w:color="DDDDDD"/>
              <w:bottom w:val="single" w:sz="6" w:space="0" w:color="DDDDDD"/>
              <w:right w:val="single" w:sz="3" w:space="0" w:color="DDDDDD"/>
            </w:tcBorders>
          </w:tcPr>
          <w:p w14:paraId="6976367B" w14:textId="2EAA87E6" w:rsidR="0090086A" w:rsidRPr="0090086A" w:rsidRDefault="004E2BAC" w:rsidP="007851DC">
            <w:r>
              <w:t>Quais são os princípios para</w:t>
            </w:r>
            <w:r w:rsidR="0090086A" w:rsidRPr="0090086A">
              <w:t xml:space="preserve"> armazena</w:t>
            </w:r>
            <w:r>
              <w:t>mento de dados e disponibilização</w:t>
            </w:r>
            <w:r w:rsidR="0090086A" w:rsidRPr="0090086A">
              <w:t>? Que tipo de princípios, garantias e outros meios são definidos para o a</w:t>
            </w:r>
            <w:r>
              <w:t>rmazenamento e a disponibilização</w:t>
            </w:r>
            <w:r w:rsidR="0090086A" w:rsidRPr="0090086A">
              <w:t xml:space="preserve"> dos dados?</w:t>
            </w:r>
          </w:p>
          <w:p w14:paraId="50C88EB3" w14:textId="66261403" w:rsidR="007A4C21" w:rsidRPr="0090086A" w:rsidRDefault="0090086A" w:rsidP="007851DC">
            <w:r w:rsidRPr="0090086A">
              <w:t>Quais s</w:t>
            </w:r>
            <w:r w:rsidR="004E2BAC">
              <w:t>ão os mecanismos de arquivo e eliminação de dados? Que sistemas e processos existentem</w:t>
            </w:r>
            <w:r w:rsidRPr="0090086A">
              <w:t xml:space="preserve"> para gerir as últimas etapas do ciclo de vida dos dados?</w:t>
            </w:r>
          </w:p>
        </w:tc>
      </w:tr>
      <w:tr w:rsidR="007A4C21" w:rsidRPr="002C1D8F" w14:paraId="39D58C37" w14:textId="77777777" w:rsidTr="00333158">
        <w:trPr>
          <w:trHeight w:val="560"/>
        </w:trPr>
        <w:tc>
          <w:tcPr>
            <w:tcW w:w="2484" w:type="dxa"/>
            <w:tcBorders>
              <w:top w:val="single" w:sz="6" w:space="0" w:color="DDDDDD"/>
              <w:left w:val="single" w:sz="3" w:space="0" w:color="DDDDDD"/>
              <w:bottom w:val="single" w:sz="6" w:space="0" w:color="DDDDDD"/>
              <w:right w:val="single" w:sz="6" w:space="0" w:color="DDDDDD"/>
            </w:tcBorders>
          </w:tcPr>
          <w:p w14:paraId="4AFA5802" w14:textId="474A3841" w:rsidR="007A4C21" w:rsidRPr="00417217" w:rsidRDefault="007A4C21" w:rsidP="00255B43">
            <w:pPr>
              <w:rPr>
                <w:b/>
              </w:rPr>
            </w:pPr>
            <w:r w:rsidRPr="00417217">
              <w:rPr>
                <w:b/>
              </w:rPr>
              <w:t xml:space="preserve">3.3.3. </w:t>
            </w:r>
            <w:r w:rsidR="00D22F68" w:rsidRPr="00417217">
              <w:rPr>
                <w:b/>
              </w:rPr>
              <w:t>Controle</w:t>
            </w:r>
            <w:r w:rsidR="0090086A" w:rsidRPr="00417217">
              <w:rPr>
                <w:b/>
              </w:rPr>
              <w:t xml:space="preserve"> de alterações</w:t>
            </w:r>
          </w:p>
        </w:tc>
        <w:tc>
          <w:tcPr>
            <w:tcW w:w="7829" w:type="dxa"/>
            <w:tcBorders>
              <w:top w:val="single" w:sz="6" w:space="0" w:color="DDDDDD"/>
              <w:left w:val="single" w:sz="6" w:space="0" w:color="DDDDDD"/>
              <w:bottom w:val="single" w:sz="6" w:space="0" w:color="DDDDDD"/>
              <w:right w:val="single" w:sz="3" w:space="0" w:color="DDDDDD"/>
            </w:tcBorders>
          </w:tcPr>
          <w:p w14:paraId="010F0F96" w14:textId="09763829" w:rsidR="007A4C21" w:rsidRPr="0090086A" w:rsidRDefault="0090086A" w:rsidP="007851DC">
            <w:r w:rsidRPr="0090086A">
              <w:t>Gestão da mudança (dados, estruturas, si</w:t>
            </w:r>
            <w:r w:rsidR="004E2BAC">
              <w:t>stemas, interfaces, relacionada</w:t>
            </w:r>
            <w:r w:rsidRPr="0090086A">
              <w:t xml:space="preserve"> com a governação)? Como as alterações são geridas e comunicadas às diferentes partes da infraestrutura de dados e operações conexas?</w:t>
            </w:r>
          </w:p>
        </w:tc>
      </w:tr>
      <w:tr w:rsidR="007A4C21" w14:paraId="19A8247E" w14:textId="77777777" w:rsidTr="00333158">
        <w:trPr>
          <w:trHeight w:val="559"/>
        </w:trPr>
        <w:tc>
          <w:tcPr>
            <w:tcW w:w="2484" w:type="dxa"/>
            <w:tcBorders>
              <w:top w:val="single" w:sz="6" w:space="0" w:color="DDDDDD"/>
              <w:left w:val="single" w:sz="3" w:space="0" w:color="DDDDDD"/>
              <w:bottom w:val="single" w:sz="6" w:space="0" w:color="DDDDDD"/>
              <w:right w:val="single" w:sz="6" w:space="0" w:color="DDDDDD"/>
            </w:tcBorders>
          </w:tcPr>
          <w:p w14:paraId="5070DF97" w14:textId="1D110241" w:rsidR="007A4C21" w:rsidRPr="00417217" w:rsidRDefault="007A4C21" w:rsidP="00255B43">
            <w:pPr>
              <w:rPr>
                <w:b/>
              </w:rPr>
            </w:pPr>
            <w:r w:rsidRPr="00417217">
              <w:rPr>
                <w:b/>
              </w:rPr>
              <w:t xml:space="preserve">4.1.7. </w:t>
            </w:r>
            <w:r w:rsidR="0090086A" w:rsidRPr="00417217">
              <w:rPr>
                <w:b/>
              </w:rPr>
              <w:t>Aptidões e capacidades</w:t>
            </w:r>
          </w:p>
        </w:tc>
        <w:tc>
          <w:tcPr>
            <w:tcW w:w="7829" w:type="dxa"/>
            <w:tcBorders>
              <w:top w:val="single" w:sz="6" w:space="0" w:color="DDDDDD"/>
              <w:left w:val="single" w:sz="6" w:space="0" w:color="DDDDDD"/>
              <w:bottom w:val="single" w:sz="6" w:space="0" w:color="DDDDDD"/>
              <w:right w:val="single" w:sz="3" w:space="0" w:color="DDDDDD"/>
            </w:tcBorders>
          </w:tcPr>
          <w:p w14:paraId="153E7F59" w14:textId="4A568919" w:rsidR="007A4C21" w:rsidRPr="0090086A" w:rsidRDefault="0090086A" w:rsidP="007851DC">
            <w:r w:rsidRPr="0090086A">
              <w:t>Que competências e capacidades em matéria de dados são exigidas à rede de dados e aos seus membros? Como adquirir e manter essas capacidades?</w:t>
            </w:r>
          </w:p>
        </w:tc>
      </w:tr>
    </w:tbl>
    <w:p w14:paraId="4CDDA489" w14:textId="4D91BBE7" w:rsidR="007A4C21" w:rsidRDefault="007A4C21" w:rsidP="006C0829">
      <w:pPr>
        <w:ind w:left="0" w:firstLine="0"/>
        <w:rPr>
          <w:color w:val="6B778C"/>
        </w:rPr>
      </w:pPr>
    </w:p>
    <w:p w14:paraId="6DFE0D22" w14:textId="3E374574" w:rsidR="007A4C21" w:rsidRPr="00417217" w:rsidRDefault="0084684E" w:rsidP="00417217">
      <w:pPr>
        <w:pStyle w:val="Heading4"/>
      </w:pPr>
      <w:r w:rsidRPr="00417217">
        <w:t xml:space="preserve">Âmbito de aplicação, regras e modelos </w:t>
      </w:r>
      <w:r w:rsidR="009B715D" w:rsidRPr="00417217">
        <w:t>de funcionamento do ecossistema</w:t>
      </w:r>
    </w:p>
    <w:p w14:paraId="174B6EE8" w14:textId="77777777" w:rsidR="00D13102" w:rsidRPr="00D70974" w:rsidRDefault="00D13102" w:rsidP="007851DC">
      <w:r w:rsidRPr="00D70974">
        <w:t>Questõ</w:t>
      </w:r>
      <w:r>
        <w:t>es para referência e apoio</w:t>
      </w:r>
      <w:r w:rsidRPr="00D70974">
        <w:t>:</w:t>
      </w:r>
    </w:p>
    <w:tbl>
      <w:tblPr>
        <w:tblStyle w:val="TableGrid"/>
        <w:tblW w:w="10313" w:type="dxa"/>
        <w:tblInd w:w="4" w:type="dxa"/>
        <w:tblCellMar>
          <w:top w:w="125" w:type="dxa"/>
          <w:left w:w="84" w:type="dxa"/>
          <w:right w:w="115" w:type="dxa"/>
        </w:tblCellMar>
        <w:tblLook w:val="04A0" w:firstRow="1" w:lastRow="0" w:firstColumn="1" w:lastColumn="0" w:noHBand="0" w:noVBand="1"/>
      </w:tblPr>
      <w:tblGrid>
        <w:gridCol w:w="2491"/>
        <w:gridCol w:w="7822"/>
      </w:tblGrid>
      <w:tr w:rsidR="007A4C21" w:rsidRPr="002C1D8F" w14:paraId="5D43C0EC" w14:textId="77777777" w:rsidTr="00333158">
        <w:trPr>
          <w:trHeight w:val="560"/>
        </w:trPr>
        <w:tc>
          <w:tcPr>
            <w:tcW w:w="2491" w:type="dxa"/>
            <w:tcBorders>
              <w:top w:val="single" w:sz="6" w:space="0" w:color="DDDDDD"/>
              <w:left w:val="single" w:sz="3" w:space="0" w:color="DDDDDD"/>
              <w:bottom w:val="single" w:sz="6" w:space="0" w:color="DDDDDD"/>
              <w:right w:val="single" w:sz="6" w:space="0" w:color="DDDDDD"/>
            </w:tcBorders>
          </w:tcPr>
          <w:p w14:paraId="3E507207" w14:textId="09DADEAD" w:rsidR="007A4C21" w:rsidRPr="002E6EF8" w:rsidRDefault="007A4C21" w:rsidP="007851DC">
            <w:pPr>
              <w:rPr>
                <w:b/>
              </w:rPr>
            </w:pPr>
            <w:r w:rsidRPr="002E6EF8">
              <w:rPr>
                <w:b/>
              </w:rPr>
              <w:t xml:space="preserve">1.1.2. </w:t>
            </w:r>
            <w:r w:rsidR="009B715D" w:rsidRPr="00255B43">
              <w:rPr>
                <w:b/>
                <w:i/>
              </w:rPr>
              <w:t>Business case</w:t>
            </w:r>
          </w:p>
        </w:tc>
        <w:tc>
          <w:tcPr>
            <w:tcW w:w="7822" w:type="dxa"/>
            <w:tcBorders>
              <w:top w:val="single" w:sz="6" w:space="0" w:color="DDDDDD"/>
              <w:left w:val="single" w:sz="6" w:space="0" w:color="DDDDDD"/>
              <w:bottom w:val="single" w:sz="6" w:space="0" w:color="DDDDDD"/>
              <w:right w:val="single" w:sz="3" w:space="0" w:color="DDDDDD"/>
            </w:tcBorders>
          </w:tcPr>
          <w:p w14:paraId="2F334751" w14:textId="22D399C4" w:rsidR="007A4C21" w:rsidRPr="005D3A8F" w:rsidRDefault="003C6443" w:rsidP="007851DC">
            <w:r w:rsidRPr="005D3A8F">
              <w:t xml:space="preserve">Está definida a motivação inicial para a Rede? Quais são os modelos de </w:t>
            </w:r>
            <w:r w:rsidR="009B715D">
              <w:t>funcionamaneto</w:t>
            </w:r>
            <w:r w:rsidRPr="005D3A8F">
              <w:t xml:space="preserve"> aplicáveis? Como são avaliados os dados e quais são as principais categorias de custos?</w:t>
            </w:r>
          </w:p>
        </w:tc>
      </w:tr>
      <w:tr w:rsidR="007A4C21" w:rsidRPr="002C1D8F" w14:paraId="0B2BB80E" w14:textId="77777777" w:rsidTr="00333158">
        <w:trPr>
          <w:trHeight w:val="1285"/>
        </w:trPr>
        <w:tc>
          <w:tcPr>
            <w:tcW w:w="2491" w:type="dxa"/>
            <w:tcBorders>
              <w:top w:val="single" w:sz="6" w:space="0" w:color="DDDDDD"/>
              <w:left w:val="single" w:sz="3" w:space="0" w:color="DDDDDD"/>
              <w:bottom w:val="single" w:sz="6" w:space="0" w:color="DDDDDD"/>
              <w:right w:val="single" w:sz="6" w:space="0" w:color="DDDDDD"/>
            </w:tcBorders>
          </w:tcPr>
          <w:p w14:paraId="0B4CF70D" w14:textId="2C2ED898" w:rsidR="007A4C21" w:rsidRPr="002E6EF8" w:rsidRDefault="002E6EF8" w:rsidP="00255B43">
            <w:pPr>
              <w:rPr>
                <w:b/>
              </w:rPr>
            </w:pPr>
            <w:r w:rsidRPr="002E6EF8">
              <w:rPr>
                <w:b/>
              </w:rPr>
              <w:t xml:space="preserve">1.1.4. </w:t>
            </w:r>
            <w:r w:rsidR="003C6443" w:rsidRPr="002E6EF8">
              <w:rPr>
                <w:b/>
              </w:rPr>
              <w:t xml:space="preserve">Operações </w:t>
            </w:r>
            <w:r w:rsidR="009B715D" w:rsidRPr="002E6EF8">
              <w:rPr>
                <w:b/>
              </w:rPr>
              <w:t>financeiras</w:t>
            </w:r>
          </w:p>
        </w:tc>
        <w:tc>
          <w:tcPr>
            <w:tcW w:w="7822" w:type="dxa"/>
            <w:tcBorders>
              <w:top w:val="single" w:sz="6" w:space="0" w:color="DDDDDD"/>
              <w:left w:val="single" w:sz="6" w:space="0" w:color="DDDDDD"/>
              <w:bottom w:val="single" w:sz="6" w:space="0" w:color="DDDDDD"/>
              <w:right w:val="single" w:sz="3" w:space="0" w:color="DDDDDD"/>
            </w:tcBorders>
          </w:tcPr>
          <w:p w14:paraId="7A7531FB" w14:textId="09618667" w:rsidR="003C6443" w:rsidRPr="005D3A8F" w:rsidRDefault="003C6443" w:rsidP="007851DC">
            <w:r w:rsidRPr="005D3A8F">
              <w:t>Os dados têm taxas de l</w:t>
            </w:r>
            <w:r w:rsidR="009B715D">
              <w:t>icenciamento ou outros custos</w:t>
            </w:r>
            <w:r w:rsidRPr="005D3A8F">
              <w:t>? Em caso afirmativo, estas foram acordadas entre as partes? Como serão calculados, medidos e monitorizados? São também aplicáveis aos dados agregados?</w:t>
            </w:r>
          </w:p>
          <w:p w14:paraId="19CA910F" w14:textId="10E2D700" w:rsidR="007A4C21" w:rsidRPr="005D3A8F" w:rsidRDefault="003C6443" w:rsidP="007851DC">
            <w:r w:rsidRPr="005D3A8F">
              <w:t xml:space="preserve">No caso de o intercâmbio de dados incluir atividades </w:t>
            </w:r>
            <w:r w:rsidR="009B715D">
              <w:t>financeiras</w:t>
            </w:r>
            <w:r w:rsidRPr="005D3A8F">
              <w:t>, foram definidas as potenciais consequências fiscais e outras?</w:t>
            </w:r>
          </w:p>
        </w:tc>
      </w:tr>
      <w:tr w:rsidR="007A4C21" w:rsidRPr="002C1D8F" w14:paraId="354C6485" w14:textId="77777777" w:rsidTr="00333158">
        <w:trPr>
          <w:trHeight w:val="560"/>
        </w:trPr>
        <w:tc>
          <w:tcPr>
            <w:tcW w:w="2491" w:type="dxa"/>
            <w:tcBorders>
              <w:top w:val="single" w:sz="6" w:space="0" w:color="DDDDDD"/>
              <w:left w:val="single" w:sz="3" w:space="0" w:color="DDDDDD"/>
              <w:bottom w:val="single" w:sz="6" w:space="0" w:color="DDDDDD"/>
              <w:right w:val="single" w:sz="6" w:space="0" w:color="DDDDDD"/>
            </w:tcBorders>
          </w:tcPr>
          <w:p w14:paraId="2740AF21" w14:textId="59D66176" w:rsidR="007A4C21" w:rsidRPr="002E6EF8" w:rsidRDefault="007A4C21" w:rsidP="00255B43">
            <w:pPr>
              <w:rPr>
                <w:b/>
              </w:rPr>
            </w:pPr>
            <w:r w:rsidRPr="002E6EF8">
              <w:rPr>
                <w:b/>
              </w:rPr>
              <w:t xml:space="preserve">1.1.5. </w:t>
            </w:r>
            <w:r w:rsidR="003C6443" w:rsidRPr="002E6EF8">
              <w:rPr>
                <w:b/>
              </w:rPr>
              <w:t>Custos</w:t>
            </w:r>
          </w:p>
        </w:tc>
        <w:tc>
          <w:tcPr>
            <w:tcW w:w="7822" w:type="dxa"/>
            <w:tcBorders>
              <w:top w:val="single" w:sz="6" w:space="0" w:color="DDDDDD"/>
              <w:left w:val="single" w:sz="6" w:space="0" w:color="DDDDDD"/>
              <w:bottom w:val="single" w:sz="6" w:space="0" w:color="DDDDDD"/>
              <w:right w:val="single" w:sz="3" w:space="0" w:color="DDDDDD"/>
            </w:tcBorders>
          </w:tcPr>
          <w:p w14:paraId="778B47BF" w14:textId="7B8A43EF" w:rsidR="007A4C21" w:rsidRPr="005D3A8F" w:rsidRDefault="003C6443" w:rsidP="007851DC">
            <w:r w:rsidRPr="005D3A8F">
              <w:t>Foram identificados os custos de desenvolvimento e de funcionamento relacionados com a Rede? Como serão atribuídos e a quem? Que outros custos estarão envolvidos?</w:t>
            </w:r>
          </w:p>
        </w:tc>
      </w:tr>
      <w:tr w:rsidR="007A4C21" w14:paraId="53CDBBE8" w14:textId="77777777" w:rsidTr="00333158">
        <w:trPr>
          <w:trHeight w:val="559"/>
        </w:trPr>
        <w:tc>
          <w:tcPr>
            <w:tcW w:w="2491" w:type="dxa"/>
            <w:tcBorders>
              <w:top w:val="single" w:sz="6" w:space="0" w:color="DDDDDD"/>
              <w:left w:val="single" w:sz="3" w:space="0" w:color="DDDDDD"/>
              <w:bottom w:val="single" w:sz="6" w:space="0" w:color="DDDDDD"/>
              <w:right w:val="single" w:sz="6" w:space="0" w:color="DDDDDD"/>
            </w:tcBorders>
          </w:tcPr>
          <w:p w14:paraId="4EB91F27" w14:textId="0E691573" w:rsidR="007A4C21" w:rsidRPr="002E6EF8" w:rsidRDefault="007A4C21" w:rsidP="00255B43">
            <w:pPr>
              <w:rPr>
                <w:b/>
              </w:rPr>
            </w:pPr>
            <w:r w:rsidRPr="002E6EF8">
              <w:rPr>
                <w:b/>
              </w:rPr>
              <w:t xml:space="preserve">1.1.6. </w:t>
            </w:r>
            <w:r w:rsidR="003C6443" w:rsidRPr="002E6EF8">
              <w:rPr>
                <w:b/>
              </w:rPr>
              <w:t>Serviços disponíveis</w:t>
            </w:r>
          </w:p>
        </w:tc>
        <w:tc>
          <w:tcPr>
            <w:tcW w:w="7822" w:type="dxa"/>
            <w:tcBorders>
              <w:top w:val="single" w:sz="6" w:space="0" w:color="DDDDDD"/>
              <w:left w:val="single" w:sz="6" w:space="0" w:color="DDDDDD"/>
              <w:bottom w:val="single" w:sz="6" w:space="0" w:color="DDDDDD"/>
              <w:right w:val="single" w:sz="3" w:space="0" w:color="DDDDDD"/>
            </w:tcBorders>
          </w:tcPr>
          <w:p w14:paraId="2EECF708" w14:textId="34A2B3FC" w:rsidR="007A4C21" w:rsidRPr="005D3A8F" w:rsidRDefault="003C6443" w:rsidP="007851DC">
            <w:r w:rsidRPr="005D3A8F">
              <w:t>Os serviços relacionados com os dados relativos ao ecossistema foram definidos? Existem regras e instruções comuns relacionadas com estes serviços?</w:t>
            </w:r>
          </w:p>
        </w:tc>
      </w:tr>
      <w:tr w:rsidR="007A4C21" w:rsidRPr="002C1D8F" w14:paraId="4A92DA4B" w14:textId="77777777" w:rsidTr="00333158">
        <w:trPr>
          <w:trHeight w:val="560"/>
        </w:trPr>
        <w:tc>
          <w:tcPr>
            <w:tcW w:w="2491" w:type="dxa"/>
            <w:tcBorders>
              <w:top w:val="single" w:sz="6" w:space="0" w:color="DDDDDD"/>
              <w:left w:val="single" w:sz="3" w:space="0" w:color="DDDDDD"/>
              <w:bottom w:val="single" w:sz="6" w:space="0" w:color="DDDDDD"/>
              <w:right w:val="single" w:sz="6" w:space="0" w:color="DDDDDD"/>
            </w:tcBorders>
          </w:tcPr>
          <w:p w14:paraId="16AE907F" w14:textId="60EAAB69" w:rsidR="007A4C21" w:rsidRPr="002E6EF8" w:rsidRDefault="007A4C21" w:rsidP="00255B43">
            <w:pPr>
              <w:rPr>
                <w:b/>
              </w:rPr>
            </w:pPr>
            <w:r w:rsidRPr="002E6EF8">
              <w:rPr>
                <w:b/>
              </w:rPr>
              <w:t xml:space="preserve">1.1.8. </w:t>
            </w:r>
            <w:r w:rsidR="003C6443" w:rsidRPr="002E6EF8">
              <w:rPr>
                <w:b/>
              </w:rPr>
              <w:t>Nível de compromisso</w:t>
            </w:r>
          </w:p>
        </w:tc>
        <w:tc>
          <w:tcPr>
            <w:tcW w:w="7822" w:type="dxa"/>
            <w:tcBorders>
              <w:top w:val="single" w:sz="6" w:space="0" w:color="DDDDDD"/>
              <w:left w:val="single" w:sz="6" w:space="0" w:color="DDDDDD"/>
              <w:bottom w:val="single" w:sz="6" w:space="0" w:color="DDDDDD"/>
              <w:right w:val="single" w:sz="3" w:space="0" w:color="DDDDDD"/>
            </w:tcBorders>
          </w:tcPr>
          <w:p w14:paraId="41EA0A1D" w14:textId="68411C1E" w:rsidR="007A4C21" w:rsidRPr="005D3A8F" w:rsidRDefault="003C6443" w:rsidP="007851DC">
            <w:r w:rsidRPr="005D3A8F">
              <w:t xml:space="preserve">Quais são os mecanismos de partilha bidirecional de dados, ou seja, construir dependências estratégicas para </w:t>
            </w:r>
            <w:r w:rsidR="009B715D">
              <w:t>as</w:t>
            </w:r>
            <w:r w:rsidRPr="005D3A8F">
              <w:t xml:space="preserve"> partes?</w:t>
            </w:r>
          </w:p>
        </w:tc>
      </w:tr>
      <w:tr w:rsidR="007A4C21" w:rsidRPr="002C1D8F" w14:paraId="10A3217F" w14:textId="77777777" w:rsidTr="00333158">
        <w:trPr>
          <w:trHeight w:val="760"/>
        </w:trPr>
        <w:tc>
          <w:tcPr>
            <w:tcW w:w="2491" w:type="dxa"/>
            <w:tcBorders>
              <w:top w:val="single" w:sz="6" w:space="0" w:color="DDDDDD"/>
              <w:left w:val="single" w:sz="3" w:space="0" w:color="DDDDDD"/>
              <w:bottom w:val="double" w:sz="4" w:space="0" w:color="DDDDDD"/>
              <w:right w:val="single" w:sz="6" w:space="0" w:color="DDDDDD"/>
            </w:tcBorders>
          </w:tcPr>
          <w:p w14:paraId="7ECD4E54" w14:textId="6190A71C" w:rsidR="007A4C21" w:rsidRPr="002E6EF8" w:rsidRDefault="007A4C21" w:rsidP="007851DC">
            <w:pPr>
              <w:rPr>
                <w:b/>
              </w:rPr>
            </w:pPr>
            <w:r w:rsidRPr="002E6EF8">
              <w:rPr>
                <w:b/>
              </w:rPr>
              <w:lastRenderedPageBreak/>
              <w:t xml:space="preserve">1.1.9. </w:t>
            </w:r>
            <w:r w:rsidR="003C6443" w:rsidRPr="002E6EF8">
              <w:rPr>
                <w:b/>
              </w:rPr>
              <w:t>Utilização dos dados</w:t>
            </w:r>
          </w:p>
        </w:tc>
        <w:tc>
          <w:tcPr>
            <w:tcW w:w="7822" w:type="dxa"/>
            <w:tcBorders>
              <w:top w:val="single" w:sz="6" w:space="0" w:color="DDDDDD"/>
              <w:left w:val="single" w:sz="6" w:space="0" w:color="DDDDDD"/>
              <w:bottom w:val="double" w:sz="4" w:space="0" w:color="DDDDDD"/>
              <w:right w:val="single" w:sz="3" w:space="0" w:color="DDDDDD"/>
            </w:tcBorders>
            <w:vAlign w:val="center"/>
          </w:tcPr>
          <w:p w14:paraId="2542D99D" w14:textId="4C400A54" w:rsidR="007A4C21" w:rsidRPr="005D3A8F" w:rsidRDefault="003C6443" w:rsidP="007851DC">
            <w:r w:rsidRPr="005D3A8F">
              <w:t>Quais s</w:t>
            </w:r>
            <w:r w:rsidR="009B715D">
              <w:t>ão as permissões e restrições para utilização de</w:t>
            </w:r>
            <w:r w:rsidRPr="005D3A8F">
              <w:t xml:space="preserve"> dados (uti</w:t>
            </w:r>
            <w:r w:rsidR="009B715D">
              <w:t>lizadores, domínios, objetivos de utilização</w:t>
            </w:r>
            <w:r w:rsidRPr="005D3A8F">
              <w:t xml:space="preserve">, localizações, etc.)? Que tipo de </w:t>
            </w:r>
            <w:r w:rsidR="009B715D">
              <w:t>especificações</w:t>
            </w:r>
            <w:r w:rsidRPr="005D3A8F">
              <w:t xml:space="preserve"> serão estabelecidas para que a partilha de dados seja viável e os dados possam ser utilizados para necessidades </w:t>
            </w:r>
            <w:r w:rsidR="005D3A8F" w:rsidRPr="005D3A8F">
              <w:t>atuais</w:t>
            </w:r>
            <w:r w:rsidRPr="005D3A8F">
              <w:t xml:space="preserve"> e futu</w:t>
            </w:r>
            <w:r w:rsidR="009B715D">
              <w:t>ras, ou seja, os dados não fiquem</w:t>
            </w:r>
            <w:r w:rsidRPr="005D3A8F">
              <w:t xml:space="preserve"> completamente bloqueados?</w:t>
            </w:r>
          </w:p>
        </w:tc>
      </w:tr>
    </w:tbl>
    <w:p w14:paraId="5D48C739" w14:textId="77777777" w:rsidR="007A4C21" w:rsidRPr="003C6443" w:rsidRDefault="007A4C21" w:rsidP="007851DC"/>
    <w:tbl>
      <w:tblPr>
        <w:tblStyle w:val="TableGrid"/>
        <w:tblW w:w="10313" w:type="dxa"/>
        <w:tblInd w:w="4" w:type="dxa"/>
        <w:tblCellMar>
          <w:top w:w="122" w:type="dxa"/>
          <w:left w:w="84" w:type="dxa"/>
          <w:right w:w="114" w:type="dxa"/>
        </w:tblCellMar>
        <w:tblLook w:val="04A0" w:firstRow="1" w:lastRow="0" w:firstColumn="1" w:lastColumn="0" w:noHBand="0" w:noVBand="1"/>
      </w:tblPr>
      <w:tblGrid>
        <w:gridCol w:w="2491"/>
        <w:gridCol w:w="7822"/>
      </w:tblGrid>
      <w:tr w:rsidR="007A4C21" w:rsidRPr="002C1D8F" w14:paraId="1409B971" w14:textId="77777777" w:rsidTr="00333158">
        <w:trPr>
          <w:trHeight w:val="2118"/>
        </w:trPr>
        <w:tc>
          <w:tcPr>
            <w:tcW w:w="2491" w:type="dxa"/>
            <w:tcBorders>
              <w:top w:val="single" w:sz="3" w:space="0" w:color="DDDDDD"/>
              <w:left w:val="single" w:sz="3" w:space="0" w:color="DDDDDD"/>
              <w:bottom w:val="single" w:sz="6" w:space="0" w:color="DDDDDD"/>
              <w:right w:val="single" w:sz="6" w:space="0" w:color="DDDDDD"/>
            </w:tcBorders>
          </w:tcPr>
          <w:p w14:paraId="4C0FB77D" w14:textId="4E752B9A" w:rsidR="007A4C21" w:rsidRPr="006C0829" w:rsidRDefault="007A4C21" w:rsidP="007851DC">
            <w:pPr>
              <w:rPr>
                <w:b/>
              </w:rPr>
            </w:pPr>
            <w:r w:rsidRPr="006C0829">
              <w:rPr>
                <w:b/>
              </w:rPr>
              <w:t xml:space="preserve">1.2.2. </w:t>
            </w:r>
            <w:r w:rsidR="003C6443" w:rsidRPr="006C0829">
              <w:rPr>
                <w:b/>
              </w:rPr>
              <w:t>Limitações e restrições relacionadas com a utilização</w:t>
            </w:r>
          </w:p>
        </w:tc>
        <w:tc>
          <w:tcPr>
            <w:tcW w:w="7822" w:type="dxa"/>
            <w:tcBorders>
              <w:top w:val="single" w:sz="3" w:space="0" w:color="DDDDDD"/>
              <w:left w:val="single" w:sz="6" w:space="0" w:color="DDDDDD"/>
              <w:bottom w:val="single" w:sz="6" w:space="0" w:color="DDDDDD"/>
              <w:right w:val="single" w:sz="3" w:space="0" w:color="DDDDDD"/>
            </w:tcBorders>
          </w:tcPr>
          <w:p w14:paraId="75959062" w14:textId="16076FE5" w:rsidR="003C6443" w:rsidRPr="008B1135" w:rsidRDefault="003C6443" w:rsidP="007851DC">
            <w:r w:rsidRPr="008B1135">
              <w:t xml:space="preserve">Os dados podem ser distribuídos </w:t>
            </w:r>
            <w:r w:rsidR="009B715D">
              <w:t>posteriormente</w:t>
            </w:r>
            <w:r w:rsidRPr="008B1135">
              <w:t xml:space="preserve">? Por quem? É necessário comunicar </w:t>
            </w:r>
            <w:r w:rsidR="009B715D">
              <w:t>esta distribuição</w:t>
            </w:r>
            <w:r w:rsidRPr="008B1135">
              <w:t xml:space="preserve"> à fonte de dados e/ou </w:t>
            </w:r>
            <w:r w:rsidR="009B715D">
              <w:t xml:space="preserve">às </w:t>
            </w:r>
            <w:r w:rsidRPr="008B1135">
              <w:t>partes?</w:t>
            </w:r>
          </w:p>
          <w:p w14:paraId="05D0F9E3" w14:textId="516AADBF" w:rsidR="003C6443" w:rsidRPr="008B1135" w:rsidRDefault="003C6443" w:rsidP="007851DC">
            <w:r w:rsidRPr="008B1135">
              <w:t xml:space="preserve">A utilização, processamento e/ou armazenamento dos dados é geograficamente limitada? Há </w:t>
            </w:r>
            <w:r w:rsidR="008B1135" w:rsidRPr="008B1135">
              <w:t>aspetos</w:t>
            </w:r>
            <w:r w:rsidRPr="008B1135">
              <w:t xml:space="preserve"> jurídicos ou soci</w:t>
            </w:r>
            <w:r w:rsidR="008B1135">
              <w:t>ais</w:t>
            </w:r>
            <w:r w:rsidRPr="008B1135">
              <w:t xml:space="preserve"> que devem ser considerados (por exemplo, diferentes </w:t>
            </w:r>
            <w:r w:rsidR="008B1135" w:rsidRPr="008B1135">
              <w:t>perspetivas</w:t>
            </w:r>
            <w:r w:rsidRPr="008B1135">
              <w:t xml:space="preserve"> </w:t>
            </w:r>
            <w:r w:rsidR="009B715D">
              <w:t>sobre dados pessoais, dependentes de</w:t>
            </w:r>
            <w:r w:rsidRPr="008B1135">
              <w:t xml:space="preserve"> legislação)?</w:t>
            </w:r>
          </w:p>
          <w:p w14:paraId="3D0F3DBA" w14:textId="5ED495BE" w:rsidR="003C6443" w:rsidRPr="008B1135" w:rsidRDefault="009B715D" w:rsidP="007851DC">
            <w:r>
              <w:t>Existem restrições de dados para o domínio de</w:t>
            </w:r>
            <w:r w:rsidR="003C6443" w:rsidRPr="008B1135">
              <w:t xml:space="preserve"> utilização? Em caso afirmativo, estas estão explicitamente definidas?</w:t>
            </w:r>
          </w:p>
          <w:p w14:paraId="0CBFCE42" w14:textId="1C819249" w:rsidR="003C6443" w:rsidRPr="008B1135" w:rsidRDefault="003C6443" w:rsidP="007851DC">
            <w:r w:rsidRPr="008B1135">
              <w:t>Os dados têm restrições quanto à natureza da utilização (p. ex., utilização "on-off", licença perpétua, I&amp;D apenas, etc.)?</w:t>
            </w:r>
          </w:p>
          <w:p w14:paraId="244C0933" w14:textId="31D5C274" w:rsidR="007A4C21" w:rsidRPr="008B1135" w:rsidRDefault="003C6443" w:rsidP="007851DC">
            <w:r w:rsidRPr="008B1135">
              <w:t xml:space="preserve">Que tipo de limitações serão estabelecidas para que a partilha de dados continue a ser viável e os dados possam ser utilizados para necessidades </w:t>
            </w:r>
            <w:r w:rsidR="008B1135" w:rsidRPr="008B1135">
              <w:t>atuais</w:t>
            </w:r>
            <w:r w:rsidRPr="008B1135">
              <w:t xml:space="preserve"> e futuras, ou seja, os dados não estão completamente bloqueados?</w:t>
            </w:r>
          </w:p>
        </w:tc>
      </w:tr>
      <w:tr w:rsidR="007A4C21" w:rsidRPr="002C1D8F" w14:paraId="04C23011" w14:textId="77777777" w:rsidTr="00333158">
        <w:trPr>
          <w:trHeight w:val="1244"/>
        </w:trPr>
        <w:tc>
          <w:tcPr>
            <w:tcW w:w="2491" w:type="dxa"/>
            <w:tcBorders>
              <w:top w:val="single" w:sz="6" w:space="0" w:color="DDDDDD"/>
              <w:left w:val="single" w:sz="3" w:space="0" w:color="DDDDDD"/>
              <w:bottom w:val="single" w:sz="6" w:space="0" w:color="DDDDDD"/>
              <w:right w:val="single" w:sz="6" w:space="0" w:color="DDDDDD"/>
            </w:tcBorders>
          </w:tcPr>
          <w:p w14:paraId="4C6B892A" w14:textId="5885DA17" w:rsidR="007A4C21" w:rsidRPr="006C0829" w:rsidRDefault="007A4C21" w:rsidP="00E6317B">
            <w:pPr>
              <w:rPr>
                <w:b/>
              </w:rPr>
            </w:pPr>
            <w:r w:rsidRPr="006C0829">
              <w:rPr>
                <w:b/>
              </w:rPr>
              <w:t xml:space="preserve">1.2.3. </w:t>
            </w:r>
            <w:r w:rsidR="00E6317B">
              <w:rPr>
                <w:b/>
              </w:rPr>
              <w:t xml:space="preserve">Acesso aos dados, </w:t>
            </w:r>
            <w:r w:rsidR="006C7E21" w:rsidRPr="006C0829">
              <w:rPr>
                <w:b/>
              </w:rPr>
              <w:t>manipulação e distribuição</w:t>
            </w:r>
          </w:p>
        </w:tc>
        <w:tc>
          <w:tcPr>
            <w:tcW w:w="7822" w:type="dxa"/>
            <w:tcBorders>
              <w:top w:val="single" w:sz="6" w:space="0" w:color="DDDDDD"/>
              <w:left w:val="single" w:sz="6" w:space="0" w:color="DDDDDD"/>
              <w:bottom w:val="single" w:sz="6" w:space="0" w:color="DDDDDD"/>
              <w:right w:val="single" w:sz="3" w:space="0" w:color="DDDDDD"/>
            </w:tcBorders>
          </w:tcPr>
          <w:p w14:paraId="42F44465" w14:textId="5EEAB69A" w:rsidR="006C7E21" w:rsidRPr="006C7E21" w:rsidRDefault="006C7E21" w:rsidP="007851DC">
            <w:r w:rsidRPr="006C7E21">
              <w:t xml:space="preserve">Como são transferidos e </w:t>
            </w:r>
            <w:r w:rsidR="009B715D">
              <w:t>apurados</w:t>
            </w:r>
            <w:r w:rsidRPr="006C7E21">
              <w:t xml:space="preserve"> os dados na rede de dados?</w:t>
            </w:r>
          </w:p>
          <w:p w14:paraId="2FF0BEB1" w14:textId="55AFDEE7" w:rsidR="006C7E21" w:rsidRPr="006C7E21" w:rsidRDefault="006C7E21" w:rsidP="007851DC">
            <w:r w:rsidRPr="006C7E21">
              <w:t xml:space="preserve">Que </w:t>
            </w:r>
            <w:r w:rsidR="00B710D5" w:rsidRPr="006C7E21">
              <w:t>atividades</w:t>
            </w:r>
            <w:r w:rsidRPr="006C7E21">
              <w:t xml:space="preserve"> devem ser </w:t>
            </w:r>
            <w:r w:rsidR="00B710D5" w:rsidRPr="006C7E21">
              <w:t>efetuadas</w:t>
            </w:r>
            <w:r w:rsidRPr="006C7E21">
              <w:t xml:space="preserve"> antes </w:t>
            </w:r>
            <w:r w:rsidR="009B715D">
              <w:t>dos dados</w:t>
            </w:r>
            <w:r w:rsidRPr="006C7E21">
              <w:t xml:space="preserve"> poderem ser utilizados (por exemplo, a anonimização)?</w:t>
            </w:r>
          </w:p>
          <w:p w14:paraId="7BF86EDE" w14:textId="0B4C4A93" w:rsidR="007A4C21" w:rsidRPr="006C7E21" w:rsidRDefault="006C7E21" w:rsidP="007851DC">
            <w:r w:rsidRPr="006C7E21">
              <w:t>Como é implementado e controlado o acesso aos dados? O acesso e a utilização estão registados? A fonte de dados fornece algum tipo de mecanismo para assegurar a disponibilidade de dado</w:t>
            </w:r>
            <w:r w:rsidR="009B715D">
              <w:t xml:space="preserve">s a longo prazo (por exemplo, </w:t>
            </w:r>
            <w:r w:rsidR="009B715D" w:rsidRPr="009B715D">
              <w:rPr>
                <w:i/>
              </w:rPr>
              <w:t>Service Level Agreement</w:t>
            </w:r>
            <w:r w:rsidRPr="006C7E21">
              <w:t>)?</w:t>
            </w:r>
          </w:p>
        </w:tc>
      </w:tr>
      <w:tr w:rsidR="007A4C21" w:rsidRPr="002C1D8F" w14:paraId="29A73BBE" w14:textId="77777777" w:rsidTr="00333158">
        <w:trPr>
          <w:trHeight w:val="1285"/>
        </w:trPr>
        <w:tc>
          <w:tcPr>
            <w:tcW w:w="2491" w:type="dxa"/>
            <w:tcBorders>
              <w:top w:val="single" w:sz="6" w:space="0" w:color="DDDDDD"/>
              <w:left w:val="single" w:sz="3" w:space="0" w:color="DDDDDD"/>
              <w:bottom w:val="single" w:sz="6" w:space="0" w:color="DDDDDD"/>
              <w:right w:val="single" w:sz="6" w:space="0" w:color="DDDDDD"/>
            </w:tcBorders>
          </w:tcPr>
          <w:p w14:paraId="28BAA191" w14:textId="75F69122" w:rsidR="007A4C21" w:rsidRPr="006C0829" w:rsidRDefault="007A4C21" w:rsidP="007851DC">
            <w:pPr>
              <w:rPr>
                <w:b/>
              </w:rPr>
            </w:pPr>
            <w:r w:rsidRPr="006C0829">
              <w:rPr>
                <w:b/>
              </w:rPr>
              <w:t xml:space="preserve">1.3.4. </w:t>
            </w:r>
            <w:r w:rsidR="006C7E21" w:rsidRPr="006C0829">
              <w:rPr>
                <w:b/>
              </w:rPr>
              <w:t xml:space="preserve">Configuração da Rede </w:t>
            </w:r>
          </w:p>
        </w:tc>
        <w:tc>
          <w:tcPr>
            <w:tcW w:w="7822" w:type="dxa"/>
            <w:tcBorders>
              <w:top w:val="single" w:sz="6" w:space="0" w:color="DDDDDD"/>
              <w:left w:val="single" w:sz="6" w:space="0" w:color="DDDDDD"/>
              <w:bottom w:val="single" w:sz="6" w:space="0" w:color="DDDDDD"/>
              <w:right w:val="single" w:sz="3" w:space="0" w:color="DDDDDD"/>
            </w:tcBorders>
          </w:tcPr>
          <w:p w14:paraId="7DDBB688" w14:textId="47B367AD" w:rsidR="006C7E21" w:rsidRPr="006C7E21" w:rsidRDefault="006C7E21" w:rsidP="007851DC">
            <w:r w:rsidRPr="006C7E21">
              <w:t xml:space="preserve">A </w:t>
            </w:r>
            <w:r>
              <w:t>Rede</w:t>
            </w:r>
            <w:r w:rsidRPr="006C7E21">
              <w:t xml:space="preserve"> tem os pré-requisitos e os meios necessários para uma colaboração justa e de confiança?</w:t>
            </w:r>
          </w:p>
          <w:p w14:paraId="78F9FE8C" w14:textId="12B8BB7C" w:rsidR="007A4C21" w:rsidRPr="006C7E21" w:rsidRDefault="006C7E21" w:rsidP="007851DC">
            <w:r w:rsidRPr="006C7E21">
              <w:t xml:space="preserve">Existe um plano global de </w:t>
            </w:r>
            <w:r w:rsidR="00934788">
              <w:t>funcionamento</w:t>
            </w:r>
            <w:r w:rsidRPr="006C7E21">
              <w:t xml:space="preserve"> e de governação para a </w:t>
            </w:r>
            <w:r>
              <w:t>Rede</w:t>
            </w:r>
            <w:r w:rsidRPr="006C7E21">
              <w:t>? Que tipo de parceiros são procurados</w:t>
            </w:r>
            <w:r>
              <w:t xml:space="preserve">? </w:t>
            </w:r>
            <w:r w:rsidRPr="006C7E21">
              <w:t xml:space="preserve">Quais são os requisitos mínimos para aderir à </w:t>
            </w:r>
            <w:r>
              <w:t>R</w:t>
            </w:r>
            <w:r w:rsidR="00934788">
              <w:t>ede? Quais a</w:t>
            </w:r>
            <w:r w:rsidRPr="006C7E21">
              <w:t xml:space="preserve">s limitações para aderir à </w:t>
            </w:r>
            <w:r>
              <w:t>R</w:t>
            </w:r>
            <w:r w:rsidRPr="006C7E21">
              <w:t xml:space="preserve">ede? Que taxas e custos estão relacionados com a adesão e participação na </w:t>
            </w:r>
            <w:r>
              <w:t>R</w:t>
            </w:r>
            <w:r w:rsidRPr="006C7E21">
              <w:t xml:space="preserve">ede? Como e por quem a </w:t>
            </w:r>
            <w:r>
              <w:t>Rede</w:t>
            </w:r>
            <w:r w:rsidRPr="006C7E21">
              <w:t xml:space="preserve"> é liderada? Quais são os princípios de governação e de mudança para a </w:t>
            </w:r>
            <w:r>
              <w:t>Rede</w:t>
            </w:r>
            <w:r w:rsidRPr="006C7E21">
              <w:t>?</w:t>
            </w:r>
          </w:p>
        </w:tc>
      </w:tr>
      <w:tr w:rsidR="007A4C21" w:rsidRPr="00934788" w14:paraId="474BC284" w14:textId="77777777" w:rsidTr="00333158">
        <w:trPr>
          <w:trHeight w:val="560"/>
        </w:trPr>
        <w:tc>
          <w:tcPr>
            <w:tcW w:w="2491" w:type="dxa"/>
            <w:tcBorders>
              <w:top w:val="single" w:sz="6" w:space="0" w:color="DDDDDD"/>
              <w:left w:val="single" w:sz="3" w:space="0" w:color="DDDDDD"/>
              <w:bottom w:val="single" w:sz="6" w:space="0" w:color="DDDDDD"/>
              <w:right w:val="single" w:sz="6" w:space="0" w:color="DDDDDD"/>
            </w:tcBorders>
          </w:tcPr>
          <w:p w14:paraId="0FABBDAB" w14:textId="77777777" w:rsidR="007A4C21" w:rsidRPr="006C0829" w:rsidRDefault="007A4C21" w:rsidP="007851DC">
            <w:pPr>
              <w:rPr>
                <w:b/>
              </w:rPr>
            </w:pPr>
            <w:r w:rsidRPr="006C0829">
              <w:rPr>
                <w:b/>
              </w:rPr>
              <w:t>3.2.1. Interfaces</w:t>
            </w:r>
          </w:p>
        </w:tc>
        <w:tc>
          <w:tcPr>
            <w:tcW w:w="7822" w:type="dxa"/>
            <w:tcBorders>
              <w:top w:val="single" w:sz="6" w:space="0" w:color="DDDDDD"/>
              <w:left w:val="single" w:sz="6" w:space="0" w:color="DDDDDD"/>
              <w:bottom w:val="single" w:sz="6" w:space="0" w:color="DDDDDD"/>
              <w:right w:val="single" w:sz="3" w:space="0" w:color="DDDDDD"/>
            </w:tcBorders>
          </w:tcPr>
          <w:p w14:paraId="4A981433" w14:textId="74DC5883" w:rsidR="007A4C21" w:rsidRPr="00351FC1" w:rsidRDefault="00607FBE" w:rsidP="007851DC">
            <w:r w:rsidRPr="00351FC1">
              <w:t>Que tipo de API</w:t>
            </w:r>
            <w:r w:rsidR="00934788">
              <w:t>s</w:t>
            </w:r>
            <w:r w:rsidRPr="00351FC1">
              <w:t xml:space="preserve"> e interface</w:t>
            </w:r>
            <w:r w:rsidR="00934788">
              <w:t>s comuns são definidas? Como é feito</w:t>
            </w:r>
            <w:r w:rsidRPr="00351FC1">
              <w:t xml:space="preserve"> o desenvolv</w:t>
            </w:r>
            <w:r w:rsidR="00934788">
              <w:t xml:space="preserve">imento e existem, por exemplo, </w:t>
            </w:r>
            <w:r w:rsidR="00934788" w:rsidRPr="00934788">
              <w:rPr>
                <w:i/>
              </w:rPr>
              <w:t>roadmaps</w:t>
            </w:r>
            <w:r w:rsidRPr="00934788">
              <w:rPr>
                <w:i/>
              </w:rPr>
              <w:t xml:space="preserve"> </w:t>
            </w:r>
            <w:r w:rsidRPr="00351FC1">
              <w:t>comuns? Como são geridos os compromissos?</w:t>
            </w:r>
          </w:p>
        </w:tc>
      </w:tr>
      <w:tr w:rsidR="007A4C21" w:rsidRPr="002C1D8F" w14:paraId="28637E54" w14:textId="77777777" w:rsidTr="00333158">
        <w:trPr>
          <w:trHeight w:val="1093"/>
        </w:trPr>
        <w:tc>
          <w:tcPr>
            <w:tcW w:w="2491" w:type="dxa"/>
            <w:tcBorders>
              <w:top w:val="single" w:sz="6" w:space="0" w:color="DDDDDD"/>
              <w:left w:val="single" w:sz="3" w:space="0" w:color="DDDDDD"/>
              <w:bottom w:val="single" w:sz="6" w:space="0" w:color="DDDDDD"/>
              <w:right w:val="single" w:sz="6" w:space="0" w:color="DDDDDD"/>
            </w:tcBorders>
          </w:tcPr>
          <w:p w14:paraId="40722190" w14:textId="315C42F5" w:rsidR="007A4C21" w:rsidRPr="006C0829" w:rsidRDefault="007A4C21" w:rsidP="007851DC">
            <w:pPr>
              <w:rPr>
                <w:b/>
              </w:rPr>
            </w:pPr>
            <w:r w:rsidRPr="006C0829">
              <w:rPr>
                <w:b/>
              </w:rPr>
              <w:t xml:space="preserve">3.3.2. </w:t>
            </w:r>
            <w:r w:rsidR="00934788" w:rsidRPr="006C0829">
              <w:rPr>
                <w:b/>
              </w:rPr>
              <w:t>Governação</w:t>
            </w:r>
            <w:r w:rsidR="00607FBE" w:rsidRPr="006C0829">
              <w:rPr>
                <w:b/>
              </w:rPr>
              <w:t xml:space="preserve"> </w:t>
            </w:r>
            <w:r w:rsidR="00934788" w:rsidRPr="006C0829">
              <w:rPr>
                <w:b/>
              </w:rPr>
              <w:t>de</w:t>
            </w:r>
            <w:r w:rsidR="00607FBE" w:rsidRPr="006C0829">
              <w:rPr>
                <w:b/>
              </w:rPr>
              <w:t xml:space="preserve"> dados</w:t>
            </w:r>
          </w:p>
        </w:tc>
        <w:tc>
          <w:tcPr>
            <w:tcW w:w="7822" w:type="dxa"/>
            <w:tcBorders>
              <w:top w:val="single" w:sz="6" w:space="0" w:color="DDDDDD"/>
              <w:left w:val="single" w:sz="6" w:space="0" w:color="DDDDDD"/>
              <w:bottom w:val="single" w:sz="6" w:space="0" w:color="DDDDDD"/>
              <w:right w:val="single" w:sz="3" w:space="0" w:color="DDDDDD"/>
            </w:tcBorders>
          </w:tcPr>
          <w:p w14:paraId="5AA05E48" w14:textId="4A0FF574" w:rsidR="00607FBE" w:rsidRPr="00351FC1" w:rsidRDefault="00607FBE" w:rsidP="007851DC">
            <w:r w:rsidRPr="00351FC1">
              <w:t>Princípios de armazenamento de dados e di</w:t>
            </w:r>
            <w:r w:rsidR="00934788">
              <w:t>sponibilização</w:t>
            </w:r>
            <w:r w:rsidRPr="00351FC1">
              <w:t>? Que tipo de princípios, garantias e outros meios são definidos para o a</w:t>
            </w:r>
            <w:r w:rsidR="00934788">
              <w:t>rmazenamento e a disponibilização</w:t>
            </w:r>
            <w:r w:rsidRPr="00351FC1">
              <w:t xml:space="preserve"> dos dados?</w:t>
            </w:r>
          </w:p>
          <w:p w14:paraId="0C9417D8" w14:textId="268A3B33" w:rsidR="007A4C21" w:rsidRPr="00351FC1" w:rsidRDefault="00934788" w:rsidP="007851DC">
            <w:r>
              <w:t>Mecanismos de arquivo</w:t>
            </w:r>
            <w:r w:rsidR="00607FBE" w:rsidRPr="00351FC1">
              <w:t xml:space="preserve"> e eliminação de dados, que sistemas e processos existem para gerir as últimas etapas do ciclo de vida dos dados?</w:t>
            </w:r>
          </w:p>
        </w:tc>
      </w:tr>
      <w:tr w:rsidR="007A4C21" w:rsidRPr="002C1D8F" w14:paraId="6DDA1B5E" w14:textId="77777777" w:rsidTr="00333158">
        <w:trPr>
          <w:trHeight w:val="560"/>
        </w:trPr>
        <w:tc>
          <w:tcPr>
            <w:tcW w:w="2491" w:type="dxa"/>
            <w:tcBorders>
              <w:top w:val="single" w:sz="6" w:space="0" w:color="DDDDDD"/>
              <w:left w:val="single" w:sz="3" w:space="0" w:color="DDDDDD"/>
              <w:bottom w:val="single" w:sz="6" w:space="0" w:color="DDDDDD"/>
              <w:right w:val="single" w:sz="6" w:space="0" w:color="DDDDDD"/>
            </w:tcBorders>
          </w:tcPr>
          <w:p w14:paraId="0BF23396" w14:textId="5D604191" w:rsidR="007A4C21" w:rsidRPr="006C0829" w:rsidRDefault="007A4C21" w:rsidP="007851DC">
            <w:pPr>
              <w:rPr>
                <w:b/>
              </w:rPr>
            </w:pPr>
            <w:r w:rsidRPr="006C0829">
              <w:rPr>
                <w:b/>
              </w:rPr>
              <w:lastRenderedPageBreak/>
              <w:t xml:space="preserve">4.1.1. </w:t>
            </w:r>
            <w:r w:rsidR="00607FBE" w:rsidRPr="006C0829">
              <w:rPr>
                <w:b/>
              </w:rPr>
              <w:t xml:space="preserve">Âmbito </w:t>
            </w:r>
          </w:p>
        </w:tc>
        <w:tc>
          <w:tcPr>
            <w:tcW w:w="7822" w:type="dxa"/>
            <w:tcBorders>
              <w:top w:val="single" w:sz="6" w:space="0" w:color="DDDDDD"/>
              <w:left w:val="single" w:sz="6" w:space="0" w:color="DDDDDD"/>
              <w:bottom w:val="single" w:sz="6" w:space="0" w:color="DDDDDD"/>
              <w:right w:val="single" w:sz="3" w:space="0" w:color="DDDDDD"/>
            </w:tcBorders>
          </w:tcPr>
          <w:p w14:paraId="65B1B783" w14:textId="5C0BCC1E" w:rsidR="007A4C21" w:rsidRPr="00351FC1" w:rsidRDefault="00607FBE" w:rsidP="007851DC">
            <w:r w:rsidRPr="00351FC1">
              <w:t xml:space="preserve">Que dados se encontram no âmbito da Rede? Que dados não se encontram no âmbito ou </w:t>
            </w:r>
            <w:r w:rsidR="00E908E5">
              <w:t xml:space="preserve">estariam </w:t>
            </w:r>
            <w:r w:rsidRPr="00351FC1">
              <w:t>disponíveis através de acordos separados (</w:t>
            </w:r>
            <w:r w:rsidR="00E908E5">
              <w:t>de importância para</w:t>
            </w:r>
            <w:r w:rsidRPr="00351FC1">
              <w:t xml:space="preserve"> a </w:t>
            </w:r>
            <w:r w:rsidR="00E908E5">
              <w:t>rede</w:t>
            </w:r>
            <w:r w:rsidRPr="00351FC1">
              <w:t>)?</w:t>
            </w:r>
          </w:p>
        </w:tc>
      </w:tr>
      <w:tr w:rsidR="007A4C21" w:rsidRPr="002C1D8F" w14:paraId="0831EB50" w14:textId="77777777" w:rsidTr="00333158">
        <w:trPr>
          <w:trHeight w:val="901"/>
        </w:trPr>
        <w:tc>
          <w:tcPr>
            <w:tcW w:w="2491" w:type="dxa"/>
            <w:tcBorders>
              <w:top w:val="single" w:sz="6" w:space="0" w:color="DDDDDD"/>
              <w:left w:val="single" w:sz="3" w:space="0" w:color="DDDDDD"/>
              <w:bottom w:val="single" w:sz="6" w:space="0" w:color="DDDDDD"/>
              <w:right w:val="single" w:sz="6" w:space="0" w:color="DDDDDD"/>
            </w:tcBorders>
          </w:tcPr>
          <w:p w14:paraId="6358CBE0" w14:textId="4C8183BE" w:rsidR="007A4C21" w:rsidRPr="006C0829" w:rsidRDefault="007A4C21" w:rsidP="007851DC">
            <w:pPr>
              <w:rPr>
                <w:b/>
              </w:rPr>
            </w:pPr>
            <w:r w:rsidRPr="006C0829">
              <w:rPr>
                <w:b/>
              </w:rPr>
              <w:t xml:space="preserve">4.1.3. </w:t>
            </w:r>
            <w:r w:rsidR="00607FBE" w:rsidRPr="006C0829">
              <w:rPr>
                <w:b/>
              </w:rPr>
              <w:t>Governação e responsabilidades em matéria de dados</w:t>
            </w:r>
          </w:p>
        </w:tc>
        <w:tc>
          <w:tcPr>
            <w:tcW w:w="7822" w:type="dxa"/>
            <w:tcBorders>
              <w:top w:val="single" w:sz="6" w:space="0" w:color="DDDDDD"/>
              <w:left w:val="single" w:sz="6" w:space="0" w:color="DDDDDD"/>
              <w:bottom w:val="single" w:sz="6" w:space="0" w:color="DDDDDD"/>
              <w:right w:val="single" w:sz="3" w:space="0" w:color="DDDDDD"/>
            </w:tcBorders>
          </w:tcPr>
          <w:p w14:paraId="7FC4B138" w14:textId="77777777" w:rsidR="00351FC1" w:rsidRPr="00351FC1" w:rsidRDefault="00351FC1" w:rsidP="007851DC">
            <w:r w:rsidRPr="00351FC1">
              <w:t>Quais são os princípios de gestão do ciclo de vida dos dados?</w:t>
            </w:r>
          </w:p>
          <w:p w14:paraId="62984F95" w14:textId="37CFACFA" w:rsidR="007A4C21" w:rsidRPr="00351FC1" w:rsidRDefault="00351FC1" w:rsidP="007851DC">
            <w:r w:rsidRPr="00351FC1">
              <w:t>Quem são os responsáveis pelos dados ao longo do seu ciclo de vida? Existem responsabilidades partilhadas? Como é que esta responsabilidade é transferida?</w:t>
            </w:r>
          </w:p>
        </w:tc>
      </w:tr>
      <w:tr w:rsidR="007A4C21" w:rsidRPr="002C1D8F" w14:paraId="5047B9F5" w14:textId="77777777" w:rsidTr="00333158">
        <w:trPr>
          <w:trHeight w:val="902"/>
        </w:trPr>
        <w:tc>
          <w:tcPr>
            <w:tcW w:w="2491" w:type="dxa"/>
            <w:tcBorders>
              <w:top w:val="single" w:sz="6" w:space="0" w:color="DDDDDD"/>
              <w:left w:val="single" w:sz="3" w:space="0" w:color="DDDDDD"/>
              <w:bottom w:val="single" w:sz="6" w:space="0" w:color="DDDDDD"/>
              <w:right w:val="single" w:sz="6" w:space="0" w:color="DDDDDD"/>
            </w:tcBorders>
          </w:tcPr>
          <w:p w14:paraId="7E1D09EA" w14:textId="038914D6" w:rsidR="007A4C21" w:rsidRPr="006C0829" w:rsidRDefault="007A4C21" w:rsidP="007851DC">
            <w:pPr>
              <w:rPr>
                <w:b/>
              </w:rPr>
            </w:pPr>
            <w:r w:rsidRPr="006C0829">
              <w:rPr>
                <w:b/>
              </w:rPr>
              <w:t xml:space="preserve">4.1.4. </w:t>
            </w:r>
            <w:r w:rsidR="00FC0492" w:rsidRPr="006C0829">
              <w:rPr>
                <w:b/>
              </w:rPr>
              <w:t>Serviços baseados nos</w:t>
            </w:r>
            <w:r w:rsidR="00351FC1" w:rsidRPr="006C0829">
              <w:rPr>
                <w:b/>
              </w:rPr>
              <w:t xml:space="preserve"> dados</w:t>
            </w:r>
          </w:p>
        </w:tc>
        <w:tc>
          <w:tcPr>
            <w:tcW w:w="7822" w:type="dxa"/>
            <w:tcBorders>
              <w:top w:val="single" w:sz="6" w:space="0" w:color="DDDDDD"/>
              <w:left w:val="single" w:sz="6" w:space="0" w:color="DDDDDD"/>
              <w:bottom w:val="single" w:sz="6" w:space="0" w:color="DDDDDD"/>
              <w:right w:val="single" w:sz="3" w:space="0" w:color="DDDDDD"/>
            </w:tcBorders>
          </w:tcPr>
          <w:p w14:paraId="2A747858" w14:textId="43534E6B" w:rsidR="00351FC1" w:rsidRPr="00351FC1" w:rsidRDefault="00351FC1" w:rsidP="007851DC">
            <w:r w:rsidRPr="00351FC1">
              <w:t>Necessidade e imple</w:t>
            </w:r>
            <w:r w:rsidR="00FC0492">
              <w:t>mentação de serviços baseados nos dados para a</w:t>
            </w:r>
            <w:r w:rsidRPr="00351FC1">
              <w:t xml:space="preserve"> Rede? Alguns aspetos a c</w:t>
            </w:r>
            <w:r w:rsidR="00FC0492">
              <w:t>onsiderar incluem, por exemplo</w:t>
            </w:r>
            <w:r w:rsidRPr="00351FC1">
              <w:t>, anonimização, análise e visualização.</w:t>
            </w:r>
          </w:p>
          <w:p w14:paraId="4A739C80" w14:textId="5139863C" w:rsidR="007A4C21" w:rsidRPr="00351FC1" w:rsidRDefault="00351FC1" w:rsidP="007851DC">
            <w:r w:rsidRPr="00351FC1">
              <w:t>Como são auditados os dados e/ou serviços relacionados (quem, requisitos, frequência, normas relacionadas)?</w:t>
            </w:r>
          </w:p>
        </w:tc>
      </w:tr>
      <w:tr w:rsidR="007A4C21" w14:paraId="38456788" w14:textId="77777777" w:rsidTr="00333158">
        <w:trPr>
          <w:trHeight w:val="1627"/>
        </w:trPr>
        <w:tc>
          <w:tcPr>
            <w:tcW w:w="2491" w:type="dxa"/>
            <w:tcBorders>
              <w:top w:val="single" w:sz="6" w:space="0" w:color="DDDDDD"/>
              <w:left w:val="single" w:sz="3" w:space="0" w:color="DDDDDD"/>
              <w:bottom w:val="single" w:sz="6" w:space="0" w:color="DDDDDD"/>
              <w:right w:val="single" w:sz="6" w:space="0" w:color="DDDDDD"/>
            </w:tcBorders>
          </w:tcPr>
          <w:p w14:paraId="6AB5D593" w14:textId="7A0DAD79" w:rsidR="007A4C21" w:rsidRPr="006C0829" w:rsidRDefault="007A4C21" w:rsidP="007851DC">
            <w:pPr>
              <w:rPr>
                <w:b/>
              </w:rPr>
            </w:pPr>
            <w:r w:rsidRPr="006C0829">
              <w:rPr>
                <w:b/>
              </w:rPr>
              <w:t xml:space="preserve">4.1.5. </w:t>
            </w:r>
            <w:r w:rsidR="00351FC1" w:rsidRPr="006C0829">
              <w:rPr>
                <w:b/>
              </w:rPr>
              <w:t>Cultura</w:t>
            </w:r>
          </w:p>
        </w:tc>
        <w:tc>
          <w:tcPr>
            <w:tcW w:w="7822" w:type="dxa"/>
            <w:tcBorders>
              <w:top w:val="single" w:sz="6" w:space="0" w:color="DDDDDD"/>
              <w:left w:val="single" w:sz="6" w:space="0" w:color="DDDDDD"/>
              <w:bottom w:val="single" w:sz="6" w:space="0" w:color="DDDDDD"/>
              <w:right w:val="single" w:sz="3" w:space="0" w:color="DDDDDD"/>
            </w:tcBorders>
          </w:tcPr>
          <w:p w14:paraId="27BD05A8" w14:textId="295522F6" w:rsidR="00351FC1" w:rsidRPr="00351FC1" w:rsidRDefault="00351FC1" w:rsidP="007851DC">
            <w:r w:rsidRPr="00351FC1">
              <w:t xml:space="preserve">Visão de alto nível, aspetos culturais e transformacionais mais detalhados a serem geridos separadamente / </w:t>
            </w:r>
            <w:r w:rsidR="00FC0492">
              <w:t>pelos</w:t>
            </w:r>
            <w:r w:rsidRPr="00351FC1">
              <w:t xml:space="preserve"> participantes.</w:t>
            </w:r>
          </w:p>
          <w:p w14:paraId="198EC25E" w14:textId="653060FF" w:rsidR="00351FC1" w:rsidRPr="00351FC1" w:rsidRDefault="00351FC1" w:rsidP="007851DC">
            <w:r w:rsidRPr="00351FC1">
              <w:t>Há necessidade</w:t>
            </w:r>
            <w:r w:rsidR="00FC0492">
              <w:t xml:space="preserve"> de colaboração transcultural nas</w:t>
            </w:r>
            <w:r w:rsidRPr="00351FC1">
              <w:t xml:space="preserve"> redes de dados? Em caso afirmativo, como implementar e adaptar as diferen</w:t>
            </w:r>
            <w:r w:rsidR="00FC0492">
              <w:t>ças culturais e sociais na Rede?</w:t>
            </w:r>
          </w:p>
          <w:p w14:paraId="53ECA366" w14:textId="03A81DAC" w:rsidR="007A4C21" w:rsidRPr="00351FC1" w:rsidRDefault="00351FC1" w:rsidP="007851DC">
            <w:r w:rsidRPr="00351FC1">
              <w:t>Como gerir os aspetos culturais e a mudança? Compreender e adaptar-se a um ambiente multicultural? Plano de transição?</w:t>
            </w:r>
          </w:p>
        </w:tc>
      </w:tr>
      <w:tr w:rsidR="007A4C21" w14:paraId="49C2E9FA" w14:textId="77777777" w:rsidTr="00333158">
        <w:trPr>
          <w:trHeight w:val="752"/>
        </w:trPr>
        <w:tc>
          <w:tcPr>
            <w:tcW w:w="2491" w:type="dxa"/>
            <w:tcBorders>
              <w:top w:val="single" w:sz="6" w:space="0" w:color="DDDDDD"/>
              <w:left w:val="single" w:sz="3" w:space="0" w:color="DDDDDD"/>
              <w:bottom w:val="single" w:sz="6" w:space="0" w:color="DDDDDD"/>
              <w:right w:val="single" w:sz="6" w:space="0" w:color="DDDDDD"/>
            </w:tcBorders>
          </w:tcPr>
          <w:p w14:paraId="59A1A053" w14:textId="6FDD4E0B" w:rsidR="007A4C21" w:rsidRPr="006C0829" w:rsidRDefault="007A4C21" w:rsidP="007851DC">
            <w:pPr>
              <w:rPr>
                <w:b/>
              </w:rPr>
            </w:pPr>
            <w:r w:rsidRPr="006C0829">
              <w:rPr>
                <w:b/>
              </w:rPr>
              <w:t xml:space="preserve">4.1.6. </w:t>
            </w:r>
            <w:r w:rsidR="00FC0492" w:rsidRPr="006C0829">
              <w:rPr>
                <w:b/>
              </w:rPr>
              <w:t>Controlo</w:t>
            </w:r>
            <w:r w:rsidR="00351FC1" w:rsidRPr="006C0829">
              <w:rPr>
                <w:b/>
              </w:rPr>
              <w:t xml:space="preserve"> de dados</w:t>
            </w:r>
          </w:p>
        </w:tc>
        <w:tc>
          <w:tcPr>
            <w:tcW w:w="7822" w:type="dxa"/>
            <w:tcBorders>
              <w:top w:val="single" w:sz="6" w:space="0" w:color="DDDDDD"/>
              <w:left w:val="single" w:sz="6" w:space="0" w:color="DDDDDD"/>
              <w:bottom w:val="single" w:sz="6" w:space="0" w:color="DDDDDD"/>
              <w:right w:val="single" w:sz="3" w:space="0" w:color="DDDDDD"/>
            </w:tcBorders>
          </w:tcPr>
          <w:p w14:paraId="28907AC7" w14:textId="3AF75C13" w:rsidR="007A4C21" w:rsidRPr="00351FC1" w:rsidRDefault="00351FC1" w:rsidP="007851DC">
            <w:r w:rsidRPr="00351FC1">
              <w:t>Os direitos de utilização e os mecanismos de acompanhamento da utilização dos dados são acordados e implementados? Como são controladas e aplicadas estas práticas? Como é implementada a segurança dos dados? Por quem? Níveis de resposta e potenciais sanções?</w:t>
            </w:r>
          </w:p>
        </w:tc>
      </w:tr>
      <w:tr w:rsidR="007A4C21" w:rsidRPr="00351FC1" w14:paraId="345C7BB9" w14:textId="77777777" w:rsidTr="00333158">
        <w:trPr>
          <w:trHeight w:val="559"/>
        </w:trPr>
        <w:tc>
          <w:tcPr>
            <w:tcW w:w="2491" w:type="dxa"/>
            <w:tcBorders>
              <w:top w:val="single" w:sz="6" w:space="0" w:color="DDDDDD"/>
              <w:left w:val="single" w:sz="3" w:space="0" w:color="DDDDDD"/>
              <w:bottom w:val="single" w:sz="6" w:space="0" w:color="DDDDDD"/>
              <w:right w:val="single" w:sz="6" w:space="0" w:color="DDDDDD"/>
            </w:tcBorders>
          </w:tcPr>
          <w:p w14:paraId="5596F2D0" w14:textId="2B577B55" w:rsidR="007A4C21" w:rsidRPr="006C0829" w:rsidRDefault="007A4C21" w:rsidP="007851DC">
            <w:pPr>
              <w:rPr>
                <w:b/>
              </w:rPr>
            </w:pPr>
            <w:r w:rsidRPr="006C0829">
              <w:rPr>
                <w:b/>
              </w:rPr>
              <w:t xml:space="preserve">4.1.7. </w:t>
            </w:r>
            <w:r w:rsidR="00351FC1" w:rsidRPr="006C0829">
              <w:rPr>
                <w:b/>
              </w:rPr>
              <w:t>Aptidões e capacidades</w:t>
            </w:r>
          </w:p>
        </w:tc>
        <w:tc>
          <w:tcPr>
            <w:tcW w:w="7822" w:type="dxa"/>
            <w:tcBorders>
              <w:top w:val="single" w:sz="6" w:space="0" w:color="DDDDDD"/>
              <w:left w:val="single" w:sz="6" w:space="0" w:color="DDDDDD"/>
              <w:bottom w:val="single" w:sz="6" w:space="0" w:color="DDDDDD"/>
              <w:right w:val="single" w:sz="3" w:space="0" w:color="DDDDDD"/>
            </w:tcBorders>
          </w:tcPr>
          <w:p w14:paraId="1AEDEAFC" w14:textId="1C09ECDC" w:rsidR="007A4C21" w:rsidRPr="00351FC1" w:rsidRDefault="00351FC1" w:rsidP="007851DC">
            <w:r w:rsidRPr="00351FC1">
              <w:t>Que competências e capacidades em matéria de dados são exigidas à Rede e aos seus membros? Como adquirir e manter essas capacidades?</w:t>
            </w:r>
          </w:p>
        </w:tc>
      </w:tr>
      <w:tr w:rsidR="007A4C21" w:rsidRPr="002C1D8F" w14:paraId="19359005" w14:textId="77777777" w:rsidTr="00333158">
        <w:trPr>
          <w:trHeight w:val="368"/>
        </w:trPr>
        <w:tc>
          <w:tcPr>
            <w:tcW w:w="2491" w:type="dxa"/>
            <w:tcBorders>
              <w:top w:val="single" w:sz="6" w:space="0" w:color="DDDDDD"/>
              <w:left w:val="single" w:sz="3" w:space="0" w:color="DDDDDD"/>
              <w:bottom w:val="single" w:sz="6" w:space="0" w:color="DDDDDD"/>
              <w:right w:val="single" w:sz="6" w:space="0" w:color="DDDDDD"/>
            </w:tcBorders>
          </w:tcPr>
          <w:p w14:paraId="5B032832" w14:textId="00AE9864" w:rsidR="007A4C21" w:rsidRPr="006C0829" w:rsidRDefault="007A4C21" w:rsidP="007851DC">
            <w:pPr>
              <w:rPr>
                <w:b/>
              </w:rPr>
            </w:pPr>
            <w:r w:rsidRPr="006C0829">
              <w:rPr>
                <w:b/>
              </w:rPr>
              <w:t xml:space="preserve">4.2.1. </w:t>
            </w:r>
            <w:r w:rsidR="00FC0492" w:rsidRPr="006C0829">
              <w:rPr>
                <w:b/>
              </w:rPr>
              <w:t>Formatos e estruturas</w:t>
            </w:r>
          </w:p>
        </w:tc>
        <w:tc>
          <w:tcPr>
            <w:tcW w:w="7822" w:type="dxa"/>
            <w:tcBorders>
              <w:top w:val="single" w:sz="6" w:space="0" w:color="DDDDDD"/>
              <w:left w:val="single" w:sz="6" w:space="0" w:color="DDDDDD"/>
              <w:bottom w:val="single" w:sz="6" w:space="0" w:color="DDDDDD"/>
              <w:right w:val="single" w:sz="3" w:space="0" w:color="DDDDDD"/>
            </w:tcBorders>
          </w:tcPr>
          <w:p w14:paraId="2329E4A7" w14:textId="10F535EE" w:rsidR="007A4C21" w:rsidRPr="00351FC1" w:rsidRDefault="00351FC1" w:rsidP="007851DC">
            <w:r w:rsidRPr="00351FC1">
              <w:t>Qual é o formato e estrutura dos dados e metadados associados? Esta estrutura está descrita e é partilhada?</w:t>
            </w:r>
          </w:p>
        </w:tc>
      </w:tr>
      <w:tr w:rsidR="007A4C21" w:rsidRPr="002C1D8F" w14:paraId="7FCBBDB7" w14:textId="77777777" w:rsidTr="00333158">
        <w:trPr>
          <w:trHeight w:val="1777"/>
        </w:trPr>
        <w:tc>
          <w:tcPr>
            <w:tcW w:w="2491" w:type="dxa"/>
            <w:tcBorders>
              <w:top w:val="single" w:sz="6" w:space="0" w:color="DDDDDD"/>
              <w:left w:val="single" w:sz="3" w:space="0" w:color="DDDDDD"/>
              <w:bottom w:val="single" w:sz="6" w:space="0" w:color="DDDDDD"/>
              <w:right w:val="single" w:sz="6" w:space="0" w:color="DDDDDD"/>
            </w:tcBorders>
          </w:tcPr>
          <w:p w14:paraId="36E2CFE2" w14:textId="4C4D4FB7" w:rsidR="007A4C21" w:rsidRPr="006C0829" w:rsidRDefault="007A4C21" w:rsidP="007851DC">
            <w:pPr>
              <w:rPr>
                <w:b/>
              </w:rPr>
            </w:pPr>
            <w:r w:rsidRPr="006C0829">
              <w:rPr>
                <w:b/>
              </w:rPr>
              <w:t xml:space="preserve">4.2.2. </w:t>
            </w:r>
            <w:r w:rsidR="00351FC1" w:rsidRPr="006C0829">
              <w:rPr>
                <w:b/>
              </w:rPr>
              <w:t>Semântica partilhada</w:t>
            </w:r>
          </w:p>
        </w:tc>
        <w:tc>
          <w:tcPr>
            <w:tcW w:w="7822" w:type="dxa"/>
            <w:tcBorders>
              <w:top w:val="single" w:sz="6" w:space="0" w:color="DDDDDD"/>
              <w:left w:val="single" w:sz="6" w:space="0" w:color="DDDDDD"/>
              <w:bottom w:val="single" w:sz="6" w:space="0" w:color="DDDDDD"/>
              <w:right w:val="single" w:sz="3" w:space="0" w:color="DDDDDD"/>
            </w:tcBorders>
          </w:tcPr>
          <w:p w14:paraId="2E39BEEF" w14:textId="7CC1265A" w:rsidR="00351FC1" w:rsidRPr="00351FC1" w:rsidRDefault="00351FC1" w:rsidP="007851DC">
            <w:r w:rsidRPr="00351FC1">
              <w:t xml:space="preserve">Que </w:t>
            </w:r>
            <w:r w:rsidR="00FC0492">
              <w:t>padrões/standards</w:t>
            </w:r>
            <w:r w:rsidRPr="00351FC1">
              <w:t xml:space="preserve"> são utilizadas?</w:t>
            </w:r>
          </w:p>
          <w:p w14:paraId="785E9397" w14:textId="77777777" w:rsidR="00351FC1" w:rsidRPr="00351FC1" w:rsidRDefault="00351FC1" w:rsidP="007851DC">
            <w:r w:rsidRPr="00351FC1">
              <w:t>Os modelos de dados são semanticamente compatíveis? As diferenças são significativas? Como são resolvidas as incompatibilidades?</w:t>
            </w:r>
          </w:p>
          <w:p w14:paraId="5F50ED9B" w14:textId="77777777" w:rsidR="00351FC1" w:rsidRPr="00351FC1" w:rsidRDefault="00351FC1" w:rsidP="007851DC">
            <w:r w:rsidRPr="00351FC1">
              <w:t>A estrutura semântica dos dados e metadados é descrita e partilhada entre os participantes?</w:t>
            </w:r>
          </w:p>
          <w:p w14:paraId="1C7641EC" w14:textId="4EC3E7A5" w:rsidR="007A4C21" w:rsidRPr="00351FC1" w:rsidRDefault="00351FC1" w:rsidP="007851DC">
            <w:r w:rsidRPr="00351FC1">
              <w:t>Como é que a rede de dados concorda com a estrutura e semântica dos dados</w:t>
            </w:r>
            <w:r w:rsidR="00EC6844">
              <w:t xml:space="preserve"> que são</w:t>
            </w:r>
            <w:r w:rsidRPr="00351FC1">
              <w:t xml:space="preserve"> partilhados? Qual é o dinamismo d</w:t>
            </w:r>
            <w:r w:rsidR="00EC6844">
              <w:t>a semântica partilhada, ou seja,</w:t>
            </w:r>
            <w:r w:rsidRPr="00351FC1">
              <w:t xml:space="preserve"> com que frequência se esperam alterações da semântica partilhada?</w:t>
            </w:r>
          </w:p>
        </w:tc>
      </w:tr>
    </w:tbl>
    <w:p w14:paraId="40A186B2" w14:textId="77777777" w:rsidR="00EC7304" w:rsidRDefault="00EC7304" w:rsidP="00002928">
      <w:pPr>
        <w:pStyle w:val="Heading4"/>
        <w:numPr>
          <w:ilvl w:val="0"/>
          <w:numId w:val="0"/>
        </w:numPr>
        <w:spacing w:after="0"/>
      </w:pPr>
    </w:p>
    <w:p w14:paraId="11C711AB" w14:textId="77777777" w:rsidR="009B3DF7" w:rsidRDefault="009B3DF7">
      <w:pPr>
        <w:spacing w:after="160" w:line="259" w:lineRule="auto"/>
        <w:ind w:left="0" w:right="0" w:firstLine="0"/>
        <w:jc w:val="left"/>
        <w:rPr>
          <w:b/>
          <w:color w:val="6B778C"/>
          <w:szCs w:val="18"/>
        </w:rPr>
      </w:pPr>
      <w:r>
        <w:br w:type="page"/>
      </w:r>
    </w:p>
    <w:p w14:paraId="463A2485" w14:textId="5FBDDCA8" w:rsidR="007A4C21" w:rsidRPr="00160633" w:rsidRDefault="00160633" w:rsidP="00417217">
      <w:pPr>
        <w:pStyle w:val="Heading4"/>
      </w:pPr>
      <w:r w:rsidRPr="00160633">
        <w:lastRenderedPageBreak/>
        <w:t>Fluxos de dados e transferências de valor (</w:t>
      </w:r>
      <w:r w:rsidRPr="00EC6844">
        <w:rPr>
          <w:i/>
        </w:rPr>
        <w:t>give-gets</w:t>
      </w:r>
      <w:r w:rsidRPr="00160633">
        <w:t>)</w:t>
      </w:r>
    </w:p>
    <w:p w14:paraId="3F97D2B7" w14:textId="276AD419" w:rsidR="007A4C21" w:rsidRPr="00160633" w:rsidRDefault="007A4C21" w:rsidP="007851DC">
      <w:r>
        <w:rPr>
          <w:rFonts w:ascii="Calibri" w:eastAsia="Calibri" w:hAnsi="Calibri" w:cs="Calibri"/>
          <w:noProof/>
          <w:sz w:val="22"/>
          <w:lang w:val="en-US" w:eastAsia="en-US"/>
        </w:rPr>
        <mc:AlternateContent>
          <mc:Choice Requires="wpg">
            <w:drawing>
              <wp:anchor distT="0" distB="0" distL="114300" distR="114300" simplePos="0" relativeHeight="251658252" behindDoc="0" locked="0" layoutInCell="1" allowOverlap="1" wp14:anchorId="6FDB6215" wp14:editId="4E4EABFA">
                <wp:simplePos x="0" y="0"/>
                <wp:positionH relativeFrom="page">
                  <wp:posOffset>609600</wp:posOffset>
                </wp:positionH>
                <wp:positionV relativeFrom="page">
                  <wp:posOffset>9443974</wp:posOffset>
                </wp:positionV>
                <wp:extent cx="6553200" cy="4318"/>
                <wp:effectExtent l="0" t="0" r="0" b="0"/>
                <wp:wrapTopAndBottom/>
                <wp:docPr id="56277" name="Group 56277"/>
                <wp:cNvGraphicFramePr/>
                <a:graphic xmlns:a="http://schemas.openxmlformats.org/drawingml/2006/main">
                  <a:graphicData uri="http://schemas.microsoft.com/office/word/2010/wordprocessingGroup">
                    <wpg:wgp>
                      <wpg:cNvGrpSpPr/>
                      <wpg:grpSpPr>
                        <a:xfrm>
                          <a:off x="0" y="0"/>
                          <a:ext cx="6553200" cy="4318"/>
                          <a:chOff x="0" y="0"/>
                          <a:chExt cx="6553200" cy="4318"/>
                        </a:xfrm>
                      </wpg:grpSpPr>
                      <wps:wsp>
                        <wps:cNvPr id="62995" name="Shape 62995"/>
                        <wps:cNvSpPr/>
                        <wps:spPr>
                          <a:xfrm>
                            <a:off x="0" y="0"/>
                            <a:ext cx="1575435" cy="9144"/>
                          </a:xfrm>
                          <a:custGeom>
                            <a:avLst/>
                            <a:gdLst/>
                            <a:ahLst/>
                            <a:cxnLst/>
                            <a:rect l="0" t="0" r="0" b="0"/>
                            <a:pathLst>
                              <a:path w="1575435" h="9144">
                                <a:moveTo>
                                  <a:pt x="0" y="0"/>
                                </a:moveTo>
                                <a:lnTo>
                                  <a:pt x="1575435" y="0"/>
                                </a:lnTo>
                                <a:lnTo>
                                  <a:pt x="157543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2996" name="Shape 6299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2997" name="Shape 62997"/>
                        <wps:cNvSpPr/>
                        <wps:spPr>
                          <a:xfrm>
                            <a:off x="1565910" y="0"/>
                            <a:ext cx="4987290" cy="9144"/>
                          </a:xfrm>
                          <a:custGeom>
                            <a:avLst/>
                            <a:gdLst/>
                            <a:ahLst/>
                            <a:cxnLst/>
                            <a:rect l="0" t="0" r="0" b="0"/>
                            <a:pathLst>
                              <a:path w="4987290" h="9144">
                                <a:moveTo>
                                  <a:pt x="0" y="0"/>
                                </a:moveTo>
                                <a:lnTo>
                                  <a:pt x="4987290" y="0"/>
                                </a:lnTo>
                                <a:lnTo>
                                  <a:pt x="4987290"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2998" name="Shape 62998"/>
                        <wps:cNvSpPr/>
                        <wps:spPr>
                          <a:xfrm>
                            <a:off x="6548501" y="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2999" name="Shape 62999"/>
                        <wps:cNvSpPr/>
                        <wps:spPr>
                          <a:xfrm>
                            <a:off x="1565910"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g:wgp>
                  </a:graphicData>
                </a:graphic>
              </wp:anchor>
            </w:drawing>
          </mc:Choice>
          <mc:Fallback>
            <w:pict>
              <v:group w14:anchorId="3B16C72F" id="Group 56277" o:spid="_x0000_s1026" style="position:absolute;margin-left:48pt;margin-top:743.6pt;width:516pt;height:.35pt;z-index:251658252;mso-position-horizontal-relative:page;mso-position-vertical-relative:page" coordsize="6553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">
                <v:shape id="Shape 62995" o:spid="_x0000_s1027" style="position:absolute;width:15754;height:91;visibility:visible;mso-wrap-style:square;v-text-anchor:top" coordsize="157543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" path="m,l1575435,r,9144l,9144,,e" fillcolor="#ddd" stroked="f" strokeweight="0">
                  <v:stroke miterlimit="83231f" joinstyle="miter" endcap="square"/>
                  <v:path arrowok="t" textboxrect="0,0,1575435,9144"/>
                </v:shape>
                <v:shape id="Shape 62996" o:spid="_x0000_s1028"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" path="m,l9144,r,9144l,9144,,e" fillcolor="#ddd" stroked="f" strokeweight="0">
                  <v:stroke miterlimit="83231f" joinstyle="miter" endcap="square"/>
                  <v:path arrowok="t" textboxrect="0,0,9144,9144"/>
                </v:shape>
                <v:shape id="Shape 62997" o:spid="_x0000_s1029" style="position:absolute;left:15659;width:49873;height:91;visibility:visible;mso-wrap-style:square;v-text-anchor:top" coordsize="498729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" path="m,l4987290,r,9144l,9144,,e" fillcolor="#ddd" stroked="f" strokeweight="0">
                  <v:stroke miterlimit="83231f" joinstyle="miter" endcap="square"/>
                  <v:path arrowok="t" textboxrect="0,0,4987290,9144"/>
                </v:shape>
                <v:shape id="Shape 62998" o:spid="_x0000_s1030" style="position:absolute;left:6548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" path="m,l9144,r,9144l,9144,,e" fillcolor="#ddd" stroked="f" strokeweight="0">
                  <v:stroke miterlimit="83231f" joinstyle="miter" endcap="square"/>
                  <v:path arrowok="t" textboxrect="0,0,9144,9144"/>
                </v:shape>
                <v:shape id="Shape 62999" o:spid="_x0000_s1031" style="position:absolute;left:15659;width:95;height:91;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" path="m,l9525,r,9144l,9144,,e" fillcolor="#ddd" stroked="f" strokeweight="0">
                  <v:stroke miterlimit="83231f" joinstyle="miter" endcap="square"/>
                  <v:path arrowok="t" textboxrect="0,0,9525,9144"/>
                </v:shape>
                <w10:wrap type="topAndBottom" anchorx="page" anchory="page"/>
              </v:group>
            </w:pict>
          </mc:Fallback>
        </mc:AlternateContent>
      </w:r>
      <w:r w:rsidR="00160633" w:rsidRPr="00160633">
        <w:t xml:space="preserve"> </w:t>
      </w:r>
      <w:r w:rsidR="00D13102" w:rsidRPr="00D70974">
        <w:t>Questõ</w:t>
      </w:r>
      <w:r w:rsidR="00D13102">
        <w:t>es para referência e apoio:</w:t>
      </w:r>
    </w:p>
    <w:tbl>
      <w:tblPr>
        <w:tblStyle w:val="TableGrid"/>
        <w:tblW w:w="10313" w:type="dxa"/>
        <w:tblInd w:w="4" w:type="dxa"/>
        <w:tblCellMar>
          <w:top w:w="125" w:type="dxa"/>
          <w:left w:w="84" w:type="dxa"/>
          <w:right w:w="115" w:type="dxa"/>
        </w:tblCellMar>
        <w:tblLook w:val="04A0" w:firstRow="1" w:lastRow="0" w:firstColumn="1" w:lastColumn="0" w:noHBand="0" w:noVBand="1"/>
      </w:tblPr>
      <w:tblGrid>
        <w:gridCol w:w="2482"/>
        <w:gridCol w:w="7831"/>
      </w:tblGrid>
      <w:tr w:rsidR="007A4C21" w:rsidRPr="002C1D8F" w14:paraId="6D8C4ED5" w14:textId="77777777" w:rsidTr="00333158">
        <w:trPr>
          <w:trHeight w:val="559"/>
        </w:trPr>
        <w:tc>
          <w:tcPr>
            <w:tcW w:w="2482" w:type="dxa"/>
            <w:tcBorders>
              <w:top w:val="single" w:sz="6" w:space="0" w:color="DDDDDD"/>
              <w:left w:val="single" w:sz="3" w:space="0" w:color="DDDDDD"/>
              <w:bottom w:val="single" w:sz="6" w:space="0" w:color="DDDDDD"/>
              <w:right w:val="single" w:sz="6" w:space="0" w:color="DDDDDD"/>
            </w:tcBorders>
          </w:tcPr>
          <w:p w14:paraId="3E7B8C80" w14:textId="19F798F6" w:rsidR="007A4C21" w:rsidRPr="00EC7304" w:rsidRDefault="007A4C21" w:rsidP="007851DC">
            <w:pPr>
              <w:rPr>
                <w:b/>
              </w:rPr>
            </w:pPr>
            <w:r w:rsidRPr="00EC7304">
              <w:rPr>
                <w:b/>
              </w:rPr>
              <w:t xml:space="preserve">1.1.3. </w:t>
            </w:r>
            <w:r w:rsidR="00160633" w:rsidRPr="00EC7304">
              <w:rPr>
                <w:b/>
              </w:rPr>
              <w:t>Valor dos dados</w:t>
            </w:r>
          </w:p>
        </w:tc>
        <w:tc>
          <w:tcPr>
            <w:tcW w:w="7831" w:type="dxa"/>
            <w:tcBorders>
              <w:top w:val="single" w:sz="6" w:space="0" w:color="DDDDDD"/>
              <w:left w:val="single" w:sz="6" w:space="0" w:color="DDDDDD"/>
              <w:bottom w:val="single" w:sz="6" w:space="0" w:color="DDDDDD"/>
              <w:right w:val="single" w:sz="3" w:space="0" w:color="DDDDDD"/>
            </w:tcBorders>
          </w:tcPr>
          <w:p w14:paraId="24C9D20F" w14:textId="3A26482A" w:rsidR="007A4C21" w:rsidRPr="00160633" w:rsidRDefault="00160633" w:rsidP="007851DC">
            <w:r w:rsidRPr="00160633">
              <w:t xml:space="preserve">Qual é o preço dos dados? Que outros meios podem ser utilizados para compensar o fornecimento de dados? Que outros </w:t>
            </w:r>
            <w:r w:rsidR="00401F85" w:rsidRPr="00160633">
              <w:t>fatores</w:t>
            </w:r>
            <w:r w:rsidRPr="00160633">
              <w:t xml:space="preserve"> impulsionam a partilha de dados (por exemplo, os princípios de dados abertos do sector público)?</w:t>
            </w:r>
          </w:p>
        </w:tc>
      </w:tr>
      <w:tr w:rsidR="007A4C21" w:rsidRPr="002C1D8F" w14:paraId="711C548F" w14:textId="77777777" w:rsidTr="00333158">
        <w:trPr>
          <w:trHeight w:val="560"/>
        </w:trPr>
        <w:tc>
          <w:tcPr>
            <w:tcW w:w="2482" w:type="dxa"/>
            <w:tcBorders>
              <w:top w:val="single" w:sz="6" w:space="0" w:color="DDDDDD"/>
              <w:left w:val="single" w:sz="3" w:space="0" w:color="DDDDDD"/>
              <w:bottom w:val="single" w:sz="6" w:space="0" w:color="DDDDDD"/>
              <w:right w:val="single" w:sz="6" w:space="0" w:color="DDDDDD"/>
            </w:tcBorders>
          </w:tcPr>
          <w:p w14:paraId="3AB922DC" w14:textId="058D8624" w:rsidR="007A4C21" w:rsidRPr="00EC7304" w:rsidRDefault="007A4C21" w:rsidP="007851DC">
            <w:pPr>
              <w:rPr>
                <w:b/>
              </w:rPr>
            </w:pPr>
            <w:r w:rsidRPr="00EC7304">
              <w:rPr>
                <w:b/>
              </w:rPr>
              <w:t xml:space="preserve">1.1.8. </w:t>
            </w:r>
            <w:r w:rsidR="00711C3F" w:rsidRPr="00EC7304">
              <w:rPr>
                <w:b/>
              </w:rPr>
              <w:t>Nível de compromisso</w:t>
            </w:r>
          </w:p>
        </w:tc>
        <w:tc>
          <w:tcPr>
            <w:tcW w:w="7831" w:type="dxa"/>
            <w:tcBorders>
              <w:top w:val="single" w:sz="6" w:space="0" w:color="DDDDDD"/>
              <w:left w:val="single" w:sz="6" w:space="0" w:color="DDDDDD"/>
              <w:bottom w:val="single" w:sz="6" w:space="0" w:color="DDDDDD"/>
              <w:right w:val="single" w:sz="3" w:space="0" w:color="DDDDDD"/>
            </w:tcBorders>
          </w:tcPr>
          <w:p w14:paraId="6B7B37E6" w14:textId="7679D6E5" w:rsidR="007A4C21" w:rsidRPr="00C06B3B" w:rsidRDefault="00711C3F" w:rsidP="007851DC">
            <w:r w:rsidRPr="00C06B3B">
              <w:t>Quais são os incentivos e mecanismos para a partilha bidirecional de dados, ou seja, a criação de depen</w:t>
            </w:r>
            <w:r w:rsidR="00EC6844">
              <w:t>dências estratégicas, baseadas no valor dos</w:t>
            </w:r>
            <w:r w:rsidRPr="00C06B3B">
              <w:t xml:space="preserve"> dados</w:t>
            </w:r>
            <w:r w:rsidR="00EC6844">
              <w:t>,</w:t>
            </w:r>
            <w:r w:rsidRPr="00C06B3B">
              <w:t xml:space="preserve"> para </w:t>
            </w:r>
            <w:r w:rsidR="00EC6844">
              <w:t>as</w:t>
            </w:r>
            <w:r w:rsidRPr="00C06B3B">
              <w:t xml:space="preserve"> partes?</w:t>
            </w:r>
          </w:p>
        </w:tc>
      </w:tr>
      <w:tr w:rsidR="007A4C21" w:rsidRPr="002C1D8F" w14:paraId="452B6741" w14:textId="77777777" w:rsidTr="00333158">
        <w:trPr>
          <w:trHeight w:val="1054"/>
        </w:trPr>
        <w:tc>
          <w:tcPr>
            <w:tcW w:w="2482" w:type="dxa"/>
            <w:tcBorders>
              <w:top w:val="single" w:sz="6" w:space="0" w:color="DDDDDD"/>
              <w:left w:val="single" w:sz="3" w:space="0" w:color="DDDDDD"/>
              <w:bottom w:val="single" w:sz="6" w:space="0" w:color="DDDDDD"/>
              <w:right w:val="single" w:sz="6" w:space="0" w:color="DDDDDD"/>
            </w:tcBorders>
          </w:tcPr>
          <w:p w14:paraId="66E4E244" w14:textId="68887DFD" w:rsidR="007A4C21" w:rsidRPr="00EC7304" w:rsidRDefault="007A4C21" w:rsidP="007851DC">
            <w:pPr>
              <w:rPr>
                <w:b/>
              </w:rPr>
            </w:pPr>
            <w:r w:rsidRPr="00EC7304">
              <w:rPr>
                <w:b/>
              </w:rPr>
              <w:t xml:space="preserve">1.2.1 </w:t>
            </w:r>
            <w:r w:rsidR="00711C3F" w:rsidRPr="00EC7304">
              <w:rPr>
                <w:b/>
              </w:rPr>
              <w:t>Natureza dos dados e confidencialidade</w:t>
            </w:r>
          </w:p>
        </w:tc>
        <w:tc>
          <w:tcPr>
            <w:tcW w:w="7831" w:type="dxa"/>
            <w:tcBorders>
              <w:top w:val="single" w:sz="6" w:space="0" w:color="DDDDDD"/>
              <w:left w:val="single" w:sz="6" w:space="0" w:color="DDDDDD"/>
              <w:bottom w:val="single" w:sz="6" w:space="0" w:color="DDDDDD"/>
              <w:right w:val="single" w:sz="3" w:space="0" w:color="DDDDDD"/>
            </w:tcBorders>
          </w:tcPr>
          <w:p w14:paraId="2D9B6A4F" w14:textId="788E2338" w:rsidR="00711C3F" w:rsidRPr="00C06B3B" w:rsidRDefault="00711C3F" w:rsidP="007851DC">
            <w:r w:rsidRPr="00C06B3B">
              <w:t xml:space="preserve">Que tipo de dados são tratados no ecossistema (por exemplo, confidenciais, </w:t>
            </w:r>
            <w:r w:rsidR="00EC6844">
              <w:t>com direitos de propriedade, abertos)?</w:t>
            </w:r>
          </w:p>
          <w:p w14:paraId="3E4A1145" w14:textId="77777777" w:rsidR="00711C3F" w:rsidRPr="00C06B3B" w:rsidRDefault="00711C3F" w:rsidP="007851DC">
            <w:r w:rsidRPr="00C06B3B">
              <w:t>Os dados são confidenciais?  Em caso afirmativo, como é garantida e controlada a confidencialidade?</w:t>
            </w:r>
          </w:p>
          <w:p w14:paraId="530D6D6A" w14:textId="2FEE8EB5" w:rsidR="007A4C21" w:rsidRPr="00C06B3B" w:rsidRDefault="00711C3F" w:rsidP="007851DC">
            <w:r w:rsidRPr="00C06B3B">
              <w:t xml:space="preserve">Que tipo de permissões e restrições são necessárias (utilizadores, domínios, </w:t>
            </w:r>
            <w:r w:rsidR="00EC6844">
              <w:t>tipos de utilização</w:t>
            </w:r>
            <w:r w:rsidRPr="00C06B3B">
              <w:t>, localizações, etc.)?</w:t>
            </w:r>
          </w:p>
        </w:tc>
      </w:tr>
      <w:tr w:rsidR="007A4C21" w14:paraId="234D4ECD" w14:textId="77777777" w:rsidTr="00333158">
        <w:trPr>
          <w:trHeight w:val="368"/>
        </w:trPr>
        <w:tc>
          <w:tcPr>
            <w:tcW w:w="2482" w:type="dxa"/>
            <w:tcBorders>
              <w:top w:val="single" w:sz="6" w:space="0" w:color="DDDDDD"/>
              <w:left w:val="single" w:sz="3" w:space="0" w:color="DDDDDD"/>
              <w:bottom w:val="single" w:sz="6" w:space="0" w:color="DDDDDD"/>
              <w:right w:val="single" w:sz="6" w:space="0" w:color="DDDDDD"/>
            </w:tcBorders>
          </w:tcPr>
          <w:p w14:paraId="2D250A19" w14:textId="79B568C1" w:rsidR="007A4C21" w:rsidRPr="00EC7304" w:rsidRDefault="007A4C21" w:rsidP="007851DC">
            <w:pPr>
              <w:rPr>
                <w:b/>
              </w:rPr>
            </w:pPr>
            <w:r w:rsidRPr="00EC7304">
              <w:rPr>
                <w:b/>
              </w:rPr>
              <w:t xml:space="preserve">1.3.1. </w:t>
            </w:r>
            <w:r w:rsidR="00711C3F" w:rsidRPr="00EC7304">
              <w:rPr>
                <w:b/>
              </w:rPr>
              <w:t>Fontes de dados</w:t>
            </w:r>
          </w:p>
        </w:tc>
        <w:tc>
          <w:tcPr>
            <w:tcW w:w="7831" w:type="dxa"/>
            <w:tcBorders>
              <w:top w:val="single" w:sz="6" w:space="0" w:color="DDDDDD"/>
              <w:left w:val="single" w:sz="6" w:space="0" w:color="DDDDDD"/>
              <w:bottom w:val="single" w:sz="6" w:space="0" w:color="DDDDDD"/>
              <w:right w:val="single" w:sz="3" w:space="0" w:color="DDDDDD"/>
            </w:tcBorders>
          </w:tcPr>
          <w:p w14:paraId="010120A0" w14:textId="4DE8456D" w:rsidR="007A4C21" w:rsidRPr="00C06B3B" w:rsidRDefault="00711C3F" w:rsidP="007851DC">
            <w:r w:rsidRPr="00C06B3B">
              <w:t>Quais são as principais fontes de dados? Quem controla esses dados?</w:t>
            </w:r>
          </w:p>
        </w:tc>
      </w:tr>
      <w:tr w:rsidR="007A4C21" w:rsidRPr="002C1D8F" w14:paraId="4FBC4F0A" w14:textId="77777777" w:rsidTr="00333158">
        <w:trPr>
          <w:trHeight w:val="751"/>
        </w:trPr>
        <w:tc>
          <w:tcPr>
            <w:tcW w:w="2482" w:type="dxa"/>
            <w:tcBorders>
              <w:top w:val="single" w:sz="6" w:space="0" w:color="DDDDDD"/>
              <w:left w:val="single" w:sz="3" w:space="0" w:color="DDDDDD"/>
              <w:bottom w:val="single" w:sz="6" w:space="0" w:color="DDDDDD"/>
              <w:right w:val="single" w:sz="6" w:space="0" w:color="DDDDDD"/>
            </w:tcBorders>
          </w:tcPr>
          <w:p w14:paraId="67D4DC8C" w14:textId="5F718B2F" w:rsidR="007A4C21" w:rsidRPr="00EC7304" w:rsidRDefault="007A4C21" w:rsidP="007851DC">
            <w:pPr>
              <w:rPr>
                <w:b/>
              </w:rPr>
            </w:pPr>
            <w:r w:rsidRPr="00EC7304">
              <w:rPr>
                <w:b/>
              </w:rPr>
              <w:t xml:space="preserve">4.1.1. </w:t>
            </w:r>
            <w:r w:rsidR="00711C3F" w:rsidRPr="00EC7304">
              <w:rPr>
                <w:b/>
              </w:rPr>
              <w:t xml:space="preserve">Âmbito </w:t>
            </w:r>
          </w:p>
        </w:tc>
        <w:tc>
          <w:tcPr>
            <w:tcW w:w="7831" w:type="dxa"/>
            <w:tcBorders>
              <w:top w:val="single" w:sz="6" w:space="0" w:color="DDDDDD"/>
              <w:left w:val="single" w:sz="6" w:space="0" w:color="DDDDDD"/>
              <w:bottom w:val="single" w:sz="6" w:space="0" w:color="DDDDDD"/>
              <w:right w:val="single" w:sz="3" w:space="0" w:color="DDDDDD"/>
            </w:tcBorders>
          </w:tcPr>
          <w:p w14:paraId="6C1DD68A" w14:textId="1EDB55A6" w:rsidR="007A4C21" w:rsidRPr="00C06B3B" w:rsidRDefault="00711C3F" w:rsidP="007851DC">
            <w:r w:rsidRPr="00C06B3B">
              <w:t>Que dados se encontram inicialmente no âmbito da Rede e a longo prazo? O foco aqui é permitir a primeira utilização / casos</w:t>
            </w:r>
            <w:r w:rsidR="00EC6844">
              <w:t xml:space="preserve"> de estudo</w:t>
            </w:r>
            <w:r w:rsidRPr="00C06B3B">
              <w:t xml:space="preserve">, mas a capacidade de expandir a colaboração para outros tipos de dados </w:t>
            </w:r>
            <w:r w:rsidR="00EC6844">
              <w:t xml:space="preserve">é </w:t>
            </w:r>
            <w:r w:rsidRPr="00C06B3B">
              <w:t xml:space="preserve">também importante? Quais são as principais características desses dados, por exemplo, os dados estão disponíveis (quase) em tempo real ou em </w:t>
            </w:r>
            <w:r w:rsidR="00EC6844" w:rsidRPr="00EC6844">
              <w:rPr>
                <w:i/>
              </w:rPr>
              <w:t>batches</w:t>
            </w:r>
            <w:r w:rsidRPr="00C06B3B">
              <w:t>?</w:t>
            </w:r>
          </w:p>
        </w:tc>
      </w:tr>
      <w:tr w:rsidR="007A4C21" w:rsidRPr="002C1D8F" w14:paraId="62D209FF" w14:textId="77777777" w:rsidTr="00333158">
        <w:trPr>
          <w:trHeight w:val="752"/>
        </w:trPr>
        <w:tc>
          <w:tcPr>
            <w:tcW w:w="2482" w:type="dxa"/>
            <w:tcBorders>
              <w:top w:val="single" w:sz="6" w:space="0" w:color="DDDDDD"/>
              <w:left w:val="single" w:sz="3" w:space="0" w:color="DDDDDD"/>
              <w:bottom w:val="single" w:sz="6" w:space="0" w:color="DDDDDD"/>
              <w:right w:val="single" w:sz="6" w:space="0" w:color="DDDDDD"/>
            </w:tcBorders>
          </w:tcPr>
          <w:p w14:paraId="0631037C" w14:textId="6C992C89" w:rsidR="007A4C21" w:rsidRPr="00EC7304" w:rsidRDefault="007A4C21" w:rsidP="007851DC">
            <w:pPr>
              <w:rPr>
                <w:b/>
              </w:rPr>
            </w:pPr>
            <w:r w:rsidRPr="00EC7304">
              <w:rPr>
                <w:b/>
              </w:rPr>
              <w:t xml:space="preserve">4.1.2. </w:t>
            </w:r>
            <w:r w:rsidR="00711C3F" w:rsidRPr="00EC7304">
              <w:rPr>
                <w:b/>
              </w:rPr>
              <w:t>Localização e disponibilidade dos dados</w:t>
            </w:r>
          </w:p>
        </w:tc>
        <w:tc>
          <w:tcPr>
            <w:tcW w:w="7831" w:type="dxa"/>
            <w:tcBorders>
              <w:top w:val="single" w:sz="6" w:space="0" w:color="DDDDDD"/>
              <w:left w:val="single" w:sz="6" w:space="0" w:color="DDDDDD"/>
              <w:bottom w:val="single" w:sz="6" w:space="0" w:color="DDDDDD"/>
              <w:right w:val="single" w:sz="3" w:space="0" w:color="DDDDDD"/>
            </w:tcBorders>
          </w:tcPr>
          <w:p w14:paraId="215F5F26" w14:textId="7C69D610" w:rsidR="007A4C21" w:rsidRPr="00C06B3B" w:rsidRDefault="00EC6844" w:rsidP="007851DC">
            <w:r>
              <w:t>A localização e disponibilização</w:t>
            </w:r>
            <w:r w:rsidR="00711C3F" w:rsidRPr="00C06B3B">
              <w:t xml:space="preserve"> dos dados é compreendida ao longo do seu ciclo de vida? Onde estão localizados os dados? Como é que os dados são disponibilizados, por exemplo, API</w:t>
            </w:r>
            <w:r>
              <w:t>s</w:t>
            </w:r>
            <w:r w:rsidR="00711C3F" w:rsidRPr="00C06B3B">
              <w:t>? Os dados serão transferidos para outras entidades? Como assegurar a disponibilidade e exatidão dos dados? Como são associados e geridos os metadados na rede de dados?</w:t>
            </w:r>
          </w:p>
        </w:tc>
      </w:tr>
      <w:tr w:rsidR="007A4C21" w:rsidRPr="002C1D8F" w14:paraId="613C0040" w14:textId="77777777" w:rsidTr="00333158">
        <w:trPr>
          <w:trHeight w:val="367"/>
        </w:trPr>
        <w:tc>
          <w:tcPr>
            <w:tcW w:w="2482" w:type="dxa"/>
            <w:tcBorders>
              <w:top w:val="single" w:sz="6" w:space="0" w:color="DDDDDD"/>
              <w:left w:val="single" w:sz="3" w:space="0" w:color="DDDDDD"/>
              <w:bottom w:val="single" w:sz="6" w:space="0" w:color="DDDDDD"/>
              <w:right w:val="single" w:sz="6" w:space="0" w:color="DDDDDD"/>
            </w:tcBorders>
          </w:tcPr>
          <w:p w14:paraId="2ED669A2" w14:textId="6B627833" w:rsidR="007A4C21" w:rsidRPr="00EC7304" w:rsidRDefault="007A4C21" w:rsidP="007851DC">
            <w:pPr>
              <w:rPr>
                <w:b/>
              </w:rPr>
            </w:pPr>
            <w:r w:rsidRPr="00EC7304">
              <w:rPr>
                <w:b/>
              </w:rPr>
              <w:t xml:space="preserve">4.2.1. </w:t>
            </w:r>
            <w:r w:rsidR="00EC6844" w:rsidRPr="00EC7304">
              <w:rPr>
                <w:b/>
              </w:rPr>
              <w:t>Formato e estrutura</w:t>
            </w:r>
          </w:p>
        </w:tc>
        <w:tc>
          <w:tcPr>
            <w:tcW w:w="7831" w:type="dxa"/>
            <w:tcBorders>
              <w:top w:val="single" w:sz="6" w:space="0" w:color="DDDDDD"/>
              <w:left w:val="single" w:sz="6" w:space="0" w:color="DDDDDD"/>
              <w:bottom w:val="single" w:sz="6" w:space="0" w:color="DDDDDD"/>
              <w:right w:val="single" w:sz="3" w:space="0" w:color="DDDDDD"/>
            </w:tcBorders>
          </w:tcPr>
          <w:p w14:paraId="729F3833" w14:textId="6C8E46C7" w:rsidR="007A4C21" w:rsidRPr="00C06B3B" w:rsidRDefault="00711C3F" w:rsidP="007851DC">
            <w:r w:rsidRPr="00C06B3B">
              <w:t>Qual é o formato e estrutura dos dados e metadados associados? Esta estrutura está descrita e é partilhada?</w:t>
            </w:r>
          </w:p>
        </w:tc>
      </w:tr>
      <w:tr w:rsidR="007A4C21" w:rsidRPr="002C1D8F" w14:paraId="510FDD78" w14:textId="77777777" w:rsidTr="00333158">
        <w:trPr>
          <w:trHeight w:val="1586"/>
        </w:trPr>
        <w:tc>
          <w:tcPr>
            <w:tcW w:w="2482" w:type="dxa"/>
            <w:tcBorders>
              <w:top w:val="single" w:sz="6" w:space="0" w:color="DDDDDD"/>
              <w:left w:val="single" w:sz="3" w:space="0" w:color="DDDDDD"/>
              <w:bottom w:val="single" w:sz="6" w:space="0" w:color="DDDDDD"/>
              <w:right w:val="single" w:sz="6" w:space="0" w:color="DDDDDD"/>
            </w:tcBorders>
          </w:tcPr>
          <w:p w14:paraId="55E27DAD" w14:textId="7942554B" w:rsidR="007A4C21" w:rsidRPr="00EC7304" w:rsidRDefault="007A4C21" w:rsidP="007851DC">
            <w:pPr>
              <w:rPr>
                <w:b/>
              </w:rPr>
            </w:pPr>
            <w:r w:rsidRPr="00EC7304">
              <w:rPr>
                <w:b/>
              </w:rPr>
              <w:t xml:space="preserve">4.2.2. </w:t>
            </w:r>
            <w:r w:rsidR="00711C3F" w:rsidRPr="00EC7304">
              <w:rPr>
                <w:b/>
              </w:rPr>
              <w:t>Semântica partilhada</w:t>
            </w:r>
          </w:p>
        </w:tc>
        <w:tc>
          <w:tcPr>
            <w:tcW w:w="7831" w:type="dxa"/>
            <w:tcBorders>
              <w:top w:val="single" w:sz="6" w:space="0" w:color="DDDDDD"/>
              <w:left w:val="single" w:sz="6" w:space="0" w:color="DDDDDD"/>
              <w:bottom w:val="single" w:sz="6" w:space="0" w:color="DDDDDD"/>
              <w:right w:val="single" w:sz="3" w:space="0" w:color="DDDDDD"/>
            </w:tcBorders>
          </w:tcPr>
          <w:p w14:paraId="7194D347" w14:textId="69A7FCB8" w:rsidR="00711C3F" w:rsidRPr="00C06B3B" w:rsidRDefault="00711C3F" w:rsidP="007851DC">
            <w:r w:rsidRPr="00C06B3B">
              <w:t xml:space="preserve">Que </w:t>
            </w:r>
            <w:r w:rsidR="00EC6844">
              <w:t>padrões/standards</w:t>
            </w:r>
            <w:r w:rsidRPr="00C06B3B">
              <w:t xml:space="preserve"> são utilizadas?</w:t>
            </w:r>
          </w:p>
          <w:p w14:paraId="757A3C02" w14:textId="77777777" w:rsidR="00711C3F" w:rsidRPr="00C06B3B" w:rsidRDefault="00711C3F" w:rsidP="007851DC">
            <w:r w:rsidRPr="00C06B3B">
              <w:t>Os modelos de dados são semanticamente compatíveis? As diferenças são significativas? Como são resolvidas as incompatibilidades?</w:t>
            </w:r>
          </w:p>
          <w:p w14:paraId="6D5D043F" w14:textId="77777777" w:rsidR="00711C3F" w:rsidRPr="00C06B3B" w:rsidRDefault="00711C3F" w:rsidP="007851DC">
            <w:r w:rsidRPr="00C06B3B">
              <w:t>A estrutura semântica dos dados e metadados é descrita e partilhada entre os participantes?</w:t>
            </w:r>
          </w:p>
          <w:p w14:paraId="09A31957" w14:textId="124F170C" w:rsidR="007A4C21" w:rsidRPr="00C06B3B" w:rsidRDefault="00711C3F" w:rsidP="007851DC">
            <w:r w:rsidRPr="00C06B3B">
              <w:t xml:space="preserve">Como é que a rede de dados concorda com a estrutura e semântica dos dados </w:t>
            </w:r>
            <w:r w:rsidR="00EC6844">
              <w:t xml:space="preserve">que são </w:t>
            </w:r>
            <w:r w:rsidRPr="00C06B3B">
              <w:t>partilhados?</w:t>
            </w:r>
          </w:p>
        </w:tc>
      </w:tr>
      <w:tr w:rsidR="007A4C21" w:rsidRPr="002C1D8F" w14:paraId="603B5CD4" w14:textId="77777777" w:rsidTr="00333158">
        <w:trPr>
          <w:trHeight w:val="751"/>
        </w:trPr>
        <w:tc>
          <w:tcPr>
            <w:tcW w:w="2482" w:type="dxa"/>
            <w:tcBorders>
              <w:top w:val="single" w:sz="6" w:space="0" w:color="DDDDDD"/>
              <w:left w:val="single" w:sz="3" w:space="0" w:color="DDDDDD"/>
              <w:bottom w:val="single" w:sz="6" w:space="0" w:color="DDDDDD"/>
              <w:right w:val="single" w:sz="6" w:space="0" w:color="DDDDDD"/>
            </w:tcBorders>
          </w:tcPr>
          <w:p w14:paraId="68B02DA4" w14:textId="7425C6A2" w:rsidR="007A4C21" w:rsidRPr="00EC7304" w:rsidRDefault="007A4C21" w:rsidP="007851DC">
            <w:pPr>
              <w:rPr>
                <w:b/>
              </w:rPr>
            </w:pPr>
            <w:r w:rsidRPr="00EC7304">
              <w:rPr>
                <w:b/>
              </w:rPr>
              <w:t xml:space="preserve">4.2.3. </w:t>
            </w:r>
            <w:r w:rsidR="00EC6844" w:rsidRPr="00EC7304">
              <w:rPr>
                <w:b/>
              </w:rPr>
              <w:t>Qualidade de</w:t>
            </w:r>
            <w:r w:rsidR="00711C3F" w:rsidRPr="00EC7304">
              <w:rPr>
                <w:b/>
              </w:rPr>
              <w:t xml:space="preserve"> dados</w:t>
            </w:r>
          </w:p>
        </w:tc>
        <w:tc>
          <w:tcPr>
            <w:tcW w:w="7831" w:type="dxa"/>
            <w:tcBorders>
              <w:top w:val="single" w:sz="6" w:space="0" w:color="DDDDDD"/>
              <w:left w:val="single" w:sz="6" w:space="0" w:color="DDDDDD"/>
              <w:bottom w:val="single" w:sz="6" w:space="0" w:color="DDDDDD"/>
              <w:right w:val="single" w:sz="3" w:space="0" w:color="DDDDDD"/>
            </w:tcBorders>
          </w:tcPr>
          <w:p w14:paraId="49D3DFBE" w14:textId="6E8A0D05" w:rsidR="007A4C21" w:rsidRPr="00C06B3B" w:rsidRDefault="00711C3F" w:rsidP="007851DC">
            <w:r w:rsidRPr="00C06B3B">
              <w:t xml:space="preserve">A qualidade dos dados </w:t>
            </w:r>
            <w:r w:rsidR="00EC6844">
              <w:t>tem</w:t>
            </w:r>
            <w:r w:rsidRPr="00C06B3B">
              <w:t xml:space="preserve"> um nível suficiente? Se não (dados em falta, dados desatualizados, erros de metadados, diferenças semânticas, requisitos de </w:t>
            </w:r>
            <w:r w:rsidR="00EC6844">
              <w:t>adequação temporal</w:t>
            </w:r>
            <w:r w:rsidRPr="00C06B3B">
              <w:t xml:space="preserve">), que potenciais ações de melhoria são necessárias? Quem irá realizar estas </w:t>
            </w:r>
            <w:r w:rsidR="00EC6844">
              <w:t>ações</w:t>
            </w:r>
            <w:r w:rsidRPr="00C06B3B">
              <w:t xml:space="preserve"> e como? Como é medido o </w:t>
            </w:r>
            <w:r w:rsidR="00EC6844">
              <w:t>desempenho</w:t>
            </w:r>
            <w:r w:rsidRPr="00C06B3B">
              <w:t>?</w:t>
            </w:r>
          </w:p>
        </w:tc>
      </w:tr>
    </w:tbl>
    <w:p w14:paraId="606524EE" w14:textId="1CFD9188" w:rsidR="007A4C21" w:rsidRPr="00711C3F" w:rsidRDefault="007A4C21" w:rsidP="007851DC"/>
    <w:p w14:paraId="2346983A" w14:textId="76132EF2" w:rsidR="007A4C21" w:rsidRPr="00287BE8" w:rsidRDefault="00B97D57" w:rsidP="00287BE8">
      <w:pPr>
        <w:pStyle w:val="Heading4"/>
      </w:pPr>
      <w:r w:rsidRPr="00287BE8">
        <w:t xml:space="preserve">Serviços e </w:t>
      </w:r>
      <w:r w:rsidR="003262D4" w:rsidRPr="00287BE8">
        <w:t>infraestruturas</w:t>
      </w:r>
      <w:r w:rsidR="007A4C21" w:rsidRPr="00287BE8">
        <w:t xml:space="preserve"> </w:t>
      </w:r>
    </w:p>
    <w:p w14:paraId="5FB6AEBF" w14:textId="77777777" w:rsidR="00D13102" w:rsidRPr="00D70974" w:rsidRDefault="00D13102" w:rsidP="007851DC">
      <w:r w:rsidRPr="00D70974">
        <w:t>Questõ</w:t>
      </w:r>
      <w:r>
        <w:t>es para referência e apoio</w:t>
      </w:r>
      <w:r w:rsidRPr="00D70974">
        <w:t>:</w:t>
      </w:r>
    </w:p>
    <w:tbl>
      <w:tblPr>
        <w:tblStyle w:val="TableGrid"/>
        <w:tblW w:w="10313" w:type="dxa"/>
        <w:tblInd w:w="4" w:type="dxa"/>
        <w:tblCellMar>
          <w:top w:w="125" w:type="dxa"/>
          <w:left w:w="84" w:type="dxa"/>
          <w:right w:w="115" w:type="dxa"/>
        </w:tblCellMar>
        <w:tblLook w:val="04A0" w:firstRow="1" w:lastRow="0" w:firstColumn="1" w:lastColumn="0" w:noHBand="0" w:noVBand="1"/>
      </w:tblPr>
      <w:tblGrid>
        <w:gridCol w:w="2544"/>
        <w:gridCol w:w="7769"/>
      </w:tblGrid>
      <w:tr w:rsidR="007A4C21" w:rsidRPr="00EC6844" w14:paraId="35BCC931" w14:textId="77777777" w:rsidTr="00D037A4">
        <w:trPr>
          <w:trHeight w:val="559"/>
        </w:trPr>
        <w:tc>
          <w:tcPr>
            <w:tcW w:w="2544" w:type="dxa"/>
            <w:tcBorders>
              <w:top w:val="single" w:sz="6" w:space="0" w:color="DDDDDD"/>
              <w:left w:val="single" w:sz="3" w:space="0" w:color="DDDDDD"/>
              <w:bottom w:val="single" w:sz="6" w:space="0" w:color="DDDDDD"/>
              <w:right w:val="single" w:sz="6" w:space="0" w:color="DDDDDD"/>
            </w:tcBorders>
          </w:tcPr>
          <w:p w14:paraId="5ADF9070" w14:textId="3F5287E0" w:rsidR="007A4C21" w:rsidRPr="00287BE8" w:rsidRDefault="007A4C21" w:rsidP="007851DC">
            <w:pPr>
              <w:rPr>
                <w:b/>
              </w:rPr>
            </w:pPr>
            <w:r w:rsidRPr="00287BE8">
              <w:rPr>
                <w:b/>
              </w:rPr>
              <w:t xml:space="preserve">1.1.6. </w:t>
            </w:r>
            <w:r w:rsidR="00002DCF" w:rsidRPr="00287BE8">
              <w:rPr>
                <w:b/>
              </w:rPr>
              <w:t>Serviços disponíveis</w:t>
            </w:r>
          </w:p>
        </w:tc>
        <w:tc>
          <w:tcPr>
            <w:tcW w:w="7769" w:type="dxa"/>
            <w:tcBorders>
              <w:top w:val="single" w:sz="6" w:space="0" w:color="DDDDDD"/>
              <w:left w:val="single" w:sz="6" w:space="0" w:color="DDDDDD"/>
              <w:bottom w:val="single" w:sz="6" w:space="0" w:color="DDDDDD"/>
              <w:right w:val="single" w:sz="3" w:space="0" w:color="DDDDDD"/>
            </w:tcBorders>
          </w:tcPr>
          <w:p w14:paraId="4DB50CE7" w14:textId="260D39AB" w:rsidR="007A4C21" w:rsidRPr="003262D4" w:rsidRDefault="00002DCF" w:rsidP="007851DC">
            <w:r w:rsidRPr="003262D4">
              <w:t xml:space="preserve">Os serviços relacionados com os dados fornecidos pela rede de dados foram definidos, acordados e </w:t>
            </w:r>
            <w:r w:rsidR="00EC6844">
              <w:t>determinados os custos</w:t>
            </w:r>
            <w:r w:rsidRPr="003262D4">
              <w:t>? Quem é responsável pelo desenvolvimento e manutenção desses serviços?</w:t>
            </w:r>
          </w:p>
        </w:tc>
      </w:tr>
      <w:tr w:rsidR="007A4C21" w:rsidRPr="002C1D8F" w14:paraId="382AC1CD" w14:textId="77777777" w:rsidTr="00D037A4">
        <w:trPr>
          <w:trHeight w:val="560"/>
        </w:trPr>
        <w:tc>
          <w:tcPr>
            <w:tcW w:w="2544" w:type="dxa"/>
            <w:tcBorders>
              <w:top w:val="single" w:sz="6" w:space="0" w:color="DDDDDD"/>
              <w:left w:val="single" w:sz="3" w:space="0" w:color="DDDDDD"/>
              <w:bottom w:val="single" w:sz="6" w:space="0" w:color="DDDDDD"/>
              <w:right w:val="single" w:sz="6" w:space="0" w:color="DDDDDD"/>
            </w:tcBorders>
          </w:tcPr>
          <w:p w14:paraId="267F3D63" w14:textId="68EE244D" w:rsidR="007A4C21" w:rsidRPr="00287BE8" w:rsidRDefault="007A4C21" w:rsidP="007851DC">
            <w:pPr>
              <w:rPr>
                <w:b/>
              </w:rPr>
            </w:pPr>
            <w:r w:rsidRPr="00287BE8">
              <w:rPr>
                <w:b/>
              </w:rPr>
              <w:t xml:space="preserve">1.1.9. </w:t>
            </w:r>
            <w:r w:rsidR="00002DCF" w:rsidRPr="00287BE8">
              <w:rPr>
                <w:b/>
              </w:rPr>
              <w:t>Utilização dos dados</w:t>
            </w:r>
          </w:p>
        </w:tc>
        <w:tc>
          <w:tcPr>
            <w:tcW w:w="7769" w:type="dxa"/>
            <w:tcBorders>
              <w:top w:val="single" w:sz="6" w:space="0" w:color="DDDDDD"/>
              <w:left w:val="single" w:sz="6" w:space="0" w:color="DDDDDD"/>
              <w:bottom w:val="single" w:sz="6" w:space="0" w:color="DDDDDD"/>
              <w:right w:val="single" w:sz="3" w:space="0" w:color="DDDDDD"/>
            </w:tcBorders>
          </w:tcPr>
          <w:p w14:paraId="7A62B79B" w14:textId="1209B7EF" w:rsidR="007A4C21" w:rsidRPr="003262D4" w:rsidRDefault="00002DCF" w:rsidP="007851DC">
            <w:r w:rsidRPr="003262D4">
              <w:t xml:space="preserve">Como são transferidos e </w:t>
            </w:r>
            <w:r w:rsidR="00EC6844">
              <w:t>apurados</w:t>
            </w:r>
            <w:r w:rsidRPr="003262D4">
              <w:t xml:space="preserve"> os dados na rede de dados? Quais são as dependências e </w:t>
            </w:r>
            <w:r w:rsidR="00EC6844">
              <w:t xml:space="preserve">qual é </w:t>
            </w:r>
            <w:r w:rsidRPr="003262D4">
              <w:t>o papel dos dados no funcionamento da rede de dados?</w:t>
            </w:r>
          </w:p>
        </w:tc>
      </w:tr>
      <w:tr w:rsidR="007A4C21" w:rsidRPr="002C1D8F" w14:paraId="2E398E47" w14:textId="77777777" w:rsidTr="00D037A4">
        <w:trPr>
          <w:trHeight w:val="1243"/>
        </w:trPr>
        <w:tc>
          <w:tcPr>
            <w:tcW w:w="2544" w:type="dxa"/>
            <w:tcBorders>
              <w:top w:val="single" w:sz="6" w:space="0" w:color="DDDDDD"/>
              <w:left w:val="single" w:sz="3" w:space="0" w:color="DDDDDD"/>
              <w:bottom w:val="single" w:sz="6" w:space="0" w:color="DDDDDD"/>
              <w:right w:val="single" w:sz="6" w:space="0" w:color="DDDDDD"/>
            </w:tcBorders>
          </w:tcPr>
          <w:p w14:paraId="7912E302" w14:textId="77777777" w:rsidR="00002DCF" w:rsidRPr="00287BE8" w:rsidRDefault="007A4C21" w:rsidP="007851DC">
            <w:pPr>
              <w:rPr>
                <w:b/>
              </w:rPr>
            </w:pPr>
            <w:r w:rsidRPr="00287BE8">
              <w:rPr>
                <w:b/>
              </w:rPr>
              <w:t xml:space="preserve">1.2.3. </w:t>
            </w:r>
            <w:r w:rsidR="00002DCF" w:rsidRPr="00287BE8">
              <w:rPr>
                <w:b/>
              </w:rPr>
              <w:t>Acesso aos dados,</w:t>
            </w:r>
          </w:p>
          <w:p w14:paraId="183A7DAC" w14:textId="649BCE31" w:rsidR="007A4C21" w:rsidRPr="00287BE8" w:rsidRDefault="00002DCF" w:rsidP="007851DC">
            <w:pPr>
              <w:rPr>
                <w:b/>
              </w:rPr>
            </w:pPr>
            <w:r w:rsidRPr="00287BE8">
              <w:rPr>
                <w:b/>
              </w:rPr>
              <w:t>manipulação e distribuição</w:t>
            </w:r>
          </w:p>
        </w:tc>
        <w:tc>
          <w:tcPr>
            <w:tcW w:w="7769" w:type="dxa"/>
            <w:tcBorders>
              <w:top w:val="single" w:sz="6" w:space="0" w:color="DDDDDD"/>
              <w:left w:val="single" w:sz="6" w:space="0" w:color="DDDDDD"/>
              <w:bottom w:val="single" w:sz="6" w:space="0" w:color="DDDDDD"/>
              <w:right w:val="single" w:sz="3" w:space="0" w:color="DDDDDD"/>
            </w:tcBorders>
          </w:tcPr>
          <w:p w14:paraId="1F58B338" w14:textId="3EE98607" w:rsidR="00002DCF" w:rsidRPr="003262D4" w:rsidRDefault="00002DCF" w:rsidP="007851DC">
            <w:r w:rsidRPr="003262D4">
              <w:t xml:space="preserve">Como são transferidos e </w:t>
            </w:r>
            <w:r w:rsidR="00EC6844">
              <w:t>apurados</w:t>
            </w:r>
            <w:r w:rsidRPr="003262D4">
              <w:t xml:space="preserve"> os dados na Rede?</w:t>
            </w:r>
          </w:p>
          <w:p w14:paraId="28E01F45" w14:textId="1FC78F24" w:rsidR="00002DCF" w:rsidRPr="003262D4" w:rsidRDefault="00002DCF" w:rsidP="007851DC">
            <w:r w:rsidRPr="003262D4">
              <w:t>Que atividades devem ser efetuadas aos dados antes de poderem ser utilizados (por exemplo, anonimização)?</w:t>
            </w:r>
          </w:p>
          <w:p w14:paraId="445FE74F" w14:textId="5FA25BB8" w:rsidR="007A4C21" w:rsidRPr="003262D4" w:rsidRDefault="00002DCF" w:rsidP="007851DC">
            <w:r w:rsidRPr="003262D4">
              <w:t>Como é implementado e controlado o acesso aos dados? O acesso e a utilização</w:t>
            </w:r>
            <w:r w:rsidR="00EC6844">
              <w:t xml:space="preserve"> são</w:t>
            </w:r>
            <w:r w:rsidRPr="003262D4">
              <w:t xml:space="preserve"> registados? A fonte de dados fornece algum tipo de mecanismo para assegurar a disponibilidade de dados a longo prazo (por exemplo, </w:t>
            </w:r>
            <w:r w:rsidRPr="00EC6844">
              <w:rPr>
                <w:i/>
              </w:rPr>
              <w:t>S</w:t>
            </w:r>
            <w:r w:rsidR="00EC6844" w:rsidRPr="00EC6844">
              <w:rPr>
                <w:i/>
              </w:rPr>
              <w:t xml:space="preserve">ervice </w:t>
            </w:r>
            <w:r w:rsidRPr="00EC6844">
              <w:rPr>
                <w:i/>
              </w:rPr>
              <w:t>L</w:t>
            </w:r>
            <w:r w:rsidR="00EC6844" w:rsidRPr="00EC6844">
              <w:rPr>
                <w:i/>
              </w:rPr>
              <w:t xml:space="preserve">evel </w:t>
            </w:r>
            <w:r w:rsidRPr="00EC6844">
              <w:rPr>
                <w:i/>
              </w:rPr>
              <w:t>A</w:t>
            </w:r>
            <w:r w:rsidR="00EC6844" w:rsidRPr="00EC6844">
              <w:rPr>
                <w:i/>
              </w:rPr>
              <w:t>greement</w:t>
            </w:r>
            <w:r w:rsidRPr="003262D4">
              <w:t>)?</w:t>
            </w:r>
          </w:p>
        </w:tc>
      </w:tr>
      <w:tr w:rsidR="007A4C21" w:rsidRPr="002C1D8F" w14:paraId="1BFBE80D" w14:textId="77777777" w:rsidTr="00D037A4">
        <w:trPr>
          <w:trHeight w:val="1094"/>
        </w:trPr>
        <w:tc>
          <w:tcPr>
            <w:tcW w:w="2544" w:type="dxa"/>
            <w:tcBorders>
              <w:top w:val="single" w:sz="6" w:space="0" w:color="DDDDDD"/>
              <w:left w:val="single" w:sz="3" w:space="0" w:color="DDDDDD"/>
              <w:bottom w:val="single" w:sz="6" w:space="0" w:color="DDDDDD"/>
              <w:right w:val="single" w:sz="6" w:space="0" w:color="DDDDDD"/>
            </w:tcBorders>
          </w:tcPr>
          <w:p w14:paraId="711405B1" w14:textId="7300C638" w:rsidR="007A4C21" w:rsidRPr="00287BE8" w:rsidRDefault="007A4C21" w:rsidP="007851DC">
            <w:pPr>
              <w:rPr>
                <w:b/>
              </w:rPr>
            </w:pPr>
            <w:r w:rsidRPr="00287BE8">
              <w:rPr>
                <w:b/>
              </w:rPr>
              <w:t xml:space="preserve">1.2.4. </w:t>
            </w:r>
            <w:r w:rsidR="00D037A4" w:rsidRPr="00287BE8">
              <w:rPr>
                <w:b/>
              </w:rPr>
              <w:t>Gestão do ciclo de vida</w:t>
            </w:r>
          </w:p>
        </w:tc>
        <w:tc>
          <w:tcPr>
            <w:tcW w:w="7769" w:type="dxa"/>
            <w:tcBorders>
              <w:top w:val="single" w:sz="6" w:space="0" w:color="DDDDDD"/>
              <w:left w:val="single" w:sz="6" w:space="0" w:color="DDDDDD"/>
              <w:bottom w:val="single" w:sz="6" w:space="0" w:color="DDDDDD"/>
              <w:right w:val="single" w:sz="3" w:space="0" w:color="DDDDDD"/>
            </w:tcBorders>
          </w:tcPr>
          <w:p w14:paraId="6845CBFA" w14:textId="24BFB495" w:rsidR="00D037A4" w:rsidRPr="00D037A4" w:rsidRDefault="00D037A4" w:rsidP="007851DC">
            <w:r w:rsidRPr="00D037A4">
              <w:t>Como é implementada e controlada a e</w:t>
            </w:r>
            <w:r w:rsidR="00EC6844">
              <w:t>ventual cessação e revogação de direitos relativos aos</w:t>
            </w:r>
            <w:r w:rsidRPr="00D037A4">
              <w:t xml:space="preserve"> dados? Como regra geral, a revogação dos direitos sobre os dados tem normalmente apenas impacto nos novos dados, o direito de utilizar os dados existentes e os resultados derivados são normalmente excluídos da revogação.</w:t>
            </w:r>
          </w:p>
          <w:p w14:paraId="21CBA168" w14:textId="5F820143" w:rsidR="007A4C21" w:rsidRPr="00D037A4" w:rsidRDefault="00D037A4" w:rsidP="007851DC">
            <w:r w:rsidRPr="00D037A4">
              <w:t xml:space="preserve">Qual é o mecanismo de alteração </w:t>
            </w:r>
            <w:r w:rsidR="00EC6844">
              <w:t>da autorização e restrição de utilização d</w:t>
            </w:r>
            <w:r w:rsidRPr="00D037A4">
              <w:t>os dados?</w:t>
            </w:r>
          </w:p>
        </w:tc>
      </w:tr>
      <w:tr w:rsidR="007A4C21" w:rsidRPr="002C1D8F" w14:paraId="0C412400" w14:textId="77777777" w:rsidTr="00D037A4">
        <w:trPr>
          <w:trHeight w:val="901"/>
        </w:trPr>
        <w:tc>
          <w:tcPr>
            <w:tcW w:w="2544" w:type="dxa"/>
            <w:tcBorders>
              <w:top w:val="single" w:sz="6" w:space="0" w:color="DDDDDD"/>
              <w:left w:val="single" w:sz="3" w:space="0" w:color="DDDDDD"/>
              <w:bottom w:val="single" w:sz="6" w:space="0" w:color="DDDDDD"/>
              <w:right w:val="single" w:sz="6" w:space="0" w:color="DDDDDD"/>
            </w:tcBorders>
          </w:tcPr>
          <w:p w14:paraId="2A020953" w14:textId="5D5A642C" w:rsidR="007A4C21" w:rsidRPr="00287BE8" w:rsidRDefault="007A4C21" w:rsidP="007851DC">
            <w:pPr>
              <w:rPr>
                <w:b/>
              </w:rPr>
            </w:pPr>
            <w:r w:rsidRPr="00287BE8">
              <w:rPr>
                <w:b/>
              </w:rPr>
              <w:t xml:space="preserve">1.3.5. </w:t>
            </w:r>
            <w:r w:rsidR="00D037A4" w:rsidRPr="00287BE8">
              <w:rPr>
                <w:b/>
              </w:rPr>
              <w:t>Fundamentos da solução</w:t>
            </w:r>
          </w:p>
        </w:tc>
        <w:tc>
          <w:tcPr>
            <w:tcW w:w="7769" w:type="dxa"/>
            <w:tcBorders>
              <w:top w:val="single" w:sz="6" w:space="0" w:color="DDDDDD"/>
              <w:left w:val="single" w:sz="6" w:space="0" w:color="DDDDDD"/>
              <w:bottom w:val="single" w:sz="6" w:space="0" w:color="DDDDDD"/>
              <w:right w:val="single" w:sz="3" w:space="0" w:color="DDDDDD"/>
            </w:tcBorders>
          </w:tcPr>
          <w:p w14:paraId="5D769CFB" w14:textId="77777777" w:rsidR="00D037A4" w:rsidRPr="00D037A4" w:rsidRDefault="00D037A4" w:rsidP="007851DC">
            <w:r w:rsidRPr="00D037A4">
              <w:t>Fazer, comprar, alugar?</w:t>
            </w:r>
          </w:p>
          <w:p w14:paraId="64D2F656" w14:textId="67F1D728" w:rsidR="007A4C21" w:rsidRPr="00D037A4" w:rsidRDefault="00D037A4" w:rsidP="007851DC">
            <w:r w:rsidRPr="00D037A4">
              <w:t>Expectativas técnicas dos membros da Rede? Qual é o conjunto mínimo de capacidades técnicas e sistemas nece</w:t>
            </w:r>
            <w:r w:rsidR="00123197">
              <w:t>ssários para participar na Rede?</w:t>
            </w:r>
          </w:p>
        </w:tc>
      </w:tr>
    </w:tbl>
    <w:tbl>
      <w:tblPr>
        <w:tblStyle w:val="TableGrid"/>
        <w:tblpPr w:leftFromText="141" w:rightFromText="141" w:vertAnchor="text" w:horzAnchor="margin" w:tblpY="162"/>
        <w:tblW w:w="10313" w:type="dxa"/>
        <w:tblInd w:w="0" w:type="dxa"/>
        <w:tblCellMar>
          <w:top w:w="122" w:type="dxa"/>
          <w:left w:w="84" w:type="dxa"/>
          <w:right w:w="108" w:type="dxa"/>
        </w:tblCellMar>
        <w:tblLook w:val="04A0" w:firstRow="1" w:lastRow="0" w:firstColumn="1" w:lastColumn="0" w:noHBand="0" w:noVBand="1"/>
      </w:tblPr>
      <w:tblGrid>
        <w:gridCol w:w="2470"/>
        <w:gridCol w:w="7843"/>
      </w:tblGrid>
      <w:tr w:rsidR="00405D96" w:rsidRPr="002C1D8F" w14:paraId="37AECF2C" w14:textId="77777777" w:rsidTr="00405D96">
        <w:trPr>
          <w:trHeight w:val="556"/>
        </w:trPr>
        <w:tc>
          <w:tcPr>
            <w:tcW w:w="2470" w:type="dxa"/>
            <w:tcBorders>
              <w:top w:val="single" w:sz="3" w:space="0" w:color="DDDDDD"/>
              <w:left w:val="single" w:sz="3" w:space="0" w:color="DDDDDD"/>
              <w:bottom w:val="single" w:sz="6" w:space="0" w:color="DDDDDD"/>
              <w:right w:val="single" w:sz="6" w:space="0" w:color="DDDDDD"/>
            </w:tcBorders>
          </w:tcPr>
          <w:p w14:paraId="37B8B1A6" w14:textId="3E5AA979" w:rsidR="00405D96" w:rsidRPr="00A03F4B" w:rsidRDefault="00405D96" w:rsidP="007851DC">
            <w:pPr>
              <w:rPr>
                <w:b/>
              </w:rPr>
            </w:pPr>
            <w:r w:rsidRPr="00A03F4B">
              <w:rPr>
                <w:b/>
              </w:rPr>
              <w:t xml:space="preserve">3.3.3. </w:t>
            </w:r>
            <w:r w:rsidR="00123197" w:rsidRPr="00A03F4B">
              <w:rPr>
                <w:b/>
              </w:rPr>
              <w:t>Controlo</w:t>
            </w:r>
            <w:r w:rsidRPr="00A03F4B">
              <w:rPr>
                <w:b/>
              </w:rPr>
              <w:t xml:space="preserve"> de alterações</w:t>
            </w:r>
          </w:p>
        </w:tc>
        <w:tc>
          <w:tcPr>
            <w:tcW w:w="7843" w:type="dxa"/>
            <w:tcBorders>
              <w:top w:val="single" w:sz="3" w:space="0" w:color="DDDDDD"/>
              <w:left w:val="single" w:sz="6" w:space="0" w:color="DDDDDD"/>
              <w:bottom w:val="single" w:sz="6" w:space="0" w:color="DDDDDD"/>
              <w:right w:val="single" w:sz="3" w:space="0" w:color="DDDDDD"/>
            </w:tcBorders>
          </w:tcPr>
          <w:p w14:paraId="4383F084" w14:textId="0BF286AB" w:rsidR="00405D96" w:rsidRPr="009C30C9" w:rsidRDefault="00405D96" w:rsidP="007851DC">
            <w:r w:rsidRPr="009C30C9">
              <w:t>Gestão da mudança (dados, estruturas, si</w:t>
            </w:r>
            <w:r w:rsidR="00123197">
              <w:t>stemas, interfaces, relacionada</w:t>
            </w:r>
            <w:r w:rsidRPr="009C30C9">
              <w:t xml:space="preserve"> com a governação)? Como é que as alterações das diferentes partes da infraestrutura de dados e operações</w:t>
            </w:r>
            <w:r w:rsidR="00123197">
              <w:t xml:space="preserve"> relacionadas são geridas</w:t>
            </w:r>
            <w:r w:rsidRPr="009C30C9">
              <w:t>?</w:t>
            </w:r>
          </w:p>
        </w:tc>
      </w:tr>
      <w:tr w:rsidR="00405D96" w:rsidRPr="002C1D8F" w14:paraId="7B5FF577" w14:textId="77777777" w:rsidTr="00405D96">
        <w:trPr>
          <w:trHeight w:val="751"/>
        </w:trPr>
        <w:tc>
          <w:tcPr>
            <w:tcW w:w="2470" w:type="dxa"/>
            <w:tcBorders>
              <w:top w:val="single" w:sz="6" w:space="0" w:color="DDDDDD"/>
              <w:left w:val="single" w:sz="3" w:space="0" w:color="DDDDDD"/>
              <w:bottom w:val="single" w:sz="6" w:space="0" w:color="DDDDDD"/>
              <w:right w:val="single" w:sz="6" w:space="0" w:color="DDDDDD"/>
            </w:tcBorders>
          </w:tcPr>
          <w:p w14:paraId="484E8EF2" w14:textId="77777777" w:rsidR="00405D96" w:rsidRPr="00A03F4B" w:rsidRDefault="00405D96" w:rsidP="007851DC">
            <w:pPr>
              <w:rPr>
                <w:b/>
              </w:rPr>
            </w:pPr>
            <w:r w:rsidRPr="00A03F4B">
              <w:rPr>
                <w:b/>
              </w:rPr>
              <w:t>4.1.2. Localização e disponibilidade dos dados</w:t>
            </w:r>
          </w:p>
        </w:tc>
        <w:tc>
          <w:tcPr>
            <w:tcW w:w="7843" w:type="dxa"/>
            <w:tcBorders>
              <w:top w:val="single" w:sz="6" w:space="0" w:color="DDDDDD"/>
              <w:left w:val="single" w:sz="6" w:space="0" w:color="DDDDDD"/>
              <w:bottom w:val="single" w:sz="6" w:space="0" w:color="DDDDDD"/>
              <w:right w:val="single" w:sz="3" w:space="0" w:color="DDDDDD"/>
            </w:tcBorders>
          </w:tcPr>
          <w:p w14:paraId="08CEAA17" w14:textId="70F4E658" w:rsidR="00405D96" w:rsidRPr="009C30C9" w:rsidRDefault="00123197" w:rsidP="007851DC">
            <w:r>
              <w:t>A localização e disponibilização</w:t>
            </w:r>
            <w:r w:rsidR="00405D96" w:rsidRPr="009C30C9">
              <w:t xml:space="preserve"> dos dados é compreendida ao longo do seu ciclo de vida? Onde estão localizados os dados? Os dados serão transferidos para outras entidades? Como assegurar a disponibilidade e exatidão dos dados? Como são associados e geridos os metadados na rede de dados?</w:t>
            </w:r>
          </w:p>
        </w:tc>
      </w:tr>
      <w:tr w:rsidR="00405D96" w:rsidRPr="002C1D8F" w14:paraId="036063C1" w14:textId="77777777" w:rsidTr="00405D96">
        <w:trPr>
          <w:trHeight w:val="902"/>
        </w:trPr>
        <w:tc>
          <w:tcPr>
            <w:tcW w:w="2470" w:type="dxa"/>
            <w:tcBorders>
              <w:top w:val="single" w:sz="6" w:space="0" w:color="DDDDDD"/>
              <w:left w:val="single" w:sz="3" w:space="0" w:color="DDDDDD"/>
              <w:bottom w:val="single" w:sz="6" w:space="0" w:color="DDDDDD"/>
              <w:right w:val="single" w:sz="6" w:space="0" w:color="DDDDDD"/>
            </w:tcBorders>
          </w:tcPr>
          <w:p w14:paraId="2B58D084" w14:textId="58F0933A" w:rsidR="00405D96" w:rsidRPr="00A03F4B" w:rsidRDefault="00123197" w:rsidP="007851DC">
            <w:pPr>
              <w:rPr>
                <w:b/>
              </w:rPr>
            </w:pPr>
            <w:r w:rsidRPr="00A03F4B">
              <w:rPr>
                <w:b/>
              </w:rPr>
              <w:t>4.1.4. Serviços associados aos</w:t>
            </w:r>
            <w:r w:rsidR="00405D96" w:rsidRPr="00A03F4B">
              <w:rPr>
                <w:b/>
              </w:rPr>
              <w:t xml:space="preserve"> dados</w:t>
            </w:r>
          </w:p>
        </w:tc>
        <w:tc>
          <w:tcPr>
            <w:tcW w:w="7843" w:type="dxa"/>
            <w:tcBorders>
              <w:top w:val="single" w:sz="6" w:space="0" w:color="DDDDDD"/>
              <w:left w:val="single" w:sz="6" w:space="0" w:color="DDDDDD"/>
              <w:bottom w:val="single" w:sz="6" w:space="0" w:color="DDDDDD"/>
              <w:right w:val="single" w:sz="3" w:space="0" w:color="DDDDDD"/>
            </w:tcBorders>
          </w:tcPr>
          <w:p w14:paraId="09441C37" w14:textId="36C874C6" w:rsidR="00405D96" w:rsidRPr="009C30C9" w:rsidRDefault="00405D96" w:rsidP="007851DC">
            <w:r w:rsidRPr="009C30C9">
              <w:t>Necessidade e imple</w:t>
            </w:r>
            <w:r w:rsidR="00123197">
              <w:t>mentação de serviços associados aos</w:t>
            </w:r>
            <w:r w:rsidRPr="009C30C9">
              <w:t xml:space="preserve"> dados na rede de dados? Inclui, por exemplo, anonimização, análise e visualização.</w:t>
            </w:r>
          </w:p>
          <w:p w14:paraId="14FB2FAB" w14:textId="77777777" w:rsidR="00405D96" w:rsidRPr="009C30C9" w:rsidRDefault="00405D96" w:rsidP="007851DC">
            <w:r w:rsidRPr="009C30C9">
              <w:t>Como são auditados os dados e/ou serviços relacionados (quem, requisitos, frequência, normas relacionadas)?</w:t>
            </w:r>
          </w:p>
        </w:tc>
      </w:tr>
      <w:tr w:rsidR="00405D96" w14:paraId="75FDDCE1" w14:textId="77777777" w:rsidTr="00405D96">
        <w:trPr>
          <w:trHeight w:val="752"/>
        </w:trPr>
        <w:tc>
          <w:tcPr>
            <w:tcW w:w="2470" w:type="dxa"/>
            <w:tcBorders>
              <w:top w:val="single" w:sz="6" w:space="0" w:color="DDDDDD"/>
              <w:left w:val="single" w:sz="3" w:space="0" w:color="DDDDDD"/>
              <w:bottom w:val="single" w:sz="6" w:space="0" w:color="DDDDDD"/>
              <w:right w:val="single" w:sz="6" w:space="0" w:color="DDDDDD"/>
            </w:tcBorders>
          </w:tcPr>
          <w:p w14:paraId="23DF922C" w14:textId="183CF87B" w:rsidR="00405D96" w:rsidRPr="00A03F4B" w:rsidRDefault="00405D96" w:rsidP="007851DC">
            <w:pPr>
              <w:rPr>
                <w:b/>
              </w:rPr>
            </w:pPr>
            <w:r w:rsidRPr="00A03F4B">
              <w:rPr>
                <w:b/>
              </w:rPr>
              <w:t xml:space="preserve">4.1.6. </w:t>
            </w:r>
            <w:r w:rsidR="00123197" w:rsidRPr="00A03F4B">
              <w:rPr>
                <w:b/>
              </w:rPr>
              <w:t>Controlo</w:t>
            </w:r>
            <w:r w:rsidRPr="00A03F4B">
              <w:rPr>
                <w:b/>
              </w:rPr>
              <w:t xml:space="preserve"> de dados</w:t>
            </w:r>
          </w:p>
        </w:tc>
        <w:tc>
          <w:tcPr>
            <w:tcW w:w="7843" w:type="dxa"/>
            <w:tcBorders>
              <w:top w:val="single" w:sz="6" w:space="0" w:color="DDDDDD"/>
              <w:left w:val="single" w:sz="6" w:space="0" w:color="DDDDDD"/>
              <w:bottom w:val="single" w:sz="6" w:space="0" w:color="DDDDDD"/>
              <w:right w:val="single" w:sz="3" w:space="0" w:color="DDDDDD"/>
            </w:tcBorders>
          </w:tcPr>
          <w:p w14:paraId="52F75828" w14:textId="77777777" w:rsidR="00405D96" w:rsidRPr="009C30C9" w:rsidRDefault="00405D96" w:rsidP="007851DC">
            <w:r w:rsidRPr="009C30C9">
              <w:t xml:space="preserve">Os direitos de utilização e os mecanismos de acompanhamento da utilização dos dados são acordados e implementados? Como são controladas e aplicadas estas práticas? </w:t>
            </w:r>
            <w:r w:rsidRPr="009C30C9">
              <w:lastRenderedPageBreak/>
              <w:t>Como é implementada a segurança dos dados? Por quem? Níveis de resposta e potenciais sanções?</w:t>
            </w:r>
          </w:p>
        </w:tc>
      </w:tr>
      <w:tr w:rsidR="00405D96" w14:paraId="4804B730" w14:textId="77777777" w:rsidTr="00405D96">
        <w:trPr>
          <w:trHeight w:val="559"/>
        </w:trPr>
        <w:tc>
          <w:tcPr>
            <w:tcW w:w="2470" w:type="dxa"/>
            <w:tcBorders>
              <w:top w:val="single" w:sz="6" w:space="0" w:color="DDDDDD"/>
              <w:left w:val="single" w:sz="3" w:space="0" w:color="DDDDDD"/>
              <w:bottom w:val="single" w:sz="6" w:space="0" w:color="DDDDDD"/>
              <w:right w:val="single" w:sz="6" w:space="0" w:color="DDDDDD"/>
            </w:tcBorders>
          </w:tcPr>
          <w:p w14:paraId="270FA897" w14:textId="77777777" w:rsidR="00405D96" w:rsidRPr="002D0F47" w:rsidRDefault="00405D96" w:rsidP="007851DC">
            <w:pPr>
              <w:rPr>
                <w:b/>
              </w:rPr>
            </w:pPr>
            <w:r w:rsidRPr="002D0F47">
              <w:rPr>
                <w:b/>
              </w:rPr>
              <w:lastRenderedPageBreak/>
              <w:t>4.1.7. Aptidões e capacidades</w:t>
            </w:r>
          </w:p>
        </w:tc>
        <w:tc>
          <w:tcPr>
            <w:tcW w:w="7843" w:type="dxa"/>
            <w:tcBorders>
              <w:top w:val="single" w:sz="6" w:space="0" w:color="DDDDDD"/>
              <w:left w:val="single" w:sz="6" w:space="0" w:color="DDDDDD"/>
              <w:bottom w:val="single" w:sz="6" w:space="0" w:color="DDDDDD"/>
              <w:right w:val="single" w:sz="3" w:space="0" w:color="DDDDDD"/>
            </w:tcBorders>
          </w:tcPr>
          <w:p w14:paraId="1EC35E48" w14:textId="77777777" w:rsidR="00405D96" w:rsidRPr="009C30C9" w:rsidRDefault="00405D96" w:rsidP="007851DC">
            <w:r w:rsidRPr="009C30C9">
              <w:t>Que competências e capacidades em matéria de dados são exigidas à rede de dados e aos seus membros? Como adquirir e manter essas capacidades?</w:t>
            </w:r>
          </w:p>
        </w:tc>
      </w:tr>
    </w:tbl>
    <w:p w14:paraId="5E54C48E" w14:textId="29611C32" w:rsidR="007A4C21" w:rsidRPr="006A799E" w:rsidRDefault="007A4C21" w:rsidP="006A799E">
      <w:pPr>
        <w:tabs>
          <w:tab w:val="left" w:pos="1039"/>
        </w:tabs>
        <w:ind w:left="0" w:firstLine="0"/>
        <w:sectPr w:rsidR="007A4C21" w:rsidRPr="006A799E">
          <w:footerReference w:type="even" r:id="rId23"/>
          <w:footerReference w:type="first" r:id="rId24"/>
          <w:pgSz w:w="12240" w:h="15840"/>
          <w:pgMar w:top="964" w:right="1003" w:bottom="972" w:left="960" w:header="720" w:footer="720" w:gutter="0"/>
          <w:cols w:space="720"/>
        </w:sectPr>
      </w:pPr>
    </w:p>
    <w:p w14:paraId="40EEF7E1" w14:textId="66C4D0DB" w:rsidR="007A4C21" w:rsidRPr="00D70974" w:rsidRDefault="00D70974" w:rsidP="00417217">
      <w:pPr>
        <w:pStyle w:val="Heading4"/>
      </w:pPr>
      <w:r w:rsidRPr="00D70974">
        <w:lastRenderedPageBreak/>
        <w:t>Governaç</w:t>
      </w:r>
      <w:r w:rsidR="00123197">
        <w:t>ão e KPI</w:t>
      </w:r>
      <w:r w:rsidRPr="00D70974">
        <w:t>s</w:t>
      </w:r>
    </w:p>
    <w:p w14:paraId="2AA8429D" w14:textId="2B34AAD7" w:rsidR="007A4C21" w:rsidRPr="00D70974" w:rsidRDefault="00D70974" w:rsidP="007851DC">
      <w:r w:rsidRPr="00D70974">
        <w:t>Questõ</w:t>
      </w:r>
      <w:r w:rsidR="00D13102">
        <w:t>es para referência e apoio</w:t>
      </w:r>
      <w:r w:rsidR="007A4C21" w:rsidRPr="00D70974">
        <w:t>:</w:t>
      </w:r>
    </w:p>
    <w:tbl>
      <w:tblPr>
        <w:tblStyle w:val="TableGrid"/>
        <w:tblW w:w="10313" w:type="dxa"/>
        <w:tblInd w:w="4" w:type="dxa"/>
        <w:tblCellMar>
          <w:top w:w="122" w:type="dxa"/>
          <w:left w:w="84" w:type="dxa"/>
          <w:right w:w="93" w:type="dxa"/>
        </w:tblCellMar>
        <w:tblLook w:val="04A0" w:firstRow="1" w:lastRow="0" w:firstColumn="1" w:lastColumn="0" w:noHBand="0" w:noVBand="1"/>
      </w:tblPr>
      <w:tblGrid>
        <w:gridCol w:w="2544"/>
        <w:gridCol w:w="7769"/>
      </w:tblGrid>
      <w:tr w:rsidR="007A4C21" w:rsidRPr="002C1D8F" w14:paraId="7EA0AF85" w14:textId="77777777" w:rsidTr="00B37B02">
        <w:trPr>
          <w:trHeight w:val="368"/>
        </w:trPr>
        <w:tc>
          <w:tcPr>
            <w:tcW w:w="2544" w:type="dxa"/>
            <w:tcBorders>
              <w:top w:val="single" w:sz="6" w:space="0" w:color="DDDDDD"/>
              <w:left w:val="single" w:sz="3" w:space="0" w:color="DDDDDD"/>
              <w:bottom w:val="single" w:sz="6" w:space="0" w:color="DDDDDD"/>
              <w:right w:val="single" w:sz="6" w:space="0" w:color="DDDDDD"/>
            </w:tcBorders>
          </w:tcPr>
          <w:p w14:paraId="14104CA4" w14:textId="14DEA92A" w:rsidR="007A4C21" w:rsidRPr="006A799E" w:rsidRDefault="007A4C21" w:rsidP="007851DC">
            <w:pPr>
              <w:rPr>
                <w:b/>
              </w:rPr>
            </w:pPr>
            <w:r w:rsidRPr="006A799E">
              <w:rPr>
                <w:b/>
              </w:rPr>
              <w:t xml:space="preserve">1.1.4. </w:t>
            </w:r>
            <w:r w:rsidR="00D70974" w:rsidRPr="006A799E">
              <w:rPr>
                <w:b/>
              </w:rPr>
              <w:t xml:space="preserve">Operações </w:t>
            </w:r>
            <w:r w:rsidR="00123197" w:rsidRPr="006A799E">
              <w:rPr>
                <w:b/>
              </w:rPr>
              <w:t>financeiras</w:t>
            </w:r>
          </w:p>
        </w:tc>
        <w:tc>
          <w:tcPr>
            <w:tcW w:w="7769" w:type="dxa"/>
            <w:tcBorders>
              <w:top w:val="single" w:sz="6" w:space="0" w:color="DDDDDD"/>
              <w:left w:val="single" w:sz="6" w:space="0" w:color="DDDDDD"/>
              <w:bottom w:val="single" w:sz="6" w:space="0" w:color="DDDDDD"/>
              <w:right w:val="single" w:sz="3" w:space="0" w:color="DDDDDD"/>
            </w:tcBorders>
          </w:tcPr>
          <w:p w14:paraId="5058ED9E" w14:textId="343F6B00" w:rsidR="007A4C21" w:rsidRPr="00D70974" w:rsidRDefault="00D70974" w:rsidP="007851DC">
            <w:r w:rsidRPr="00D70974">
              <w:t xml:space="preserve">Como são calculadas, medidas e controladas as transações </w:t>
            </w:r>
            <w:r w:rsidR="00123197">
              <w:t>financeiras</w:t>
            </w:r>
            <w:r w:rsidRPr="00D70974">
              <w:t>?</w:t>
            </w:r>
          </w:p>
        </w:tc>
      </w:tr>
      <w:tr w:rsidR="007A4C21" w:rsidRPr="002C1D8F" w14:paraId="5B9CADF9" w14:textId="77777777" w:rsidTr="00B37B02">
        <w:trPr>
          <w:trHeight w:val="367"/>
        </w:trPr>
        <w:tc>
          <w:tcPr>
            <w:tcW w:w="2544" w:type="dxa"/>
            <w:tcBorders>
              <w:top w:val="single" w:sz="6" w:space="0" w:color="DDDDDD"/>
              <w:left w:val="single" w:sz="3" w:space="0" w:color="DDDDDD"/>
              <w:bottom w:val="single" w:sz="6" w:space="0" w:color="DDDDDD"/>
              <w:right w:val="single" w:sz="6" w:space="0" w:color="DDDDDD"/>
            </w:tcBorders>
          </w:tcPr>
          <w:p w14:paraId="757A7B72" w14:textId="77777777" w:rsidR="007A4C21" w:rsidRPr="006A799E" w:rsidRDefault="007A4C21" w:rsidP="007851DC">
            <w:pPr>
              <w:rPr>
                <w:b/>
              </w:rPr>
            </w:pPr>
            <w:r w:rsidRPr="006A799E">
              <w:rPr>
                <w:b/>
              </w:rPr>
              <w:t>1.1.7. KPIs</w:t>
            </w:r>
          </w:p>
        </w:tc>
        <w:tc>
          <w:tcPr>
            <w:tcW w:w="7769" w:type="dxa"/>
            <w:tcBorders>
              <w:top w:val="single" w:sz="6" w:space="0" w:color="DDDDDD"/>
              <w:left w:val="single" w:sz="6" w:space="0" w:color="DDDDDD"/>
              <w:bottom w:val="single" w:sz="6" w:space="0" w:color="DDDDDD"/>
              <w:right w:val="single" w:sz="3" w:space="0" w:color="DDDDDD"/>
            </w:tcBorders>
          </w:tcPr>
          <w:p w14:paraId="76DEC79C" w14:textId="77D8478B" w:rsidR="007A4C21" w:rsidRPr="00D70974" w:rsidRDefault="00D70974" w:rsidP="007851DC">
            <w:r w:rsidRPr="00D70974">
              <w:t>Que KPIs são utilizados para medir o sucesso da Rede e dos seus serviços?</w:t>
            </w:r>
          </w:p>
        </w:tc>
      </w:tr>
      <w:tr w:rsidR="007A4C21" w:rsidRPr="002C1D8F" w14:paraId="7AC2C68A" w14:textId="77777777" w:rsidTr="00B37B02">
        <w:trPr>
          <w:trHeight w:val="368"/>
        </w:trPr>
        <w:tc>
          <w:tcPr>
            <w:tcW w:w="2544" w:type="dxa"/>
            <w:tcBorders>
              <w:top w:val="single" w:sz="6" w:space="0" w:color="DDDDDD"/>
              <w:left w:val="single" w:sz="3" w:space="0" w:color="DDDDDD"/>
              <w:bottom w:val="single" w:sz="6" w:space="0" w:color="DDDDDD"/>
              <w:right w:val="single" w:sz="6" w:space="0" w:color="DDDDDD"/>
            </w:tcBorders>
          </w:tcPr>
          <w:p w14:paraId="24CAFE81" w14:textId="56570FFA" w:rsidR="007A4C21" w:rsidRPr="006A799E" w:rsidRDefault="007A4C21" w:rsidP="007851DC">
            <w:pPr>
              <w:rPr>
                <w:b/>
              </w:rPr>
            </w:pPr>
            <w:r w:rsidRPr="006A799E">
              <w:rPr>
                <w:b/>
              </w:rPr>
              <w:t xml:space="preserve">1.1.8. </w:t>
            </w:r>
            <w:r w:rsidR="00D70974" w:rsidRPr="006A799E">
              <w:rPr>
                <w:b/>
              </w:rPr>
              <w:t>Nível de compromisso</w:t>
            </w:r>
          </w:p>
        </w:tc>
        <w:tc>
          <w:tcPr>
            <w:tcW w:w="7769" w:type="dxa"/>
            <w:tcBorders>
              <w:top w:val="single" w:sz="6" w:space="0" w:color="DDDDDD"/>
              <w:left w:val="single" w:sz="6" w:space="0" w:color="DDDDDD"/>
              <w:bottom w:val="single" w:sz="6" w:space="0" w:color="DDDDDD"/>
              <w:right w:val="single" w:sz="3" w:space="0" w:color="DDDDDD"/>
            </w:tcBorders>
          </w:tcPr>
          <w:p w14:paraId="1A925490" w14:textId="7466CD9D" w:rsidR="007A4C21" w:rsidRPr="00D70974" w:rsidRDefault="00D70974" w:rsidP="007851DC">
            <w:r w:rsidRPr="00D70974">
              <w:t>Que mecanismos são utilizados para</w:t>
            </w:r>
            <w:r w:rsidR="00123197">
              <w:t xml:space="preserve"> governar</w:t>
            </w:r>
            <w:r w:rsidRPr="00D70974">
              <w:t xml:space="preserve"> a partilha bidirecional de dados?</w:t>
            </w:r>
          </w:p>
        </w:tc>
      </w:tr>
      <w:tr w:rsidR="007A4C21" w:rsidRPr="002C1D8F" w14:paraId="12B0ABA4" w14:textId="77777777" w:rsidTr="00B37B02">
        <w:trPr>
          <w:trHeight w:val="1054"/>
        </w:trPr>
        <w:tc>
          <w:tcPr>
            <w:tcW w:w="2544" w:type="dxa"/>
            <w:tcBorders>
              <w:top w:val="single" w:sz="6" w:space="0" w:color="DDDDDD"/>
              <w:left w:val="single" w:sz="3" w:space="0" w:color="DDDDDD"/>
              <w:bottom w:val="single" w:sz="6" w:space="0" w:color="DDDDDD"/>
              <w:right w:val="single" w:sz="6" w:space="0" w:color="DDDDDD"/>
            </w:tcBorders>
          </w:tcPr>
          <w:p w14:paraId="1D479F1C" w14:textId="11A88EC0" w:rsidR="007A4C21" w:rsidRPr="006A799E" w:rsidRDefault="007A4C21" w:rsidP="007851DC">
            <w:pPr>
              <w:rPr>
                <w:b/>
              </w:rPr>
            </w:pPr>
            <w:r w:rsidRPr="006A799E">
              <w:rPr>
                <w:b/>
              </w:rPr>
              <w:t xml:space="preserve">1.2.1 </w:t>
            </w:r>
            <w:r w:rsidR="00B37B02" w:rsidRPr="006A799E">
              <w:rPr>
                <w:b/>
              </w:rPr>
              <w:t>Natureza dos dados e confidencialidade</w:t>
            </w:r>
          </w:p>
        </w:tc>
        <w:tc>
          <w:tcPr>
            <w:tcW w:w="7769" w:type="dxa"/>
            <w:tcBorders>
              <w:top w:val="single" w:sz="6" w:space="0" w:color="DDDDDD"/>
              <w:left w:val="single" w:sz="6" w:space="0" w:color="DDDDDD"/>
              <w:bottom w:val="single" w:sz="6" w:space="0" w:color="DDDDDD"/>
              <w:right w:val="single" w:sz="3" w:space="0" w:color="DDDDDD"/>
            </w:tcBorders>
          </w:tcPr>
          <w:p w14:paraId="55B4EA29" w14:textId="483E79A1" w:rsidR="00B37B02" w:rsidRPr="00B37B02" w:rsidRDefault="00B37B02" w:rsidP="007851DC">
            <w:r w:rsidRPr="00B37B02">
              <w:t xml:space="preserve">Que tipo de dados são tratados no ecossistema (por exemplo, confidenciais, </w:t>
            </w:r>
            <w:r w:rsidR="00123197">
              <w:t>com direitos de propriedade, abertos)?</w:t>
            </w:r>
          </w:p>
          <w:p w14:paraId="1887FF16" w14:textId="77777777" w:rsidR="00B37B02" w:rsidRPr="00B37B02" w:rsidRDefault="00B37B02" w:rsidP="007851DC">
            <w:r w:rsidRPr="00B37B02">
              <w:t>Os dados são confidenciais?  Em caso afirmativo, como é garantida e controlada a confidencialidade?</w:t>
            </w:r>
          </w:p>
          <w:p w14:paraId="37A010C8" w14:textId="62C8EDE5" w:rsidR="007A4C21" w:rsidRPr="00B37B02" w:rsidRDefault="00B37B02" w:rsidP="007851DC">
            <w:r w:rsidRPr="00B37B02">
              <w:t>Que tipo de permissões e restrições são necessárias (uti</w:t>
            </w:r>
            <w:r w:rsidR="00123197">
              <w:t>lizadores, domínios, tipos de utilização</w:t>
            </w:r>
            <w:r w:rsidRPr="00B37B02">
              <w:t>, localizações, etc.)?</w:t>
            </w:r>
          </w:p>
        </w:tc>
      </w:tr>
      <w:tr w:rsidR="007A4C21" w:rsidRPr="002C1D8F" w14:paraId="408B1B71" w14:textId="77777777" w:rsidTr="00B37B02">
        <w:trPr>
          <w:trHeight w:val="2122"/>
        </w:trPr>
        <w:tc>
          <w:tcPr>
            <w:tcW w:w="2544" w:type="dxa"/>
            <w:tcBorders>
              <w:top w:val="single" w:sz="6" w:space="0" w:color="DDDDDD"/>
              <w:left w:val="single" w:sz="3" w:space="0" w:color="DDDDDD"/>
              <w:bottom w:val="single" w:sz="6" w:space="0" w:color="DDDDDD"/>
              <w:right w:val="single" w:sz="6" w:space="0" w:color="DDDDDD"/>
            </w:tcBorders>
          </w:tcPr>
          <w:p w14:paraId="1EB56408" w14:textId="5BF96498" w:rsidR="007A4C21" w:rsidRPr="006A799E" w:rsidRDefault="007A4C21" w:rsidP="007851DC">
            <w:pPr>
              <w:rPr>
                <w:b/>
              </w:rPr>
            </w:pPr>
            <w:r w:rsidRPr="006A799E">
              <w:rPr>
                <w:b/>
              </w:rPr>
              <w:t xml:space="preserve">1.2.2. </w:t>
            </w:r>
            <w:r w:rsidR="00B37B02" w:rsidRPr="006A799E">
              <w:rPr>
                <w:b/>
              </w:rPr>
              <w:t>Limitações e restrições relacionadas com a utilização</w:t>
            </w:r>
          </w:p>
        </w:tc>
        <w:tc>
          <w:tcPr>
            <w:tcW w:w="7769" w:type="dxa"/>
            <w:tcBorders>
              <w:top w:val="single" w:sz="6" w:space="0" w:color="DDDDDD"/>
              <w:left w:val="single" w:sz="6" w:space="0" w:color="DDDDDD"/>
              <w:bottom w:val="single" w:sz="6" w:space="0" w:color="DDDDDD"/>
              <w:right w:val="single" w:sz="3" w:space="0" w:color="DDDDDD"/>
            </w:tcBorders>
          </w:tcPr>
          <w:p w14:paraId="74E8A83F" w14:textId="018A0723" w:rsidR="00B37B02" w:rsidRPr="00B37B02" w:rsidRDefault="00B37B02" w:rsidP="007851DC">
            <w:r w:rsidRPr="00B37B02">
              <w:t xml:space="preserve">Os dados podem ser distribuídos </w:t>
            </w:r>
            <w:r w:rsidR="00123197">
              <w:t>posteriormente</w:t>
            </w:r>
            <w:r w:rsidRPr="00B37B02">
              <w:t>? Por quem? É necessário comunicar à fonte de dados e/ou a outras partes?</w:t>
            </w:r>
          </w:p>
          <w:p w14:paraId="1C8B727F" w14:textId="0DDA5971" w:rsidR="00B37B02" w:rsidRPr="00B37B02" w:rsidRDefault="00B37B02" w:rsidP="007851DC">
            <w:r w:rsidRPr="00B37B02">
              <w:t>A utilização, processamento e/ou armazenamento dos dados é geograficamente limitada? Há aspetos legais ou soci</w:t>
            </w:r>
            <w:r>
              <w:t>ais</w:t>
            </w:r>
            <w:r w:rsidRPr="00B37B02">
              <w:t xml:space="preserve"> que devem ser considerados (por exemplo, diferentes perspetivas </w:t>
            </w:r>
            <w:r w:rsidR="00123197">
              <w:t>sobre dados pessoais, dependentes de</w:t>
            </w:r>
            <w:r w:rsidRPr="00B37B02">
              <w:t xml:space="preserve"> legis</w:t>
            </w:r>
            <w:r>
              <w:t>lação</w:t>
            </w:r>
            <w:r w:rsidRPr="00B37B02">
              <w:t>)?</w:t>
            </w:r>
          </w:p>
          <w:p w14:paraId="2CB4447C" w14:textId="14CB2E04" w:rsidR="00B37B02" w:rsidRPr="00B37B02" w:rsidRDefault="00B37B02" w:rsidP="007851DC">
            <w:r w:rsidRPr="00B37B02">
              <w:t>Existem restrições no domínio da utilização</w:t>
            </w:r>
            <w:r w:rsidR="00123197">
              <w:t xml:space="preserve"> dos dados</w:t>
            </w:r>
            <w:r w:rsidRPr="00B37B02">
              <w:t>? Em caso afirmativo, estas estão explicitamente definidas?</w:t>
            </w:r>
          </w:p>
          <w:p w14:paraId="1AB4146D" w14:textId="51B11237" w:rsidR="00B37B02" w:rsidRPr="00B37B02" w:rsidRDefault="00B37B02" w:rsidP="007851DC">
            <w:r w:rsidRPr="00B37B02">
              <w:t>Os dados têm restrições quanto à natureza da utilização (por exemplo, on-off, licença perpétua, I&amp;D apenas, etc.)?</w:t>
            </w:r>
          </w:p>
          <w:p w14:paraId="4AF8A97E" w14:textId="4F477B72" w:rsidR="007A4C21" w:rsidRPr="00B37B02" w:rsidRDefault="00B37B02" w:rsidP="007851DC">
            <w:r w:rsidRPr="00B37B02">
              <w:t xml:space="preserve">Que tipo de limitações serão estabelecidas para que a partilha de dados continue a ser viável e os dados possam ser utilizados para necessidades atuais e futuras, ou seja, os dados não estão completamente </w:t>
            </w:r>
            <w:r w:rsidR="00123197">
              <w:t>fechados</w:t>
            </w:r>
            <w:r w:rsidRPr="00B37B02">
              <w:t>?</w:t>
            </w:r>
          </w:p>
        </w:tc>
      </w:tr>
      <w:tr w:rsidR="007A4C21" w:rsidRPr="002C1D8F" w14:paraId="64E1FCEB" w14:textId="77777777" w:rsidTr="00B37B02">
        <w:trPr>
          <w:trHeight w:val="1244"/>
        </w:trPr>
        <w:tc>
          <w:tcPr>
            <w:tcW w:w="2544" w:type="dxa"/>
            <w:tcBorders>
              <w:top w:val="single" w:sz="6" w:space="0" w:color="DDDDDD"/>
              <w:left w:val="single" w:sz="3" w:space="0" w:color="DDDDDD"/>
              <w:bottom w:val="single" w:sz="6" w:space="0" w:color="DDDDDD"/>
              <w:right w:val="single" w:sz="6" w:space="0" w:color="DDDDDD"/>
            </w:tcBorders>
          </w:tcPr>
          <w:p w14:paraId="674D86AF" w14:textId="090C9D45" w:rsidR="007A4C21" w:rsidRPr="006A799E" w:rsidRDefault="007A4C21" w:rsidP="00B7262B">
            <w:pPr>
              <w:rPr>
                <w:b/>
              </w:rPr>
            </w:pPr>
            <w:r w:rsidRPr="006A799E">
              <w:rPr>
                <w:b/>
              </w:rPr>
              <w:t xml:space="preserve">1.2.3. </w:t>
            </w:r>
            <w:r w:rsidR="00B37B02" w:rsidRPr="006A799E">
              <w:rPr>
                <w:b/>
              </w:rPr>
              <w:t>Acesso aos dados,</w:t>
            </w:r>
            <w:r w:rsidR="00B7262B">
              <w:rPr>
                <w:b/>
              </w:rPr>
              <w:t xml:space="preserve"> manipulação </w:t>
            </w:r>
            <w:r w:rsidR="00B37B02" w:rsidRPr="006A799E">
              <w:rPr>
                <w:b/>
              </w:rPr>
              <w:t>e distribuição</w:t>
            </w:r>
          </w:p>
        </w:tc>
        <w:tc>
          <w:tcPr>
            <w:tcW w:w="7769" w:type="dxa"/>
            <w:tcBorders>
              <w:top w:val="single" w:sz="6" w:space="0" w:color="DDDDDD"/>
              <w:left w:val="single" w:sz="6" w:space="0" w:color="DDDDDD"/>
              <w:bottom w:val="single" w:sz="6" w:space="0" w:color="DDDDDD"/>
              <w:right w:val="single" w:sz="3" w:space="0" w:color="DDDDDD"/>
            </w:tcBorders>
          </w:tcPr>
          <w:p w14:paraId="2AE1CBF2" w14:textId="4B4411F4" w:rsidR="00B37B02" w:rsidRPr="00B37B02" w:rsidRDefault="00B37B02" w:rsidP="007851DC">
            <w:r w:rsidRPr="00B37B02">
              <w:t xml:space="preserve">Como são transferidos e </w:t>
            </w:r>
            <w:r w:rsidR="00123197">
              <w:t xml:space="preserve">apurados </w:t>
            </w:r>
            <w:r w:rsidRPr="00B37B02">
              <w:t>os dados na Rede?</w:t>
            </w:r>
          </w:p>
          <w:p w14:paraId="3359DF60" w14:textId="7DFFF6E7" w:rsidR="00B37B02" w:rsidRPr="00B37B02" w:rsidRDefault="00B37B02" w:rsidP="007851DC">
            <w:r w:rsidRPr="00B37B02">
              <w:t xml:space="preserve">Que atividades devem ser efetuadas antes </w:t>
            </w:r>
            <w:r w:rsidR="00123197">
              <w:t>dos dados</w:t>
            </w:r>
            <w:r w:rsidRPr="00B37B02">
              <w:t xml:space="preserve"> poderem ser utilizados (por exemplo, anonimização)?</w:t>
            </w:r>
          </w:p>
          <w:p w14:paraId="4E4269CF" w14:textId="65FD6AB6" w:rsidR="007A4C21" w:rsidRPr="00B37B02" w:rsidRDefault="00B37B02" w:rsidP="007851DC">
            <w:r w:rsidRPr="00B37B02">
              <w:t>Como é implementado e controlado o acesso aos dados? O acesso e a utilização estão registados? A fonte de dados fornece algum tipo de mecanismo para assegurar a disponibilidade de dados a longo prazo (por exemplo, S</w:t>
            </w:r>
            <w:r w:rsidR="00123197">
              <w:t xml:space="preserve">ervice </w:t>
            </w:r>
            <w:r w:rsidRPr="00B37B02">
              <w:t>L</w:t>
            </w:r>
            <w:r w:rsidR="00123197">
              <w:t xml:space="preserve">evel </w:t>
            </w:r>
            <w:r w:rsidRPr="00B37B02">
              <w:t>A</w:t>
            </w:r>
            <w:r w:rsidR="00123197">
              <w:t>greement</w:t>
            </w:r>
            <w:r w:rsidRPr="00B37B02">
              <w:t>)?</w:t>
            </w:r>
          </w:p>
        </w:tc>
      </w:tr>
      <w:tr w:rsidR="007A4C21" w:rsidRPr="002C1D8F" w14:paraId="6D09B4CE" w14:textId="77777777" w:rsidTr="00B7262B">
        <w:trPr>
          <w:trHeight w:val="465"/>
        </w:trPr>
        <w:tc>
          <w:tcPr>
            <w:tcW w:w="2544" w:type="dxa"/>
            <w:tcBorders>
              <w:top w:val="single" w:sz="6" w:space="0" w:color="DDDDDD"/>
              <w:left w:val="single" w:sz="3" w:space="0" w:color="DDDDDD"/>
              <w:bottom w:val="single" w:sz="6" w:space="0" w:color="DDDDDD"/>
              <w:right w:val="single" w:sz="6" w:space="0" w:color="DDDDDD"/>
            </w:tcBorders>
          </w:tcPr>
          <w:p w14:paraId="4CB0B197" w14:textId="4956B2C4" w:rsidR="007A4C21" w:rsidRPr="006A799E" w:rsidRDefault="007A4C21" w:rsidP="007851DC">
            <w:pPr>
              <w:rPr>
                <w:b/>
              </w:rPr>
            </w:pPr>
            <w:r w:rsidRPr="006A799E">
              <w:rPr>
                <w:b/>
              </w:rPr>
              <w:t xml:space="preserve">1.2.4. </w:t>
            </w:r>
            <w:r w:rsidR="00B37B02" w:rsidRPr="006A799E">
              <w:rPr>
                <w:b/>
              </w:rPr>
              <w:t>Gestão do ciclo de vida</w:t>
            </w:r>
          </w:p>
        </w:tc>
        <w:tc>
          <w:tcPr>
            <w:tcW w:w="7769" w:type="dxa"/>
            <w:tcBorders>
              <w:top w:val="single" w:sz="6" w:space="0" w:color="DDDDDD"/>
              <w:left w:val="single" w:sz="6" w:space="0" w:color="DDDDDD"/>
              <w:bottom w:val="single" w:sz="6" w:space="0" w:color="DDDDDD"/>
              <w:right w:val="single" w:sz="3" w:space="0" w:color="DDDDDD"/>
            </w:tcBorders>
          </w:tcPr>
          <w:p w14:paraId="2337FC91" w14:textId="35E115BA" w:rsidR="00A96FD6" w:rsidRPr="0051717E" w:rsidRDefault="00B37B02" w:rsidP="00A96FD6">
            <w:r w:rsidRPr="0051717E">
              <w:t xml:space="preserve">Como é implementada e controlada a eventual cessação e revogação </w:t>
            </w:r>
            <w:r w:rsidR="00123197">
              <w:t>de direitos r</w:t>
            </w:r>
            <w:r w:rsidRPr="0051717E">
              <w:t>e</w:t>
            </w:r>
            <w:r w:rsidR="00123197">
              <w:t>lacionados com</w:t>
            </w:r>
            <w:r w:rsidRPr="0051717E">
              <w:t xml:space="preserve"> dados? Como regra geral, a revogação dos direitos </w:t>
            </w:r>
            <w:r w:rsidR="00123197">
              <w:t>relacionados com</w:t>
            </w:r>
            <w:r w:rsidRPr="0051717E">
              <w:t xml:space="preserve"> os dados tem normalmente apenas impacto nos novos dados, o direito de utilizar os dados existentes e os </w:t>
            </w:r>
            <w:r w:rsidR="00123197">
              <w:t>materiais</w:t>
            </w:r>
            <w:r w:rsidRPr="0051717E">
              <w:t xml:space="preserve"> derivados são normalmente excluídos da revogação.</w:t>
            </w:r>
          </w:p>
          <w:p w14:paraId="74AB5C88" w14:textId="42D73566" w:rsidR="007A4C21" w:rsidRPr="0051717E" w:rsidRDefault="00B37B02" w:rsidP="007851DC">
            <w:r w:rsidRPr="0051717E">
              <w:t xml:space="preserve">Qual é o mecanismo de alteração </w:t>
            </w:r>
            <w:r w:rsidR="00123197">
              <w:t>de acesso</w:t>
            </w:r>
            <w:r w:rsidRPr="0051717E">
              <w:t xml:space="preserve"> e restrições</w:t>
            </w:r>
            <w:r w:rsidR="00123197">
              <w:t xml:space="preserve"> de utilização d</w:t>
            </w:r>
            <w:r w:rsidRPr="0051717E">
              <w:t>os dados?</w:t>
            </w:r>
          </w:p>
        </w:tc>
      </w:tr>
      <w:tr w:rsidR="007A4C21" w:rsidRPr="002C1D8F" w14:paraId="23EB4C67" w14:textId="77777777" w:rsidTr="00B37B02">
        <w:trPr>
          <w:trHeight w:val="560"/>
        </w:trPr>
        <w:tc>
          <w:tcPr>
            <w:tcW w:w="2544" w:type="dxa"/>
            <w:tcBorders>
              <w:top w:val="single" w:sz="6" w:space="0" w:color="DDDDDD"/>
              <w:left w:val="single" w:sz="3" w:space="0" w:color="DDDDDD"/>
              <w:bottom w:val="single" w:sz="6" w:space="0" w:color="DDDDDD"/>
              <w:right w:val="single" w:sz="6" w:space="0" w:color="DDDDDD"/>
            </w:tcBorders>
          </w:tcPr>
          <w:p w14:paraId="286A3627" w14:textId="2139EED9" w:rsidR="007A4C21" w:rsidRPr="006A799E" w:rsidRDefault="007A4C21" w:rsidP="007851DC">
            <w:pPr>
              <w:rPr>
                <w:b/>
              </w:rPr>
            </w:pPr>
            <w:r w:rsidRPr="006A799E">
              <w:rPr>
                <w:b/>
              </w:rPr>
              <w:lastRenderedPageBreak/>
              <w:t xml:space="preserve">1.3.2. </w:t>
            </w:r>
            <w:r w:rsidR="00B37B02" w:rsidRPr="006A799E">
              <w:rPr>
                <w:b/>
              </w:rPr>
              <w:t>Principais intervenientes</w:t>
            </w:r>
          </w:p>
        </w:tc>
        <w:tc>
          <w:tcPr>
            <w:tcW w:w="7769" w:type="dxa"/>
            <w:tcBorders>
              <w:top w:val="single" w:sz="6" w:space="0" w:color="DDDDDD"/>
              <w:left w:val="single" w:sz="6" w:space="0" w:color="DDDDDD"/>
              <w:bottom w:val="single" w:sz="6" w:space="0" w:color="DDDDDD"/>
              <w:right w:val="single" w:sz="3" w:space="0" w:color="DDDDDD"/>
            </w:tcBorders>
          </w:tcPr>
          <w:p w14:paraId="0DAC3EA1" w14:textId="5A6CE669" w:rsidR="007A4C21" w:rsidRPr="0051717E" w:rsidRDefault="00B37B02" w:rsidP="007851DC">
            <w:r w:rsidRPr="0051717E">
              <w:t xml:space="preserve">Quem são os principais intervenientes e </w:t>
            </w:r>
            <w:r w:rsidR="00123197">
              <w:t>as suas funções</w:t>
            </w:r>
            <w:r w:rsidRPr="0051717E">
              <w:t xml:space="preserve"> na rede de dados? Que dados são necessários para cada </w:t>
            </w:r>
            <w:r w:rsidR="00123197">
              <w:t>uma destas funções</w:t>
            </w:r>
            <w:r w:rsidRPr="0051717E">
              <w:t xml:space="preserve"> (nível mínimo, otimizado)?</w:t>
            </w:r>
          </w:p>
        </w:tc>
      </w:tr>
      <w:tr w:rsidR="007A4C21" w:rsidRPr="002C1D8F" w14:paraId="5752DC90" w14:textId="77777777" w:rsidTr="00B37B02">
        <w:trPr>
          <w:trHeight w:val="1093"/>
        </w:trPr>
        <w:tc>
          <w:tcPr>
            <w:tcW w:w="2544" w:type="dxa"/>
            <w:tcBorders>
              <w:top w:val="single" w:sz="6" w:space="0" w:color="DDDDDD"/>
              <w:left w:val="single" w:sz="3" w:space="0" w:color="DDDDDD"/>
              <w:bottom w:val="single" w:sz="6" w:space="0" w:color="DDDDDD"/>
              <w:right w:val="single" w:sz="6" w:space="0" w:color="DDDDDD"/>
            </w:tcBorders>
          </w:tcPr>
          <w:p w14:paraId="14DEE1D0" w14:textId="2C00C19E" w:rsidR="007A4C21" w:rsidRPr="006A799E" w:rsidRDefault="007A4C21" w:rsidP="007851DC">
            <w:pPr>
              <w:rPr>
                <w:b/>
              </w:rPr>
            </w:pPr>
            <w:r w:rsidRPr="006A799E">
              <w:rPr>
                <w:b/>
              </w:rPr>
              <w:t xml:space="preserve">1.3.3. </w:t>
            </w:r>
            <w:r w:rsidR="00123197" w:rsidRPr="006A799E">
              <w:rPr>
                <w:b/>
              </w:rPr>
              <w:t>Funções</w:t>
            </w:r>
            <w:r w:rsidR="00B37B02" w:rsidRPr="006A799E">
              <w:rPr>
                <w:b/>
              </w:rPr>
              <w:t xml:space="preserve"> e responsabilidades</w:t>
            </w:r>
          </w:p>
        </w:tc>
        <w:tc>
          <w:tcPr>
            <w:tcW w:w="7769" w:type="dxa"/>
            <w:tcBorders>
              <w:top w:val="single" w:sz="6" w:space="0" w:color="DDDDDD"/>
              <w:left w:val="single" w:sz="6" w:space="0" w:color="DDDDDD"/>
              <w:bottom w:val="single" w:sz="6" w:space="0" w:color="DDDDDD"/>
              <w:right w:val="single" w:sz="3" w:space="0" w:color="DDDDDD"/>
            </w:tcBorders>
          </w:tcPr>
          <w:p w14:paraId="4BE3EE59" w14:textId="5161FCAF" w:rsidR="00B37B02" w:rsidRPr="0051717E" w:rsidRDefault="00B37B02" w:rsidP="007851DC">
            <w:r w:rsidRPr="0051717E">
              <w:t xml:space="preserve">Estão definidas diferentes funções e responsabilidades relacionadas com o processamento de dados </w:t>
            </w:r>
            <w:r w:rsidR="00123197">
              <w:t>ao longo do seu ciclo de vida? A quem são atribuída</w:t>
            </w:r>
            <w:r w:rsidRPr="0051717E">
              <w:t>s a estas f</w:t>
            </w:r>
            <w:r w:rsidR="00123197">
              <w:t xml:space="preserve">unções? As funções críticas estão asseguradas </w:t>
            </w:r>
            <w:r w:rsidRPr="0051717E">
              <w:t>para</w:t>
            </w:r>
            <w:r w:rsidR="00123197">
              <w:t xml:space="preserve"> iniciar</w:t>
            </w:r>
            <w:r w:rsidRPr="0051717E">
              <w:t xml:space="preserve"> a rede de dados? Como é medido o desempenho nestas funções? Qual é o m</w:t>
            </w:r>
            <w:r w:rsidR="00A32BB7">
              <w:t>ecanismo de mudança/nomeação para estas</w:t>
            </w:r>
            <w:r w:rsidRPr="0051717E">
              <w:t xml:space="preserve"> funções?</w:t>
            </w:r>
          </w:p>
          <w:p w14:paraId="4DAF40B9" w14:textId="023BABB8" w:rsidR="007A4C21" w:rsidRPr="0051717E" w:rsidRDefault="00B37B02" w:rsidP="007851DC">
            <w:r w:rsidRPr="0051717E">
              <w:t>As funções de cada participante na rede de dados estão definidas e são claras?</w:t>
            </w:r>
          </w:p>
        </w:tc>
      </w:tr>
      <w:tr w:rsidR="007A4C21" w:rsidRPr="002C1D8F" w14:paraId="0F27476F" w14:textId="77777777" w:rsidTr="00B37B02">
        <w:trPr>
          <w:trHeight w:val="1282"/>
        </w:trPr>
        <w:tc>
          <w:tcPr>
            <w:tcW w:w="2544" w:type="dxa"/>
            <w:tcBorders>
              <w:top w:val="single" w:sz="3" w:space="0" w:color="DDDDDD"/>
              <w:left w:val="single" w:sz="3" w:space="0" w:color="DDDDDD"/>
              <w:bottom w:val="single" w:sz="6" w:space="0" w:color="DDDDDD"/>
              <w:right w:val="single" w:sz="6" w:space="0" w:color="DDDDDD"/>
            </w:tcBorders>
          </w:tcPr>
          <w:p w14:paraId="20E4549C" w14:textId="5C9A50BB" w:rsidR="007A4C21" w:rsidRPr="006A799E" w:rsidRDefault="007A4C21" w:rsidP="007851DC">
            <w:pPr>
              <w:rPr>
                <w:b/>
              </w:rPr>
            </w:pPr>
            <w:r w:rsidRPr="006A799E">
              <w:rPr>
                <w:b/>
              </w:rPr>
              <w:t xml:space="preserve">1.3.4. </w:t>
            </w:r>
            <w:r w:rsidR="00B37B02" w:rsidRPr="006A799E">
              <w:rPr>
                <w:b/>
              </w:rPr>
              <w:t>Configuração da Rede</w:t>
            </w:r>
          </w:p>
        </w:tc>
        <w:tc>
          <w:tcPr>
            <w:tcW w:w="7769" w:type="dxa"/>
            <w:tcBorders>
              <w:top w:val="single" w:sz="3" w:space="0" w:color="DDDDDD"/>
              <w:left w:val="single" w:sz="6" w:space="0" w:color="DDDDDD"/>
              <w:bottom w:val="single" w:sz="6" w:space="0" w:color="DDDDDD"/>
              <w:right w:val="single" w:sz="3" w:space="0" w:color="DDDDDD"/>
            </w:tcBorders>
          </w:tcPr>
          <w:p w14:paraId="3F461027" w14:textId="77777777" w:rsidR="00B37B02" w:rsidRPr="0051717E" w:rsidRDefault="00B37B02" w:rsidP="007851DC">
            <w:r w:rsidRPr="0051717E">
              <w:t>A Rede tem os pré-requisitos e os meios necessários para uma colaboração justa e de confiança?</w:t>
            </w:r>
          </w:p>
          <w:p w14:paraId="656C8495" w14:textId="2243EE1F" w:rsidR="007A4C21" w:rsidRPr="0051717E" w:rsidRDefault="00B37B02" w:rsidP="007851DC">
            <w:r w:rsidRPr="0051717E">
              <w:t xml:space="preserve">Existe um plano global de </w:t>
            </w:r>
            <w:r w:rsidR="00A32BB7">
              <w:t>funcionamento</w:t>
            </w:r>
            <w:r w:rsidRPr="0051717E">
              <w:t xml:space="preserve"> e de governação para a Rede? Que tipo de parceiros são procurados para a Rede? Quais são os requisitos mínimos para aderir à Rede? </w:t>
            </w:r>
            <w:r w:rsidR="00A32BB7">
              <w:t>Quais são a</w:t>
            </w:r>
            <w:r w:rsidRPr="0051717E">
              <w:t>s limitações para aderir à Rede? Que taxas e custos estão relacionados com a adesão e participação na Rede? Como e por quem a Rede é liderada? Quais são os princípios de governação e de mudança para a Rede?</w:t>
            </w:r>
          </w:p>
        </w:tc>
      </w:tr>
      <w:tr w:rsidR="007A4C21" w:rsidRPr="002C1D8F" w14:paraId="2B195689" w14:textId="77777777" w:rsidTr="00B37B02">
        <w:trPr>
          <w:trHeight w:val="901"/>
        </w:trPr>
        <w:tc>
          <w:tcPr>
            <w:tcW w:w="2544" w:type="dxa"/>
            <w:tcBorders>
              <w:top w:val="single" w:sz="6" w:space="0" w:color="DDDDDD"/>
              <w:left w:val="single" w:sz="3" w:space="0" w:color="DDDDDD"/>
              <w:bottom w:val="single" w:sz="6" w:space="0" w:color="DDDDDD"/>
              <w:right w:val="single" w:sz="6" w:space="0" w:color="DDDDDD"/>
            </w:tcBorders>
          </w:tcPr>
          <w:p w14:paraId="70EC381A" w14:textId="45789367" w:rsidR="007A4C21" w:rsidRPr="006A799E" w:rsidRDefault="007A4C21" w:rsidP="007851DC">
            <w:pPr>
              <w:rPr>
                <w:b/>
              </w:rPr>
            </w:pPr>
            <w:r w:rsidRPr="006A799E">
              <w:rPr>
                <w:b/>
              </w:rPr>
              <w:t xml:space="preserve">3.1.3. </w:t>
            </w:r>
            <w:r w:rsidR="00A32BB7" w:rsidRPr="006A799E">
              <w:rPr>
                <w:b/>
              </w:rPr>
              <w:t>Mitigação de riscos</w:t>
            </w:r>
            <w:r w:rsidR="00B37B02" w:rsidRPr="006A799E">
              <w:rPr>
                <w:b/>
              </w:rPr>
              <w:t xml:space="preserve"> </w:t>
            </w:r>
            <w:r w:rsidR="00A32BB7" w:rsidRPr="006A799E">
              <w:rPr>
                <w:b/>
              </w:rPr>
              <w:t>associados aos dados</w:t>
            </w:r>
          </w:p>
        </w:tc>
        <w:tc>
          <w:tcPr>
            <w:tcW w:w="7769" w:type="dxa"/>
            <w:tcBorders>
              <w:top w:val="single" w:sz="6" w:space="0" w:color="DDDDDD"/>
              <w:left w:val="single" w:sz="6" w:space="0" w:color="DDDDDD"/>
              <w:bottom w:val="single" w:sz="6" w:space="0" w:color="DDDDDD"/>
              <w:right w:val="single" w:sz="3" w:space="0" w:color="DDDDDD"/>
            </w:tcBorders>
          </w:tcPr>
          <w:p w14:paraId="339A1662" w14:textId="68D8942F" w:rsidR="00B37B02" w:rsidRPr="0051717E" w:rsidRDefault="00B37B02" w:rsidP="007851DC">
            <w:r w:rsidRPr="0051717E">
              <w:t xml:space="preserve">Como evitar </w:t>
            </w:r>
            <w:r w:rsidR="00A32BB7">
              <w:t>acesso indevido aos</w:t>
            </w:r>
            <w:r w:rsidRPr="0051717E">
              <w:t xml:space="preserve"> dados e </w:t>
            </w:r>
            <w:r w:rsidRPr="00A32BB7">
              <w:rPr>
                <w:i/>
              </w:rPr>
              <w:t>hacking</w:t>
            </w:r>
            <w:r w:rsidRPr="0051717E">
              <w:t>? Como proteger a Rede e serviços conexos?</w:t>
            </w:r>
          </w:p>
          <w:p w14:paraId="44EF4AE7" w14:textId="3BA54D6C" w:rsidR="007A4C21" w:rsidRPr="0051717E" w:rsidRDefault="00A32BB7" w:rsidP="007851DC">
            <w:r>
              <w:t>Gestão de exceções e controlo</w:t>
            </w:r>
            <w:r w:rsidR="00B37B02" w:rsidRPr="0051717E">
              <w:t xml:space="preserve"> de danos? Como gerir potenciais </w:t>
            </w:r>
            <w:r>
              <w:t>acessos</w:t>
            </w:r>
            <w:r w:rsidR="00B37B02" w:rsidRPr="0051717E">
              <w:t xml:space="preserve"> e utilizações indevidas? Como limitar os danos, por exemplo, em caso de </w:t>
            </w:r>
            <w:r w:rsidR="00B37B02" w:rsidRPr="00A32BB7">
              <w:rPr>
                <w:i/>
              </w:rPr>
              <w:t>hacking</w:t>
            </w:r>
            <w:r w:rsidR="00B37B02" w:rsidRPr="0051717E">
              <w:t>?</w:t>
            </w:r>
          </w:p>
        </w:tc>
      </w:tr>
      <w:tr w:rsidR="007A4C21" w:rsidRPr="002C1D8F" w14:paraId="00E013AD" w14:textId="77777777" w:rsidTr="00B37B02">
        <w:trPr>
          <w:trHeight w:val="560"/>
        </w:trPr>
        <w:tc>
          <w:tcPr>
            <w:tcW w:w="2544" w:type="dxa"/>
            <w:tcBorders>
              <w:top w:val="single" w:sz="6" w:space="0" w:color="DDDDDD"/>
              <w:left w:val="single" w:sz="3" w:space="0" w:color="DDDDDD"/>
              <w:bottom w:val="single" w:sz="6" w:space="0" w:color="DDDDDD"/>
              <w:right w:val="single" w:sz="6" w:space="0" w:color="DDDDDD"/>
            </w:tcBorders>
          </w:tcPr>
          <w:p w14:paraId="06199EB7" w14:textId="0014BCAE" w:rsidR="007A4C21" w:rsidRPr="006A799E" w:rsidRDefault="007A4C21" w:rsidP="007851DC">
            <w:pPr>
              <w:rPr>
                <w:b/>
              </w:rPr>
            </w:pPr>
            <w:r w:rsidRPr="006A799E">
              <w:rPr>
                <w:b/>
              </w:rPr>
              <w:t xml:space="preserve">3.2.3. </w:t>
            </w:r>
            <w:r w:rsidR="0051717E" w:rsidRPr="006A799E">
              <w:rPr>
                <w:b/>
              </w:rPr>
              <w:t>Autorizações</w:t>
            </w:r>
          </w:p>
        </w:tc>
        <w:tc>
          <w:tcPr>
            <w:tcW w:w="7769" w:type="dxa"/>
            <w:tcBorders>
              <w:top w:val="single" w:sz="6" w:space="0" w:color="DDDDDD"/>
              <w:left w:val="single" w:sz="6" w:space="0" w:color="DDDDDD"/>
              <w:bottom w:val="single" w:sz="6" w:space="0" w:color="DDDDDD"/>
              <w:right w:val="single" w:sz="3" w:space="0" w:color="DDDDDD"/>
            </w:tcBorders>
          </w:tcPr>
          <w:p w14:paraId="1FEA76E6" w14:textId="0544681F" w:rsidR="007A4C21" w:rsidRPr="0051717E" w:rsidRDefault="0051717E" w:rsidP="007851DC">
            <w:r w:rsidRPr="0051717E">
              <w:t>Gestão de consentimento para dados pessoais e outros? Como são geridos, controlados e comunicados os consentimentos? Como é gerida a interação com os titulares do consentimento (por exemplo, pessoas)?</w:t>
            </w:r>
          </w:p>
        </w:tc>
      </w:tr>
      <w:tr w:rsidR="007A4C21" w:rsidRPr="002C1D8F" w14:paraId="0788310E" w14:textId="77777777" w:rsidTr="00B37B02">
        <w:trPr>
          <w:trHeight w:val="559"/>
        </w:trPr>
        <w:tc>
          <w:tcPr>
            <w:tcW w:w="2544" w:type="dxa"/>
            <w:tcBorders>
              <w:top w:val="single" w:sz="6" w:space="0" w:color="DDDDDD"/>
              <w:left w:val="single" w:sz="3" w:space="0" w:color="DDDDDD"/>
              <w:bottom w:val="single" w:sz="6" w:space="0" w:color="DDDDDD"/>
              <w:right w:val="single" w:sz="6" w:space="0" w:color="DDDDDD"/>
            </w:tcBorders>
          </w:tcPr>
          <w:p w14:paraId="2F5F7737" w14:textId="3543130F" w:rsidR="007A4C21" w:rsidRPr="006A799E" w:rsidRDefault="007A4C21" w:rsidP="007851DC">
            <w:pPr>
              <w:rPr>
                <w:b/>
              </w:rPr>
            </w:pPr>
            <w:r w:rsidRPr="006A799E">
              <w:rPr>
                <w:b/>
              </w:rPr>
              <w:t xml:space="preserve">3.3.1. </w:t>
            </w:r>
            <w:r w:rsidR="0051717E" w:rsidRPr="006A799E">
              <w:rPr>
                <w:b/>
              </w:rPr>
              <w:t>Acompanhamento e administração</w:t>
            </w:r>
          </w:p>
        </w:tc>
        <w:tc>
          <w:tcPr>
            <w:tcW w:w="7769" w:type="dxa"/>
            <w:tcBorders>
              <w:top w:val="single" w:sz="6" w:space="0" w:color="DDDDDD"/>
              <w:left w:val="single" w:sz="6" w:space="0" w:color="DDDDDD"/>
              <w:bottom w:val="single" w:sz="6" w:space="0" w:color="DDDDDD"/>
              <w:right w:val="single" w:sz="3" w:space="0" w:color="DDDDDD"/>
            </w:tcBorders>
          </w:tcPr>
          <w:p w14:paraId="7C6D48A1" w14:textId="4E652B30" w:rsidR="007A4C21" w:rsidRPr="0051717E" w:rsidRDefault="0051717E" w:rsidP="007851DC">
            <w:r w:rsidRPr="0051717E">
              <w:t>Monitorização e comunicação da utilização do sistema e dos dados? Como é implementado o registo (por exemplo, implementação central ou dist</w:t>
            </w:r>
            <w:r w:rsidR="00A32BB7">
              <w:t>ribuída)? E os conceitos relacionados</w:t>
            </w:r>
            <w:r w:rsidRPr="0051717E">
              <w:t>, como a rastreabilidade ou a auditoria?</w:t>
            </w:r>
          </w:p>
        </w:tc>
      </w:tr>
      <w:tr w:rsidR="007A4C21" w:rsidRPr="002C1D8F" w14:paraId="38E39963" w14:textId="77777777" w:rsidTr="00B37B02">
        <w:trPr>
          <w:trHeight w:val="1094"/>
        </w:trPr>
        <w:tc>
          <w:tcPr>
            <w:tcW w:w="2544" w:type="dxa"/>
            <w:tcBorders>
              <w:top w:val="single" w:sz="6" w:space="0" w:color="DDDDDD"/>
              <w:left w:val="single" w:sz="3" w:space="0" w:color="DDDDDD"/>
              <w:bottom w:val="single" w:sz="6" w:space="0" w:color="DDDDDD"/>
              <w:right w:val="single" w:sz="6" w:space="0" w:color="DDDDDD"/>
            </w:tcBorders>
          </w:tcPr>
          <w:p w14:paraId="0ECE98D1" w14:textId="6EC68011" w:rsidR="007A4C21" w:rsidRPr="006A799E" w:rsidRDefault="007A4C21" w:rsidP="007851DC">
            <w:pPr>
              <w:rPr>
                <w:b/>
              </w:rPr>
            </w:pPr>
            <w:r w:rsidRPr="006A799E">
              <w:rPr>
                <w:b/>
              </w:rPr>
              <w:t xml:space="preserve">3.3.2. </w:t>
            </w:r>
            <w:r w:rsidR="0051717E" w:rsidRPr="006A799E">
              <w:rPr>
                <w:b/>
              </w:rPr>
              <w:t>Governação dos dados</w:t>
            </w:r>
          </w:p>
        </w:tc>
        <w:tc>
          <w:tcPr>
            <w:tcW w:w="7769" w:type="dxa"/>
            <w:tcBorders>
              <w:top w:val="single" w:sz="6" w:space="0" w:color="DDDDDD"/>
              <w:left w:val="single" w:sz="6" w:space="0" w:color="DDDDDD"/>
              <w:bottom w:val="single" w:sz="6" w:space="0" w:color="DDDDDD"/>
              <w:right w:val="single" w:sz="3" w:space="0" w:color="DDDDDD"/>
            </w:tcBorders>
          </w:tcPr>
          <w:p w14:paraId="1987A93C" w14:textId="305A4F7A" w:rsidR="0051717E" w:rsidRPr="0051717E" w:rsidRDefault="0051717E" w:rsidP="007851DC">
            <w:r w:rsidRPr="0051717E">
              <w:t>Princípios de armazena</w:t>
            </w:r>
            <w:r w:rsidR="00A32BB7">
              <w:t>mento de dados e disponibilização</w:t>
            </w:r>
            <w:r w:rsidRPr="0051717E">
              <w:t>? Que tipo de princípios, garantias e outros meios são definidos para o a</w:t>
            </w:r>
            <w:r w:rsidR="00A32BB7">
              <w:t>rmazenamento e a disponibilização</w:t>
            </w:r>
            <w:r w:rsidRPr="0051717E">
              <w:t xml:space="preserve"> dos dados?</w:t>
            </w:r>
          </w:p>
          <w:p w14:paraId="111A4C08" w14:textId="76A98591" w:rsidR="007A4C21" w:rsidRPr="0051717E" w:rsidRDefault="00A32BB7" w:rsidP="007851DC">
            <w:r>
              <w:t>Mecanismos de arquivo</w:t>
            </w:r>
            <w:r w:rsidR="0051717E" w:rsidRPr="0051717E">
              <w:t xml:space="preserve"> e eliminação de dados, que sistemas e processos existem para gerir as últimas etapas do ciclo de vida dos dados?</w:t>
            </w:r>
          </w:p>
        </w:tc>
      </w:tr>
      <w:tr w:rsidR="007A4C21" w:rsidRPr="002C1D8F" w14:paraId="33C585C4" w14:textId="77777777" w:rsidTr="00B37B02">
        <w:trPr>
          <w:trHeight w:val="560"/>
        </w:trPr>
        <w:tc>
          <w:tcPr>
            <w:tcW w:w="2544" w:type="dxa"/>
            <w:tcBorders>
              <w:top w:val="single" w:sz="6" w:space="0" w:color="DDDDDD"/>
              <w:left w:val="single" w:sz="3" w:space="0" w:color="DDDDDD"/>
              <w:bottom w:val="single" w:sz="6" w:space="0" w:color="DDDDDD"/>
              <w:right w:val="single" w:sz="6" w:space="0" w:color="DDDDDD"/>
            </w:tcBorders>
          </w:tcPr>
          <w:p w14:paraId="0E803393" w14:textId="6DB842AA" w:rsidR="007A4C21" w:rsidRPr="006A799E" w:rsidRDefault="007A4C21" w:rsidP="007851DC">
            <w:pPr>
              <w:rPr>
                <w:b/>
              </w:rPr>
            </w:pPr>
            <w:r w:rsidRPr="006A799E">
              <w:rPr>
                <w:b/>
              </w:rPr>
              <w:t xml:space="preserve">3.3.3. </w:t>
            </w:r>
            <w:r w:rsidR="00A32BB7" w:rsidRPr="006A799E">
              <w:rPr>
                <w:b/>
              </w:rPr>
              <w:t>Gestão da Mudança</w:t>
            </w:r>
          </w:p>
        </w:tc>
        <w:tc>
          <w:tcPr>
            <w:tcW w:w="7769" w:type="dxa"/>
            <w:tcBorders>
              <w:top w:val="single" w:sz="6" w:space="0" w:color="DDDDDD"/>
              <w:left w:val="single" w:sz="6" w:space="0" w:color="DDDDDD"/>
              <w:bottom w:val="single" w:sz="6" w:space="0" w:color="DDDDDD"/>
              <w:right w:val="single" w:sz="3" w:space="0" w:color="DDDDDD"/>
            </w:tcBorders>
          </w:tcPr>
          <w:p w14:paraId="67474240" w14:textId="3B4304FF" w:rsidR="007A4C21" w:rsidRPr="0051717E" w:rsidRDefault="0051717E" w:rsidP="007851DC">
            <w:r w:rsidRPr="0051717E">
              <w:t>Gestão da mudança (dados, estruturas, s</w:t>
            </w:r>
            <w:r w:rsidR="00A32BB7">
              <w:t>istemas, interfaces, relacionada com a governação)? Como é gerida a</w:t>
            </w:r>
            <w:r w:rsidRPr="0051717E">
              <w:t xml:space="preserve"> alterações das diferentes partes da infraestrutura de dados e operações conexas?</w:t>
            </w:r>
          </w:p>
        </w:tc>
      </w:tr>
      <w:tr w:rsidR="007A4C21" w:rsidRPr="002C1D8F" w14:paraId="02C6D33D" w14:textId="77777777" w:rsidTr="00B37B02">
        <w:trPr>
          <w:trHeight w:val="751"/>
        </w:trPr>
        <w:tc>
          <w:tcPr>
            <w:tcW w:w="2544" w:type="dxa"/>
            <w:tcBorders>
              <w:top w:val="single" w:sz="6" w:space="0" w:color="DDDDDD"/>
              <w:left w:val="single" w:sz="3" w:space="0" w:color="DDDDDD"/>
              <w:bottom w:val="single" w:sz="6" w:space="0" w:color="DDDDDD"/>
              <w:right w:val="single" w:sz="6" w:space="0" w:color="DDDDDD"/>
            </w:tcBorders>
          </w:tcPr>
          <w:p w14:paraId="3BA974FD" w14:textId="56D89AA0" w:rsidR="007A4C21" w:rsidRPr="006A799E" w:rsidRDefault="007A4C21" w:rsidP="007851DC">
            <w:pPr>
              <w:rPr>
                <w:b/>
              </w:rPr>
            </w:pPr>
            <w:r w:rsidRPr="006A799E">
              <w:rPr>
                <w:b/>
              </w:rPr>
              <w:t xml:space="preserve">4.1.2. </w:t>
            </w:r>
            <w:r w:rsidR="0051717E" w:rsidRPr="006A799E">
              <w:rPr>
                <w:b/>
              </w:rPr>
              <w:t>Localização e disponibilidade dos dados</w:t>
            </w:r>
          </w:p>
        </w:tc>
        <w:tc>
          <w:tcPr>
            <w:tcW w:w="7769" w:type="dxa"/>
            <w:tcBorders>
              <w:top w:val="single" w:sz="6" w:space="0" w:color="DDDDDD"/>
              <w:left w:val="single" w:sz="6" w:space="0" w:color="DDDDDD"/>
              <w:bottom w:val="single" w:sz="6" w:space="0" w:color="DDDDDD"/>
              <w:right w:val="single" w:sz="3" w:space="0" w:color="DDDDDD"/>
            </w:tcBorders>
          </w:tcPr>
          <w:p w14:paraId="6EF9DE02" w14:textId="2943A5C5" w:rsidR="007A4C21" w:rsidRPr="0051717E" w:rsidRDefault="0051717E" w:rsidP="007851DC">
            <w:r w:rsidRPr="0051717E">
              <w:t>A localização e disponibilidade dos dados é compreendida ao longo do seu ciclo de vida? Onde estão localizados os dados? Os dados serão transferidos para outras entidades? Como assegurar a disponibilidade e exatidão dos dados? Como são associados e geridos os metadados na rede de dados?</w:t>
            </w:r>
          </w:p>
        </w:tc>
      </w:tr>
      <w:tr w:rsidR="007A4C21" w:rsidRPr="002C1D8F" w14:paraId="24ED0037" w14:textId="77777777" w:rsidTr="00B37B02">
        <w:trPr>
          <w:trHeight w:val="902"/>
        </w:trPr>
        <w:tc>
          <w:tcPr>
            <w:tcW w:w="2544" w:type="dxa"/>
            <w:tcBorders>
              <w:top w:val="single" w:sz="6" w:space="0" w:color="DDDDDD"/>
              <w:left w:val="single" w:sz="3" w:space="0" w:color="DDDDDD"/>
              <w:bottom w:val="single" w:sz="6" w:space="0" w:color="DDDDDD"/>
              <w:right w:val="single" w:sz="6" w:space="0" w:color="DDDDDD"/>
            </w:tcBorders>
          </w:tcPr>
          <w:p w14:paraId="20A27CD7" w14:textId="75F0F47C" w:rsidR="007A4C21" w:rsidRPr="006A799E" w:rsidRDefault="007A4C21" w:rsidP="007851DC">
            <w:pPr>
              <w:rPr>
                <w:b/>
              </w:rPr>
            </w:pPr>
            <w:r w:rsidRPr="006A799E">
              <w:rPr>
                <w:b/>
              </w:rPr>
              <w:lastRenderedPageBreak/>
              <w:t xml:space="preserve">4.1.3. </w:t>
            </w:r>
            <w:r w:rsidR="0051717E" w:rsidRPr="006A799E">
              <w:rPr>
                <w:b/>
              </w:rPr>
              <w:t>Governação e responsabilidades em matéria de dados</w:t>
            </w:r>
          </w:p>
        </w:tc>
        <w:tc>
          <w:tcPr>
            <w:tcW w:w="7769" w:type="dxa"/>
            <w:tcBorders>
              <w:top w:val="single" w:sz="6" w:space="0" w:color="DDDDDD"/>
              <w:left w:val="single" w:sz="6" w:space="0" w:color="DDDDDD"/>
              <w:bottom w:val="single" w:sz="6" w:space="0" w:color="DDDDDD"/>
              <w:right w:val="single" w:sz="3" w:space="0" w:color="DDDDDD"/>
            </w:tcBorders>
          </w:tcPr>
          <w:p w14:paraId="52768EEA" w14:textId="77777777" w:rsidR="0051717E" w:rsidRPr="0051717E" w:rsidRDefault="0051717E" w:rsidP="007851DC">
            <w:r w:rsidRPr="0051717E">
              <w:t>Princípios de gestão do ciclo de vida dos dados?</w:t>
            </w:r>
          </w:p>
          <w:p w14:paraId="40EB7B7B" w14:textId="295588CA" w:rsidR="007A4C21" w:rsidRPr="0051717E" w:rsidRDefault="0051717E" w:rsidP="007851DC">
            <w:r w:rsidRPr="0051717E">
              <w:t>Quem são os responsáveis pelos dados ao longo do seu ciclo de vida? Existem responsabilidades partilhadas? Como é que esta responsabilidade é transferida?</w:t>
            </w:r>
          </w:p>
        </w:tc>
      </w:tr>
      <w:tr w:rsidR="007A4C21" w:rsidRPr="002C1D8F" w14:paraId="6202E3E6" w14:textId="77777777" w:rsidTr="00B37B02">
        <w:trPr>
          <w:trHeight w:val="901"/>
        </w:trPr>
        <w:tc>
          <w:tcPr>
            <w:tcW w:w="2544" w:type="dxa"/>
            <w:tcBorders>
              <w:top w:val="single" w:sz="6" w:space="0" w:color="DDDDDD"/>
              <w:left w:val="single" w:sz="3" w:space="0" w:color="DDDDDD"/>
              <w:bottom w:val="single" w:sz="6" w:space="0" w:color="DDDDDD"/>
              <w:right w:val="single" w:sz="6" w:space="0" w:color="DDDDDD"/>
            </w:tcBorders>
          </w:tcPr>
          <w:p w14:paraId="332E125A" w14:textId="1423A553" w:rsidR="007A4C21" w:rsidRPr="006A799E" w:rsidRDefault="007A4C21" w:rsidP="007851DC">
            <w:pPr>
              <w:rPr>
                <w:b/>
              </w:rPr>
            </w:pPr>
            <w:r w:rsidRPr="006A799E">
              <w:rPr>
                <w:b/>
              </w:rPr>
              <w:t xml:space="preserve">4.1.4. </w:t>
            </w:r>
            <w:r w:rsidR="00A32BB7" w:rsidRPr="006A799E">
              <w:rPr>
                <w:b/>
              </w:rPr>
              <w:t>Serviços associados aos dados</w:t>
            </w:r>
          </w:p>
        </w:tc>
        <w:tc>
          <w:tcPr>
            <w:tcW w:w="7769" w:type="dxa"/>
            <w:tcBorders>
              <w:top w:val="single" w:sz="6" w:space="0" w:color="DDDDDD"/>
              <w:left w:val="single" w:sz="6" w:space="0" w:color="DDDDDD"/>
              <w:bottom w:val="single" w:sz="6" w:space="0" w:color="DDDDDD"/>
              <w:right w:val="single" w:sz="3" w:space="0" w:color="DDDDDD"/>
            </w:tcBorders>
          </w:tcPr>
          <w:p w14:paraId="0B5A83DC" w14:textId="3C9A3953" w:rsidR="0019190C" w:rsidRPr="00A5241C" w:rsidRDefault="0019190C" w:rsidP="007851DC">
            <w:r w:rsidRPr="00A5241C">
              <w:t xml:space="preserve">Necessidade e implementação de serviços </w:t>
            </w:r>
            <w:r w:rsidR="00A32BB7">
              <w:t>relacionados com os</w:t>
            </w:r>
            <w:r w:rsidRPr="00A5241C">
              <w:t xml:space="preserve"> dados na rede</w:t>
            </w:r>
            <w:r w:rsidR="00A32BB7">
              <w:t xml:space="preserve"> de dados? Inclui, por exemplo</w:t>
            </w:r>
            <w:r w:rsidRPr="00A5241C">
              <w:t>, anonimização, análise e visualização.</w:t>
            </w:r>
          </w:p>
          <w:p w14:paraId="7A3518BC" w14:textId="2A813C1B" w:rsidR="007A4C21" w:rsidRPr="00A5241C" w:rsidRDefault="0019190C" w:rsidP="007851DC">
            <w:r w:rsidRPr="00A5241C">
              <w:t>Como são auditados os dados e/ou serviços relacionados (quem, requisitos, frequência, normas relacionadas)?</w:t>
            </w:r>
          </w:p>
        </w:tc>
      </w:tr>
      <w:tr w:rsidR="007A4C21" w:rsidRPr="00A32BB7" w14:paraId="4C491F7E" w14:textId="77777777" w:rsidTr="00B37B02">
        <w:trPr>
          <w:trHeight w:val="1628"/>
        </w:trPr>
        <w:tc>
          <w:tcPr>
            <w:tcW w:w="2544" w:type="dxa"/>
            <w:tcBorders>
              <w:top w:val="single" w:sz="6" w:space="0" w:color="DDDDDD"/>
              <w:left w:val="single" w:sz="3" w:space="0" w:color="DDDDDD"/>
              <w:bottom w:val="single" w:sz="6" w:space="0" w:color="DDDDDD"/>
              <w:right w:val="single" w:sz="6" w:space="0" w:color="DDDDDD"/>
            </w:tcBorders>
          </w:tcPr>
          <w:p w14:paraId="23EDD549" w14:textId="3C94573C" w:rsidR="007A4C21" w:rsidRPr="006A799E" w:rsidRDefault="007A4C21" w:rsidP="007851DC">
            <w:pPr>
              <w:rPr>
                <w:b/>
              </w:rPr>
            </w:pPr>
            <w:r w:rsidRPr="006A799E">
              <w:rPr>
                <w:b/>
              </w:rPr>
              <w:t xml:space="preserve">4.1.5. </w:t>
            </w:r>
            <w:r w:rsidR="0019190C" w:rsidRPr="006A799E">
              <w:rPr>
                <w:b/>
              </w:rPr>
              <w:t>Cultura</w:t>
            </w:r>
          </w:p>
        </w:tc>
        <w:tc>
          <w:tcPr>
            <w:tcW w:w="7769" w:type="dxa"/>
            <w:tcBorders>
              <w:top w:val="single" w:sz="6" w:space="0" w:color="DDDDDD"/>
              <w:left w:val="single" w:sz="6" w:space="0" w:color="DDDDDD"/>
              <w:bottom w:val="single" w:sz="6" w:space="0" w:color="DDDDDD"/>
              <w:right w:val="single" w:sz="3" w:space="0" w:color="DDDDDD"/>
            </w:tcBorders>
          </w:tcPr>
          <w:p w14:paraId="58BABF01" w14:textId="057267F7" w:rsidR="0019190C" w:rsidRPr="00A5241C" w:rsidRDefault="0019190C" w:rsidP="007851DC">
            <w:r w:rsidRPr="00A5241C">
              <w:t xml:space="preserve">Visão de alto nível, </w:t>
            </w:r>
            <w:r w:rsidR="00A5241C" w:rsidRPr="00A5241C">
              <w:t>aspetos</w:t>
            </w:r>
            <w:r w:rsidRPr="00A5241C">
              <w:t xml:space="preserve"> culturais e transformacionais mais detalhados a serem geridos separadamente / </w:t>
            </w:r>
            <w:r w:rsidR="00A32BB7">
              <w:t>pelos</w:t>
            </w:r>
            <w:r w:rsidRPr="00A5241C">
              <w:t xml:space="preserve"> participantes.</w:t>
            </w:r>
          </w:p>
          <w:p w14:paraId="0F3E775C" w14:textId="6CCAB1F2" w:rsidR="0019190C" w:rsidRPr="00A5241C" w:rsidRDefault="0019190C" w:rsidP="007851DC">
            <w:r w:rsidRPr="00A5241C">
              <w:t>Há necessidade de colaboração transcultural em redes de dados? Em caso afirmativo, como implementar e adaptar as diferenças culturais e soci</w:t>
            </w:r>
            <w:r w:rsidR="00A5241C">
              <w:t>ais</w:t>
            </w:r>
            <w:r w:rsidR="00A32BB7">
              <w:t xml:space="preserve"> na rede de dados?</w:t>
            </w:r>
          </w:p>
          <w:p w14:paraId="6CE5F085" w14:textId="118EF303" w:rsidR="007A4C21" w:rsidRPr="00A5241C" w:rsidRDefault="0019190C" w:rsidP="007851DC">
            <w:r w:rsidRPr="00A5241C">
              <w:t xml:space="preserve">Como gerir os </w:t>
            </w:r>
            <w:r w:rsidR="00A5241C" w:rsidRPr="00A5241C">
              <w:t>aspetos</w:t>
            </w:r>
            <w:r w:rsidRPr="00A5241C">
              <w:t xml:space="preserve"> culturais e a mudança? C</w:t>
            </w:r>
            <w:r w:rsidR="00A32BB7">
              <w:t>omo c</w:t>
            </w:r>
            <w:r w:rsidRPr="00A5241C">
              <w:t>ompreender e adaptar-se a um ambiente multicultural? Plano de transição?</w:t>
            </w:r>
          </w:p>
        </w:tc>
      </w:tr>
      <w:tr w:rsidR="007A4C21" w14:paraId="01F1CED6" w14:textId="77777777" w:rsidTr="00B37B02">
        <w:trPr>
          <w:trHeight w:val="751"/>
        </w:trPr>
        <w:tc>
          <w:tcPr>
            <w:tcW w:w="2544" w:type="dxa"/>
            <w:tcBorders>
              <w:top w:val="single" w:sz="6" w:space="0" w:color="DDDDDD"/>
              <w:left w:val="single" w:sz="3" w:space="0" w:color="DDDDDD"/>
              <w:bottom w:val="single" w:sz="6" w:space="0" w:color="DDDDDD"/>
              <w:right w:val="single" w:sz="6" w:space="0" w:color="DDDDDD"/>
            </w:tcBorders>
          </w:tcPr>
          <w:p w14:paraId="2C4A044F" w14:textId="5FA67B79" w:rsidR="007A4C21" w:rsidRPr="006A799E" w:rsidRDefault="007A4C21" w:rsidP="007851DC">
            <w:pPr>
              <w:rPr>
                <w:b/>
              </w:rPr>
            </w:pPr>
            <w:r w:rsidRPr="006A799E">
              <w:rPr>
                <w:b/>
              </w:rPr>
              <w:t xml:space="preserve">4.1.6. </w:t>
            </w:r>
            <w:r w:rsidR="00A32BB7" w:rsidRPr="006A799E">
              <w:rPr>
                <w:b/>
              </w:rPr>
              <w:t>Controlo</w:t>
            </w:r>
            <w:r w:rsidR="0019190C" w:rsidRPr="006A799E">
              <w:rPr>
                <w:b/>
              </w:rPr>
              <w:t xml:space="preserve"> de dados</w:t>
            </w:r>
          </w:p>
        </w:tc>
        <w:tc>
          <w:tcPr>
            <w:tcW w:w="7769" w:type="dxa"/>
            <w:tcBorders>
              <w:top w:val="single" w:sz="6" w:space="0" w:color="DDDDDD"/>
              <w:left w:val="single" w:sz="6" w:space="0" w:color="DDDDDD"/>
              <w:bottom w:val="single" w:sz="6" w:space="0" w:color="DDDDDD"/>
              <w:right w:val="single" w:sz="3" w:space="0" w:color="DDDDDD"/>
            </w:tcBorders>
          </w:tcPr>
          <w:p w14:paraId="2E9414E1" w14:textId="0310FD49" w:rsidR="007A4C21" w:rsidRPr="00A5241C" w:rsidRDefault="0019190C" w:rsidP="007851DC">
            <w:r w:rsidRPr="00A5241C">
              <w:t>Os direitos de utilização e os mecanismos de acompanhamento da utilização dos dados são acordados e implementados? Como são controladas e aplicadas estas práticas? Como é implementada a segurança dos dados? Por quem? Níveis de resposta e potenciais sanções?</w:t>
            </w:r>
          </w:p>
        </w:tc>
      </w:tr>
      <w:tr w:rsidR="007A4C21" w:rsidRPr="00A84F47" w14:paraId="1EE9EC3F" w14:textId="77777777" w:rsidTr="00B37B02">
        <w:trPr>
          <w:trHeight w:val="560"/>
        </w:trPr>
        <w:tc>
          <w:tcPr>
            <w:tcW w:w="2544" w:type="dxa"/>
            <w:tcBorders>
              <w:top w:val="single" w:sz="6" w:space="0" w:color="DDDDDD"/>
              <w:left w:val="single" w:sz="3" w:space="0" w:color="DDDDDD"/>
              <w:bottom w:val="single" w:sz="6" w:space="0" w:color="DDDDDD"/>
              <w:right w:val="single" w:sz="6" w:space="0" w:color="DDDDDD"/>
            </w:tcBorders>
          </w:tcPr>
          <w:p w14:paraId="3498AC14" w14:textId="529F2036" w:rsidR="007A4C21" w:rsidRPr="006A799E" w:rsidRDefault="007A4C21" w:rsidP="007851DC">
            <w:pPr>
              <w:rPr>
                <w:b/>
              </w:rPr>
            </w:pPr>
            <w:r w:rsidRPr="006A799E">
              <w:rPr>
                <w:b/>
              </w:rPr>
              <w:t xml:space="preserve">4.1.7. </w:t>
            </w:r>
            <w:r w:rsidR="0019190C" w:rsidRPr="006A799E">
              <w:rPr>
                <w:b/>
              </w:rPr>
              <w:t>Aptidões e capacidades</w:t>
            </w:r>
          </w:p>
        </w:tc>
        <w:tc>
          <w:tcPr>
            <w:tcW w:w="7769" w:type="dxa"/>
            <w:tcBorders>
              <w:top w:val="single" w:sz="6" w:space="0" w:color="DDDDDD"/>
              <w:left w:val="single" w:sz="6" w:space="0" w:color="DDDDDD"/>
              <w:bottom w:val="single" w:sz="6" w:space="0" w:color="DDDDDD"/>
              <w:right w:val="single" w:sz="3" w:space="0" w:color="DDDDDD"/>
            </w:tcBorders>
          </w:tcPr>
          <w:p w14:paraId="600E47EB" w14:textId="7AD0931A" w:rsidR="007A4C21" w:rsidRPr="00A5241C" w:rsidRDefault="0019190C" w:rsidP="007851DC">
            <w:r w:rsidRPr="00A5241C">
              <w:t xml:space="preserve">Que competências e capacidades em matéria de dados são exigidas à </w:t>
            </w:r>
            <w:r w:rsidR="00A84F47" w:rsidRPr="00A5241C">
              <w:t>Rede</w:t>
            </w:r>
            <w:r w:rsidRPr="00A5241C">
              <w:t xml:space="preserve"> e aos seus membros? Como adquirir e manter essas capacidades?</w:t>
            </w:r>
          </w:p>
        </w:tc>
      </w:tr>
      <w:tr w:rsidR="007A4C21" w:rsidRPr="002C1D8F" w14:paraId="06FEEA73" w14:textId="77777777" w:rsidTr="00B37B02">
        <w:trPr>
          <w:trHeight w:val="1585"/>
        </w:trPr>
        <w:tc>
          <w:tcPr>
            <w:tcW w:w="2544" w:type="dxa"/>
            <w:tcBorders>
              <w:top w:val="single" w:sz="6" w:space="0" w:color="DDDDDD"/>
              <w:left w:val="single" w:sz="3" w:space="0" w:color="DDDDDD"/>
              <w:bottom w:val="single" w:sz="6" w:space="0" w:color="DDDDDD"/>
              <w:right w:val="single" w:sz="6" w:space="0" w:color="DDDDDD"/>
            </w:tcBorders>
          </w:tcPr>
          <w:p w14:paraId="0F18F99E" w14:textId="18EB0D24" w:rsidR="007A4C21" w:rsidRPr="006A799E" w:rsidRDefault="007A4C21" w:rsidP="007851DC">
            <w:pPr>
              <w:rPr>
                <w:b/>
              </w:rPr>
            </w:pPr>
            <w:r w:rsidRPr="006A799E">
              <w:rPr>
                <w:b/>
              </w:rPr>
              <w:t xml:space="preserve">4.2.2. </w:t>
            </w:r>
            <w:r w:rsidR="00A84F47" w:rsidRPr="006A799E">
              <w:rPr>
                <w:b/>
              </w:rPr>
              <w:t>Semântica partilhada</w:t>
            </w:r>
          </w:p>
        </w:tc>
        <w:tc>
          <w:tcPr>
            <w:tcW w:w="7769" w:type="dxa"/>
            <w:tcBorders>
              <w:top w:val="single" w:sz="6" w:space="0" w:color="DDDDDD"/>
              <w:left w:val="single" w:sz="6" w:space="0" w:color="DDDDDD"/>
              <w:bottom w:val="single" w:sz="6" w:space="0" w:color="DDDDDD"/>
              <w:right w:val="single" w:sz="3" w:space="0" w:color="DDDDDD"/>
            </w:tcBorders>
          </w:tcPr>
          <w:p w14:paraId="75BC2A5D" w14:textId="4861EC3C" w:rsidR="00A84F47" w:rsidRPr="00A5241C" w:rsidRDefault="00A84F47" w:rsidP="007851DC">
            <w:r w:rsidRPr="00A5241C">
              <w:t xml:space="preserve">Que </w:t>
            </w:r>
            <w:r w:rsidR="00A32BB7">
              <w:t>padrões/standards relacionados com</w:t>
            </w:r>
            <w:r w:rsidRPr="00A5241C">
              <w:t xml:space="preserve"> dados são utilizadas?</w:t>
            </w:r>
          </w:p>
          <w:p w14:paraId="4EB22746" w14:textId="77777777" w:rsidR="00A84F47" w:rsidRPr="00A5241C" w:rsidRDefault="00A84F47" w:rsidP="007851DC">
            <w:r w:rsidRPr="00A5241C">
              <w:t>Os modelos de dados são semanticamente compatíveis? As diferenças são significativas? Como são resolvidas as incompatibilidades?</w:t>
            </w:r>
          </w:p>
          <w:p w14:paraId="23999228" w14:textId="77777777" w:rsidR="00A84F47" w:rsidRPr="00A5241C" w:rsidRDefault="00A84F47" w:rsidP="007851DC">
            <w:r w:rsidRPr="00A5241C">
              <w:t>A estrutura semântica dos dados e metadados é descrita e partilhada entre os participantes?</w:t>
            </w:r>
          </w:p>
          <w:p w14:paraId="21C4690D" w14:textId="76B0F1BA" w:rsidR="007A4C21" w:rsidRPr="00A5241C" w:rsidRDefault="00A84F47" w:rsidP="007851DC">
            <w:r w:rsidRPr="00A5241C">
              <w:t>Como é que a Rede concorda com a estrutura e semântica dos dados partilhados?</w:t>
            </w:r>
          </w:p>
        </w:tc>
      </w:tr>
      <w:tr w:rsidR="007A4C21" w:rsidRPr="002C1D8F" w14:paraId="463EB04D" w14:textId="77777777" w:rsidTr="00B37B02">
        <w:trPr>
          <w:trHeight w:val="752"/>
        </w:trPr>
        <w:tc>
          <w:tcPr>
            <w:tcW w:w="2544" w:type="dxa"/>
            <w:tcBorders>
              <w:top w:val="single" w:sz="6" w:space="0" w:color="DDDDDD"/>
              <w:left w:val="single" w:sz="3" w:space="0" w:color="DDDDDD"/>
              <w:bottom w:val="single" w:sz="6" w:space="0" w:color="DDDDDD"/>
              <w:right w:val="single" w:sz="6" w:space="0" w:color="DDDDDD"/>
            </w:tcBorders>
          </w:tcPr>
          <w:p w14:paraId="7C74DF44" w14:textId="45D30CC0" w:rsidR="007A4C21" w:rsidRPr="006A799E" w:rsidRDefault="007A4C21" w:rsidP="007851DC">
            <w:pPr>
              <w:rPr>
                <w:b/>
              </w:rPr>
            </w:pPr>
            <w:r w:rsidRPr="006A799E">
              <w:rPr>
                <w:b/>
              </w:rPr>
              <w:t xml:space="preserve">4.2.3. </w:t>
            </w:r>
            <w:r w:rsidR="00A84F47" w:rsidRPr="006A799E">
              <w:rPr>
                <w:b/>
              </w:rPr>
              <w:t>Qualidade dos dados</w:t>
            </w:r>
          </w:p>
        </w:tc>
        <w:tc>
          <w:tcPr>
            <w:tcW w:w="7769" w:type="dxa"/>
            <w:tcBorders>
              <w:top w:val="single" w:sz="6" w:space="0" w:color="DDDDDD"/>
              <w:left w:val="single" w:sz="6" w:space="0" w:color="DDDDDD"/>
              <w:bottom w:val="single" w:sz="6" w:space="0" w:color="DDDDDD"/>
              <w:right w:val="single" w:sz="3" w:space="0" w:color="DDDDDD"/>
            </w:tcBorders>
          </w:tcPr>
          <w:p w14:paraId="2AA63B53" w14:textId="56D22B74" w:rsidR="007A4C21" w:rsidRPr="00A5241C" w:rsidRDefault="00A84F47" w:rsidP="007851DC">
            <w:r w:rsidRPr="00A5241C">
              <w:t xml:space="preserve">A qualidade dos dados </w:t>
            </w:r>
            <w:r w:rsidR="00A32BB7">
              <w:t>é</w:t>
            </w:r>
            <w:r w:rsidRPr="00A5241C">
              <w:t xml:space="preserve"> suficiente? Se não (dados em falta, dados </w:t>
            </w:r>
            <w:r w:rsidR="00A5241C" w:rsidRPr="00A5241C">
              <w:t>desatualizados</w:t>
            </w:r>
            <w:r w:rsidRPr="00A5241C">
              <w:t xml:space="preserve">, erros de metadados, diferenças semânticas, requisitos de </w:t>
            </w:r>
            <w:r w:rsidR="00A32BB7">
              <w:t>adequação temporal</w:t>
            </w:r>
            <w:r w:rsidRPr="00A5241C">
              <w:t xml:space="preserve">), que potenciais </w:t>
            </w:r>
            <w:r w:rsidR="00A5241C" w:rsidRPr="00A5241C">
              <w:t>ações</w:t>
            </w:r>
            <w:r w:rsidRPr="00A5241C">
              <w:t xml:space="preserve"> de melhoria são necessárias? Quem irá realizar estas </w:t>
            </w:r>
            <w:r w:rsidR="00A32BB7">
              <w:t>ações</w:t>
            </w:r>
            <w:r w:rsidRPr="00A5241C">
              <w:t xml:space="preserve"> e como? Como é medido o sucesso?</w:t>
            </w:r>
          </w:p>
        </w:tc>
      </w:tr>
    </w:tbl>
    <w:p w14:paraId="6DFE48F2" w14:textId="77777777" w:rsidR="007A4C21" w:rsidRDefault="007A4C21" w:rsidP="00A96FD6">
      <w:pPr>
        <w:pStyle w:val="Heading4"/>
        <w:numPr>
          <w:ilvl w:val="0"/>
          <w:numId w:val="0"/>
        </w:numPr>
      </w:pPr>
    </w:p>
    <w:p w14:paraId="170B4C40" w14:textId="77777777" w:rsidR="00A96FD6" w:rsidRDefault="00A96FD6" w:rsidP="00A96FD6"/>
    <w:p w14:paraId="2778F843" w14:textId="77777777" w:rsidR="00A96FD6" w:rsidRPr="00A96FD6" w:rsidRDefault="00A96FD6" w:rsidP="00A96FD6"/>
    <w:p w14:paraId="4F4156FC" w14:textId="16385730" w:rsidR="007A4C21" w:rsidRPr="00A96FD6" w:rsidRDefault="00A32BB7" w:rsidP="00A96FD6">
      <w:pPr>
        <w:pStyle w:val="Heading4"/>
      </w:pPr>
      <w:r w:rsidRPr="00A96FD6">
        <w:t>Outros pontos</w:t>
      </w:r>
      <w:r w:rsidR="0045514F" w:rsidRPr="00A96FD6">
        <w:t xml:space="preserve"> e perguntas</w:t>
      </w:r>
      <w:r w:rsidR="007A4C21" w:rsidRPr="00A96FD6">
        <w:t xml:space="preserve"> </w:t>
      </w:r>
    </w:p>
    <w:p w14:paraId="18B2F11E" w14:textId="77777777" w:rsidR="007A4C21" w:rsidRPr="0045514F" w:rsidRDefault="007A4C21" w:rsidP="007851DC"/>
    <w:p w14:paraId="23D8D122" w14:textId="10E5F37C" w:rsidR="007A4C21" w:rsidRPr="00A96FD6" w:rsidRDefault="0045514F" w:rsidP="00A96FD6">
      <w:pPr>
        <w:pStyle w:val="Heading4"/>
      </w:pPr>
      <w:r w:rsidRPr="00A96FD6">
        <w:lastRenderedPageBreak/>
        <w:t>Outra documentação relacionada</w:t>
      </w:r>
    </w:p>
    <w:p w14:paraId="4FDBD8E5" w14:textId="0741FBE9" w:rsidR="007A4C21" w:rsidRPr="0045514F" w:rsidRDefault="0045514F" w:rsidP="007851DC">
      <w:r w:rsidRPr="0045514F">
        <w:t>Adicionar aqui outra documentação potencial</w:t>
      </w:r>
      <w:r>
        <w:t>mente</w:t>
      </w:r>
      <w:r w:rsidR="00A32BB7">
        <w:t xml:space="preserve"> relacionada com a conceção</w:t>
      </w:r>
      <w:r w:rsidRPr="0045514F">
        <w:t xml:space="preserve"> da </w:t>
      </w:r>
      <w:r>
        <w:t>Rede</w:t>
      </w:r>
      <w:r w:rsidR="007A4C21" w:rsidRPr="0045514F">
        <w:t>.</w:t>
      </w:r>
    </w:p>
    <w:p w14:paraId="401CB756" w14:textId="6554CED5" w:rsidR="007A4C21" w:rsidRPr="00E23DFF" w:rsidRDefault="00E23DFF" w:rsidP="00E23DFF">
      <w:pPr>
        <w:pStyle w:val="Heading3"/>
        <w:rPr>
          <w:lang w:val="pt-PT"/>
        </w:rPr>
      </w:pPr>
      <w:bookmarkStart w:id="161" w:name="_Toc67904207"/>
      <w:r w:rsidRPr="00E23DFF">
        <w:rPr>
          <w:lang w:val="pt-PT"/>
        </w:rPr>
        <w:t xml:space="preserve">Parte tecnológica </w:t>
      </w:r>
      <w:r w:rsidR="00A32BB7" w:rsidRPr="00E23DFF">
        <w:rPr>
          <w:lang w:val="pt-PT"/>
        </w:rPr>
        <w:t>na D</w:t>
      </w:r>
      <w:r w:rsidR="0045514F" w:rsidRPr="00E23DFF">
        <w:rPr>
          <w:lang w:val="pt-PT"/>
        </w:rPr>
        <w:t xml:space="preserve">escrição da Rede </w:t>
      </w:r>
      <w:r w:rsidR="00A32BB7" w:rsidRPr="00E23DFF">
        <w:rPr>
          <w:lang w:val="pt-PT"/>
        </w:rPr>
        <w:t>de Dados</w:t>
      </w:r>
      <w:bookmarkEnd w:id="161"/>
    </w:p>
    <w:p w14:paraId="28B23888" w14:textId="49FB29A6" w:rsidR="007A4C21" w:rsidRPr="00E23DFF" w:rsidRDefault="007A4C21" w:rsidP="00E23DFF">
      <w:pPr>
        <w:pStyle w:val="Heading4"/>
      </w:pPr>
      <w:r w:rsidRPr="00E23DFF">
        <w:t>Introdu</w:t>
      </w:r>
      <w:r w:rsidR="0045514F" w:rsidRPr="00E23DFF">
        <w:t>ção</w:t>
      </w:r>
    </w:p>
    <w:p w14:paraId="76FA4B38" w14:textId="77777777" w:rsidR="00CB715E" w:rsidRPr="00005199" w:rsidRDefault="00CB715E" w:rsidP="007851DC">
      <w:r w:rsidRPr="00005199">
        <w:t>O presente documento faz parte de u</w:t>
      </w:r>
      <w:r>
        <w:t>m enquadramento geral para acordos</w:t>
      </w:r>
      <w:r w:rsidRPr="00005199">
        <w:t xml:space="preserve"> de partilha de dados</w:t>
      </w:r>
      <w:r>
        <w:t>,</w:t>
      </w:r>
      <w:r w:rsidRPr="00005199">
        <w:t xml:space="preserve"> dese</w:t>
      </w:r>
      <w:r>
        <w:t>nvolvido para ajudar as organizações</w:t>
      </w:r>
      <w:r w:rsidRPr="00005199">
        <w:t xml:space="preserve"> a formar novas redes de </w:t>
      </w:r>
      <w:r>
        <w:t xml:space="preserve">partilha de </w:t>
      </w:r>
      <w:r w:rsidRPr="00005199">
        <w:t xml:space="preserve">dados e a promover a economia </w:t>
      </w:r>
      <w:r>
        <w:t xml:space="preserve">equitativa </w:t>
      </w:r>
      <w:r w:rsidRPr="00005199">
        <w:t xml:space="preserve">de dados </w:t>
      </w:r>
      <w:r>
        <w:t>em geral. Este documento sumariza</w:t>
      </w:r>
      <w:r w:rsidRPr="00005199">
        <w:t xml:space="preserve"> as decisões </w:t>
      </w:r>
      <w:r>
        <w:t>organizacionais</w:t>
      </w:r>
      <w:r w:rsidRPr="00005199">
        <w:t xml:space="preserve"> </w:t>
      </w:r>
      <w:r>
        <w:t>suscitadas pelo</w:t>
      </w:r>
      <w:r w:rsidRPr="00005199">
        <w:t xml:space="preserve"> documento </w:t>
      </w:r>
      <w:r>
        <w:t>Checklist/Lista de verificação</w:t>
      </w:r>
      <w:r w:rsidRPr="00005199">
        <w:t xml:space="preserve"> do Manual e </w:t>
      </w:r>
      <w:r>
        <w:t>ainda aquelas decorrentes do desenho</w:t>
      </w:r>
      <w:r w:rsidRPr="00005199">
        <w:t xml:space="preserve"> do ecossistema.</w:t>
      </w:r>
    </w:p>
    <w:p w14:paraId="582F8E86" w14:textId="0AB95D86" w:rsidR="0045514F" w:rsidRPr="0045514F" w:rsidRDefault="0045514F" w:rsidP="007851DC">
      <w:r w:rsidRPr="0045514F">
        <w:t xml:space="preserve">Atualmente, este documento é, na sua maioria, um documento de consulta, mas fornece tópicos que devem ser </w:t>
      </w:r>
      <w:r w:rsidR="00CB715E">
        <w:t>levantados</w:t>
      </w:r>
      <w:r w:rsidRPr="0045514F">
        <w:t xml:space="preserve"> e discutidos no decurso da conceção da solução técnica. Este documento funciona como um documento </w:t>
      </w:r>
      <w:r w:rsidR="00CB715E">
        <w:t>base</w:t>
      </w:r>
      <w:r w:rsidRPr="0045514F">
        <w:t xml:space="preserve"> para as especificações da infraestrutura, bem como para a divisão do trabalho entre os sistemas dos participantes e a infraestrutura comum. Podem ser acrescentadas ou ligadas outras conceções técnicas relacionadas, a fim de fornecer um nível de pormenor adicional para a </w:t>
      </w:r>
      <w:r>
        <w:t>Rede</w:t>
      </w:r>
      <w:r w:rsidRPr="0045514F">
        <w:t>, se disponível e necessário.</w:t>
      </w:r>
    </w:p>
    <w:p w14:paraId="26919D3B" w14:textId="69729034" w:rsidR="007A4C21" w:rsidRPr="00E23DFF" w:rsidRDefault="000F6A37" w:rsidP="00E23DFF">
      <w:pPr>
        <w:pStyle w:val="Heading4"/>
      </w:pPr>
      <w:r w:rsidRPr="00E23DFF">
        <w:t>Arquitetura</w:t>
      </w:r>
      <w:r w:rsidR="003A066C" w:rsidRPr="00E23DFF">
        <w:t xml:space="preserve"> do sistema e princípios </w:t>
      </w:r>
    </w:p>
    <w:p w14:paraId="3B49970F" w14:textId="12C9F96D" w:rsidR="007A4C21" w:rsidRPr="000F6A37" w:rsidRDefault="00CB715E" w:rsidP="007851DC">
      <w:r>
        <w:t>Fornecer</w:t>
      </w:r>
      <w:r w:rsidR="000F6A37" w:rsidRPr="000F6A37">
        <w:t xml:space="preserve"> uma descrição da arquitetura do sistema, bem como </w:t>
      </w:r>
      <w:r>
        <w:t xml:space="preserve">dos </w:t>
      </w:r>
      <w:r w:rsidR="000F6A37" w:rsidRPr="000F6A37">
        <w:t>princípios para a conceção, incluindo, por exemplo</w:t>
      </w:r>
      <w:r w:rsidR="007A4C21" w:rsidRPr="000F6A37">
        <w:t>.:</w:t>
      </w:r>
    </w:p>
    <w:p w14:paraId="01933A40" w14:textId="577934D7" w:rsidR="007804C7" w:rsidRPr="007804C7" w:rsidRDefault="007A4C21" w:rsidP="007851DC">
      <w:r w:rsidRPr="007804C7">
        <w:t xml:space="preserve">·       </w:t>
      </w:r>
      <w:r w:rsidR="007804C7" w:rsidRPr="007804C7">
        <w:t>Divisão do trabalho entre os sistemas dos fornecedores e</w:t>
      </w:r>
      <w:r w:rsidR="007804C7">
        <w:t xml:space="preserve"> a </w:t>
      </w:r>
      <w:r w:rsidR="007804C7" w:rsidRPr="007804C7">
        <w:t>infraestrutura comum</w:t>
      </w:r>
    </w:p>
    <w:p w14:paraId="1134DDE3" w14:textId="4C247D8A" w:rsidR="007A4C21" w:rsidRPr="007804C7" w:rsidRDefault="007A4C21" w:rsidP="007851DC">
      <w:r w:rsidRPr="007804C7">
        <w:t xml:space="preserve">·       </w:t>
      </w:r>
      <w:r w:rsidR="007804C7" w:rsidRPr="007804C7">
        <w:t>Arquitetura do sistema e interfaces de alto nível</w:t>
      </w:r>
    </w:p>
    <w:p w14:paraId="34311339" w14:textId="259A09AE" w:rsidR="007A4C21" w:rsidRPr="00E85914" w:rsidRDefault="00492CC3" w:rsidP="00E85914">
      <w:pPr>
        <w:pStyle w:val="Heading4"/>
      </w:pPr>
      <w:r w:rsidRPr="00E85914">
        <w:t>Especificações detalhadas</w:t>
      </w:r>
    </w:p>
    <w:p w14:paraId="59BB4FAA" w14:textId="026D43EF" w:rsidR="007A4C21" w:rsidRPr="006F1C9D" w:rsidRDefault="00492CC3" w:rsidP="007851DC">
      <w:r w:rsidRPr="006F1C9D">
        <w:t xml:space="preserve">Continuar aqui a conceção técnica, fornecendo a seguir pormenores adicionais. As perguntas relacionadas com a lista de verificação são fornecidas como referência e ponto de partida em cada um dos capítulos seguintes. O objetivo não é responder de forma exaustiva a cada pergunta da lista de verificação, mas sim utilizar as perguntas como </w:t>
      </w:r>
      <w:r w:rsidR="00CB715E">
        <w:t>suporte</w:t>
      </w:r>
      <w:r w:rsidRPr="006F1C9D">
        <w:t xml:space="preserve"> na formulação dos diferentes aspetos da conceção. Ligar outros materiais aos tópicos e acrescentar cabeçalhos adicionais, se necessário.</w:t>
      </w:r>
    </w:p>
    <w:p w14:paraId="01EC246C" w14:textId="2CAE1B12" w:rsidR="007A4C21" w:rsidRPr="006F1C9D" w:rsidRDefault="006F1C9D" w:rsidP="008B24E8">
      <w:pPr>
        <w:pStyle w:val="Heading5"/>
      </w:pPr>
      <w:r w:rsidRPr="006F1C9D">
        <w:t>Requisitos de capacidade</w:t>
      </w:r>
      <w:r w:rsidR="007A4C21" w:rsidRPr="006F1C9D">
        <w:t xml:space="preserve"> </w:t>
      </w:r>
    </w:p>
    <w:p w14:paraId="4F07B4C6" w14:textId="77777777" w:rsidR="00D13102" w:rsidRPr="00D70974" w:rsidRDefault="00D13102" w:rsidP="007851DC">
      <w:r w:rsidRPr="00D70974">
        <w:t>Questõ</w:t>
      </w:r>
      <w:r>
        <w:t>es para referência e apoio</w:t>
      </w:r>
      <w:r w:rsidRPr="00D70974">
        <w:t>:</w:t>
      </w:r>
    </w:p>
    <w:tbl>
      <w:tblPr>
        <w:tblStyle w:val="TableGrid"/>
        <w:tblW w:w="10313" w:type="dxa"/>
        <w:tblInd w:w="4" w:type="dxa"/>
        <w:tblCellMar>
          <w:top w:w="125" w:type="dxa"/>
          <w:left w:w="84" w:type="dxa"/>
          <w:right w:w="115" w:type="dxa"/>
        </w:tblCellMar>
        <w:tblLook w:val="04A0" w:firstRow="1" w:lastRow="0" w:firstColumn="1" w:lastColumn="0" w:noHBand="0" w:noVBand="1"/>
      </w:tblPr>
      <w:tblGrid>
        <w:gridCol w:w="2686"/>
        <w:gridCol w:w="7627"/>
      </w:tblGrid>
      <w:tr w:rsidR="007A4C21" w:rsidRPr="002C1D8F" w14:paraId="1C244DB9" w14:textId="77777777" w:rsidTr="00492CC3">
        <w:trPr>
          <w:trHeight w:val="901"/>
        </w:trPr>
        <w:tc>
          <w:tcPr>
            <w:tcW w:w="2686" w:type="dxa"/>
            <w:tcBorders>
              <w:top w:val="single" w:sz="6" w:space="0" w:color="DDDDDD"/>
              <w:left w:val="single" w:sz="3" w:space="0" w:color="DDDDDD"/>
              <w:bottom w:val="single" w:sz="6" w:space="0" w:color="DDDDDD"/>
              <w:right w:val="single" w:sz="6" w:space="0" w:color="DDDDDD"/>
            </w:tcBorders>
          </w:tcPr>
          <w:p w14:paraId="73A4507C" w14:textId="22C3F00F" w:rsidR="007A4C21" w:rsidRPr="00F80612" w:rsidRDefault="007A4C21" w:rsidP="007851DC">
            <w:pPr>
              <w:rPr>
                <w:b/>
              </w:rPr>
            </w:pPr>
            <w:r w:rsidRPr="00F80612">
              <w:rPr>
                <w:b/>
              </w:rPr>
              <w:t xml:space="preserve">1.3.5. </w:t>
            </w:r>
            <w:r w:rsidR="00492CC3" w:rsidRPr="00F80612">
              <w:rPr>
                <w:b/>
              </w:rPr>
              <w:t>Fundamentos da solução</w:t>
            </w:r>
          </w:p>
        </w:tc>
        <w:tc>
          <w:tcPr>
            <w:tcW w:w="7627" w:type="dxa"/>
            <w:tcBorders>
              <w:top w:val="single" w:sz="6" w:space="0" w:color="DDDDDD"/>
              <w:left w:val="single" w:sz="6" w:space="0" w:color="DDDDDD"/>
              <w:bottom w:val="single" w:sz="6" w:space="0" w:color="DDDDDD"/>
              <w:right w:val="single" w:sz="3" w:space="0" w:color="DDDDDD"/>
            </w:tcBorders>
          </w:tcPr>
          <w:p w14:paraId="4095A3C0" w14:textId="77777777" w:rsidR="00492CC3" w:rsidRPr="006F1C9D" w:rsidRDefault="00492CC3" w:rsidP="007851DC">
            <w:r w:rsidRPr="006F1C9D">
              <w:t>Fazer, comprar, alugar?</w:t>
            </w:r>
          </w:p>
          <w:p w14:paraId="71CE8DD6" w14:textId="42BEC0A5" w:rsidR="007A4C21" w:rsidRPr="006F1C9D" w:rsidRDefault="00492CC3" w:rsidP="007851DC">
            <w:r w:rsidRPr="006F1C9D">
              <w:t>Expectativas técnicas dos membros da Rede? Qual é o conjunto mínimo de capacidades técnicas e sistemas necessários para participar na Rede?</w:t>
            </w:r>
          </w:p>
        </w:tc>
      </w:tr>
    </w:tbl>
    <w:p w14:paraId="07B08C95" w14:textId="77777777" w:rsidR="00002928" w:rsidRPr="00DC2EFD" w:rsidRDefault="00002928" w:rsidP="00F80612">
      <w:pPr>
        <w:ind w:left="0" w:firstLine="0"/>
      </w:pPr>
    </w:p>
    <w:p w14:paraId="51D8B501" w14:textId="268546DC" w:rsidR="007A4C21" w:rsidRPr="00F80612" w:rsidRDefault="004756C7" w:rsidP="00F80612">
      <w:pPr>
        <w:pStyle w:val="Heading5"/>
      </w:pPr>
      <w:r w:rsidRPr="00F80612">
        <w:t>Objetivo e visão geral do sistema</w:t>
      </w:r>
    </w:p>
    <w:p w14:paraId="5419C76A" w14:textId="77777777" w:rsidR="00D13102" w:rsidRPr="00D70974" w:rsidRDefault="00D13102" w:rsidP="007851DC">
      <w:r w:rsidRPr="00D70974">
        <w:t>Questõ</w:t>
      </w:r>
      <w:r>
        <w:t>es para referência e apoio</w:t>
      </w:r>
      <w:r w:rsidRPr="00D70974">
        <w:t>:</w:t>
      </w:r>
    </w:p>
    <w:tbl>
      <w:tblPr>
        <w:tblStyle w:val="TableGrid"/>
        <w:tblW w:w="10313" w:type="dxa"/>
        <w:tblInd w:w="4" w:type="dxa"/>
        <w:tblCellMar>
          <w:top w:w="125" w:type="dxa"/>
          <w:left w:w="84" w:type="dxa"/>
          <w:right w:w="115" w:type="dxa"/>
        </w:tblCellMar>
        <w:tblLook w:val="04A0" w:firstRow="1" w:lastRow="0" w:firstColumn="1" w:lastColumn="0" w:noHBand="0" w:noVBand="1"/>
      </w:tblPr>
      <w:tblGrid>
        <w:gridCol w:w="2492"/>
        <w:gridCol w:w="7821"/>
      </w:tblGrid>
      <w:tr w:rsidR="007A4C21" w:rsidRPr="002C1D8F" w14:paraId="15054A48" w14:textId="77777777" w:rsidTr="00333158">
        <w:trPr>
          <w:trHeight w:val="853"/>
        </w:trPr>
        <w:tc>
          <w:tcPr>
            <w:tcW w:w="2492" w:type="dxa"/>
            <w:tcBorders>
              <w:top w:val="single" w:sz="6" w:space="0" w:color="DDDDDD"/>
              <w:left w:val="single" w:sz="3" w:space="0" w:color="DDDDDD"/>
              <w:bottom w:val="single" w:sz="6" w:space="0" w:color="DDDDDD"/>
              <w:right w:val="single" w:sz="6" w:space="0" w:color="DDDDDD"/>
            </w:tcBorders>
          </w:tcPr>
          <w:p w14:paraId="286C7B60" w14:textId="47769394" w:rsidR="007A4C21" w:rsidRPr="00F80612" w:rsidRDefault="007A4C21" w:rsidP="007851DC">
            <w:pPr>
              <w:rPr>
                <w:b/>
              </w:rPr>
            </w:pPr>
            <w:r w:rsidRPr="00F80612">
              <w:rPr>
                <w:b/>
              </w:rPr>
              <w:t xml:space="preserve">3.1.1. </w:t>
            </w:r>
            <w:r w:rsidR="008F1B34" w:rsidRPr="00F80612">
              <w:rPr>
                <w:b/>
              </w:rPr>
              <w:t>Princípios-chave e filosofia do design</w:t>
            </w:r>
          </w:p>
        </w:tc>
        <w:tc>
          <w:tcPr>
            <w:tcW w:w="7821" w:type="dxa"/>
            <w:tcBorders>
              <w:top w:val="single" w:sz="6" w:space="0" w:color="DDDDDD"/>
              <w:left w:val="single" w:sz="6" w:space="0" w:color="DDDDDD"/>
              <w:bottom w:val="single" w:sz="6" w:space="0" w:color="DDDDDD"/>
              <w:right w:val="single" w:sz="3" w:space="0" w:color="DDDDDD"/>
            </w:tcBorders>
          </w:tcPr>
          <w:p w14:paraId="64C5D83B" w14:textId="15B335F7" w:rsidR="007A4C21" w:rsidRPr="00E1403E" w:rsidRDefault="00CB715E" w:rsidP="007851DC">
            <w:r>
              <w:t>Quais os</w:t>
            </w:r>
            <w:r w:rsidR="008F1B34" w:rsidRPr="00E1403E">
              <w:t xml:space="preserve"> princípios-chave para a solução tecnológica comu</w:t>
            </w:r>
            <w:r>
              <w:t>m da Rede? Qual é a filosofia de</w:t>
            </w:r>
            <w:r w:rsidR="008F1B34" w:rsidRPr="00E1403E">
              <w:t xml:space="preserve"> design (por exemplo. o que é implementado </w:t>
            </w:r>
            <w:r>
              <w:t>como solução partilhada, o que cabe</w:t>
            </w:r>
            <w:r w:rsidR="008F1B34" w:rsidRPr="00E1403E">
              <w:t xml:space="preserve"> aos participantes ou como é que a solução evolui no futuro)?</w:t>
            </w:r>
          </w:p>
        </w:tc>
      </w:tr>
      <w:tr w:rsidR="007A4C21" w:rsidRPr="002C1D8F" w14:paraId="5F0298C9" w14:textId="77777777" w:rsidTr="00333158">
        <w:trPr>
          <w:trHeight w:val="752"/>
        </w:trPr>
        <w:tc>
          <w:tcPr>
            <w:tcW w:w="2492" w:type="dxa"/>
            <w:tcBorders>
              <w:top w:val="single" w:sz="6" w:space="0" w:color="DDDDDD"/>
              <w:left w:val="single" w:sz="3" w:space="0" w:color="DDDDDD"/>
              <w:bottom w:val="single" w:sz="6" w:space="0" w:color="DDDDDD"/>
              <w:right w:val="single" w:sz="6" w:space="0" w:color="DDDDDD"/>
            </w:tcBorders>
          </w:tcPr>
          <w:p w14:paraId="06FF6B1A" w14:textId="2B8EF59B" w:rsidR="007A4C21" w:rsidRPr="00F80612" w:rsidRDefault="007A4C21" w:rsidP="007851DC">
            <w:pPr>
              <w:rPr>
                <w:b/>
              </w:rPr>
            </w:pPr>
            <w:r w:rsidRPr="00F80612">
              <w:rPr>
                <w:b/>
              </w:rPr>
              <w:lastRenderedPageBreak/>
              <w:t xml:space="preserve">3.1.3. </w:t>
            </w:r>
            <w:r w:rsidR="00CB715E" w:rsidRPr="00F80612">
              <w:rPr>
                <w:b/>
              </w:rPr>
              <w:t>Mitigação de risco relacionada</w:t>
            </w:r>
            <w:r w:rsidR="008F1B34" w:rsidRPr="00F80612">
              <w:rPr>
                <w:b/>
              </w:rPr>
              <w:t xml:space="preserve"> com os dados</w:t>
            </w:r>
          </w:p>
        </w:tc>
        <w:tc>
          <w:tcPr>
            <w:tcW w:w="7821" w:type="dxa"/>
            <w:tcBorders>
              <w:top w:val="single" w:sz="6" w:space="0" w:color="DDDDDD"/>
              <w:left w:val="single" w:sz="6" w:space="0" w:color="DDDDDD"/>
              <w:bottom w:val="single" w:sz="6" w:space="0" w:color="DDDDDD"/>
              <w:right w:val="single" w:sz="3" w:space="0" w:color="DDDDDD"/>
            </w:tcBorders>
          </w:tcPr>
          <w:p w14:paraId="2F4970B7" w14:textId="2F777896" w:rsidR="008F1B34" w:rsidRPr="00E1403E" w:rsidRDefault="008F1B34" w:rsidP="007851DC">
            <w:r w:rsidRPr="00E1403E">
              <w:t xml:space="preserve">Como evitar </w:t>
            </w:r>
            <w:r w:rsidR="00CB715E">
              <w:t>acesso indevido aos dados</w:t>
            </w:r>
            <w:r w:rsidRPr="00E1403E">
              <w:t xml:space="preserve"> e </w:t>
            </w:r>
            <w:r w:rsidRPr="00CB715E">
              <w:rPr>
                <w:i/>
              </w:rPr>
              <w:t>hacking</w:t>
            </w:r>
            <w:r w:rsidRPr="00E1403E">
              <w:t xml:space="preserve">? Como proteger a rede de dados e serviços </w:t>
            </w:r>
            <w:r w:rsidR="00CB715E">
              <w:t>relacionados</w:t>
            </w:r>
            <w:r w:rsidRPr="00E1403E">
              <w:t>?</w:t>
            </w:r>
          </w:p>
          <w:p w14:paraId="49E48657" w14:textId="7D62D3D4" w:rsidR="007A4C21" w:rsidRPr="00E1403E" w:rsidRDefault="008F1B34" w:rsidP="007851DC">
            <w:r w:rsidRPr="00E1403E">
              <w:t xml:space="preserve">Gestão de exceções e controle de danos? Como gerir potenciais </w:t>
            </w:r>
            <w:r w:rsidR="00CB715E">
              <w:t>acessos</w:t>
            </w:r>
            <w:r w:rsidRPr="00E1403E">
              <w:t xml:space="preserve"> e utilizações indevidas? Co</w:t>
            </w:r>
            <w:r w:rsidR="00CB715E">
              <w:t>mo limitar os danos por exemplo,</w:t>
            </w:r>
            <w:r w:rsidRPr="00E1403E">
              <w:t xml:space="preserve"> em caso de </w:t>
            </w:r>
            <w:r w:rsidRPr="00CB715E">
              <w:rPr>
                <w:i/>
              </w:rPr>
              <w:t>hacking</w:t>
            </w:r>
            <w:r w:rsidRPr="00E1403E">
              <w:t>?</w:t>
            </w:r>
          </w:p>
        </w:tc>
      </w:tr>
      <w:tr w:rsidR="007A4C21" w:rsidRPr="002C1D8F" w14:paraId="5AC473EE" w14:textId="77777777" w:rsidTr="00333158">
        <w:trPr>
          <w:trHeight w:val="752"/>
        </w:trPr>
        <w:tc>
          <w:tcPr>
            <w:tcW w:w="2492" w:type="dxa"/>
            <w:tcBorders>
              <w:top w:val="single" w:sz="6" w:space="0" w:color="DDDDDD"/>
              <w:left w:val="single" w:sz="3" w:space="0" w:color="DDDDDD"/>
              <w:bottom w:val="single" w:sz="6" w:space="0" w:color="DDDDDD"/>
              <w:right w:val="single" w:sz="6" w:space="0" w:color="DDDDDD"/>
            </w:tcBorders>
          </w:tcPr>
          <w:p w14:paraId="01AC476B" w14:textId="14EAC161" w:rsidR="007A4C21" w:rsidRPr="00F80612" w:rsidRDefault="007A4C21" w:rsidP="007851DC">
            <w:pPr>
              <w:rPr>
                <w:b/>
              </w:rPr>
            </w:pPr>
            <w:r w:rsidRPr="00F80612">
              <w:rPr>
                <w:b/>
              </w:rPr>
              <w:t xml:space="preserve">3.1.4. </w:t>
            </w:r>
            <w:r w:rsidR="008F1B34" w:rsidRPr="00F80612">
              <w:rPr>
                <w:b/>
              </w:rPr>
              <w:t>Normas e estrutura comum</w:t>
            </w:r>
          </w:p>
        </w:tc>
        <w:tc>
          <w:tcPr>
            <w:tcW w:w="7821" w:type="dxa"/>
            <w:tcBorders>
              <w:top w:val="single" w:sz="6" w:space="0" w:color="DDDDDD"/>
              <w:left w:val="single" w:sz="6" w:space="0" w:color="DDDDDD"/>
              <w:bottom w:val="single" w:sz="6" w:space="0" w:color="DDDDDD"/>
              <w:right w:val="single" w:sz="3" w:space="0" w:color="DDDDDD"/>
            </w:tcBorders>
          </w:tcPr>
          <w:p w14:paraId="53C451B8" w14:textId="5BD3096C" w:rsidR="008F1B34" w:rsidRPr="00E1403E" w:rsidRDefault="008F1B34" w:rsidP="007851DC">
            <w:r w:rsidRPr="00E1403E">
              <w:t>Normas</w:t>
            </w:r>
            <w:r w:rsidR="00CB715E">
              <w:t>/</w:t>
            </w:r>
            <w:r w:rsidR="00CB715E" w:rsidRPr="00CB715E">
              <w:rPr>
                <w:i/>
              </w:rPr>
              <w:t>standards</w:t>
            </w:r>
            <w:r w:rsidRPr="00E1403E">
              <w:t xml:space="preserve"> </w:t>
            </w:r>
            <w:r w:rsidR="00002928">
              <w:t>de arquite</w:t>
            </w:r>
            <w:r w:rsidR="00CB715E">
              <w:t>tura</w:t>
            </w:r>
            <w:r w:rsidRPr="00E1403E">
              <w:t>?</w:t>
            </w:r>
          </w:p>
          <w:p w14:paraId="2F07D6B4" w14:textId="7B938179" w:rsidR="007A4C21" w:rsidRPr="00E1403E" w:rsidRDefault="008F1B34" w:rsidP="007851DC">
            <w:r w:rsidRPr="00E1403E">
              <w:t>Normas</w:t>
            </w:r>
            <w:r w:rsidR="00CB715E">
              <w:t>/</w:t>
            </w:r>
            <w:r w:rsidR="00CB715E" w:rsidRPr="00CB715E">
              <w:rPr>
                <w:i/>
              </w:rPr>
              <w:t>standards</w:t>
            </w:r>
            <w:r w:rsidRPr="00E1403E">
              <w:t xml:space="preserve"> e estruturas (dados, metadados) a utilizar? </w:t>
            </w:r>
            <w:r w:rsidR="00D22F68">
              <w:t>Controle</w:t>
            </w:r>
            <w:r w:rsidRPr="00E1403E">
              <w:t xml:space="preserve"> de alterações e mecanismos para lidar com as alterações?</w:t>
            </w:r>
          </w:p>
        </w:tc>
      </w:tr>
      <w:tr w:rsidR="007A4C21" w:rsidRPr="002C1D8F" w14:paraId="1B8CAA79" w14:textId="77777777" w:rsidTr="00333158">
        <w:trPr>
          <w:trHeight w:val="752"/>
        </w:trPr>
        <w:tc>
          <w:tcPr>
            <w:tcW w:w="2492" w:type="dxa"/>
            <w:tcBorders>
              <w:top w:val="single" w:sz="6" w:space="0" w:color="DDDDDD"/>
              <w:left w:val="single" w:sz="3" w:space="0" w:color="DDDDDD"/>
              <w:bottom w:val="single" w:sz="6" w:space="0" w:color="DDDDDD"/>
              <w:right w:val="single" w:sz="6" w:space="0" w:color="DDDDDD"/>
            </w:tcBorders>
          </w:tcPr>
          <w:p w14:paraId="3DA068AC" w14:textId="77777777" w:rsidR="007A4C21" w:rsidRPr="00F80612" w:rsidRDefault="007A4C21" w:rsidP="007851DC">
            <w:pPr>
              <w:rPr>
                <w:b/>
              </w:rPr>
            </w:pPr>
            <w:r w:rsidRPr="00F80612">
              <w:rPr>
                <w:b/>
              </w:rPr>
              <w:t>3.2.1. Interfaces</w:t>
            </w:r>
          </w:p>
        </w:tc>
        <w:tc>
          <w:tcPr>
            <w:tcW w:w="7821" w:type="dxa"/>
            <w:tcBorders>
              <w:top w:val="single" w:sz="6" w:space="0" w:color="DDDDDD"/>
              <w:left w:val="single" w:sz="6" w:space="0" w:color="DDDDDD"/>
              <w:bottom w:val="single" w:sz="6" w:space="0" w:color="DDDDDD"/>
              <w:right w:val="single" w:sz="3" w:space="0" w:color="DDDDDD"/>
            </w:tcBorders>
          </w:tcPr>
          <w:p w14:paraId="4DDC67F3" w14:textId="0203475A" w:rsidR="007A4C21" w:rsidRPr="00E1403E" w:rsidRDefault="008F1B34" w:rsidP="007851DC">
            <w:r w:rsidRPr="00E1403E">
              <w:t xml:space="preserve">Que APIs e descrições de interface são necessárias e </w:t>
            </w:r>
            <w:r w:rsidR="00CB715E">
              <w:t xml:space="preserve">estão </w:t>
            </w:r>
            <w:r w:rsidRPr="00E1403E">
              <w:t>definidas?</w:t>
            </w:r>
          </w:p>
        </w:tc>
      </w:tr>
      <w:tr w:rsidR="007A4C21" w:rsidRPr="002C1D8F" w14:paraId="391A5178" w14:textId="77777777" w:rsidTr="00333158">
        <w:trPr>
          <w:trHeight w:val="752"/>
        </w:trPr>
        <w:tc>
          <w:tcPr>
            <w:tcW w:w="2492" w:type="dxa"/>
            <w:tcBorders>
              <w:top w:val="single" w:sz="6" w:space="0" w:color="DDDDDD"/>
              <w:left w:val="single" w:sz="3" w:space="0" w:color="DDDDDD"/>
              <w:bottom w:val="single" w:sz="6" w:space="0" w:color="DDDDDD"/>
              <w:right w:val="single" w:sz="6" w:space="0" w:color="DDDDDD"/>
            </w:tcBorders>
          </w:tcPr>
          <w:p w14:paraId="361E761F" w14:textId="57EDE423" w:rsidR="008F1B34" w:rsidRPr="00F80612" w:rsidRDefault="007A4C21" w:rsidP="007851DC">
            <w:pPr>
              <w:rPr>
                <w:b/>
              </w:rPr>
            </w:pPr>
            <w:r w:rsidRPr="00F80612">
              <w:rPr>
                <w:b/>
              </w:rPr>
              <w:t xml:space="preserve">3.2.2. </w:t>
            </w:r>
            <w:r w:rsidR="00CB715E" w:rsidRPr="00F80612">
              <w:rPr>
                <w:b/>
              </w:rPr>
              <w:t>Controlo</w:t>
            </w:r>
            <w:r w:rsidR="008F1B34" w:rsidRPr="00F80612">
              <w:rPr>
                <w:b/>
              </w:rPr>
              <w:t xml:space="preserve"> de acesso e</w:t>
            </w:r>
          </w:p>
          <w:p w14:paraId="5CE78C35" w14:textId="68D64FFD" w:rsidR="007A4C21" w:rsidRPr="00F80612" w:rsidRDefault="00BB2982" w:rsidP="007851DC">
            <w:pPr>
              <w:rPr>
                <w:b/>
              </w:rPr>
            </w:pPr>
            <w:r w:rsidRPr="00F80612">
              <w:rPr>
                <w:b/>
              </w:rPr>
              <w:t>Identidade</w:t>
            </w:r>
          </w:p>
        </w:tc>
        <w:tc>
          <w:tcPr>
            <w:tcW w:w="7821" w:type="dxa"/>
            <w:tcBorders>
              <w:top w:val="single" w:sz="6" w:space="0" w:color="DDDDDD"/>
              <w:left w:val="single" w:sz="6" w:space="0" w:color="DDDDDD"/>
              <w:bottom w:val="single" w:sz="6" w:space="0" w:color="DDDDDD"/>
              <w:right w:val="single" w:sz="3" w:space="0" w:color="DDDDDD"/>
            </w:tcBorders>
          </w:tcPr>
          <w:p w14:paraId="7B235166" w14:textId="4495A711" w:rsidR="008F1B34" w:rsidRPr="00E1403E" w:rsidRDefault="00CB715E" w:rsidP="007851DC">
            <w:r>
              <w:t>Solução para</w:t>
            </w:r>
            <w:r w:rsidR="008F1B34" w:rsidRPr="00E1403E">
              <w:t xml:space="preserve"> </w:t>
            </w:r>
            <w:r>
              <w:t>controlo e níveis de acesso</w:t>
            </w:r>
            <w:r w:rsidR="008F1B34" w:rsidRPr="00E1403E">
              <w:t>?</w:t>
            </w:r>
          </w:p>
          <w:p w14:paraId="60730F2E" w14:textId="32A467CC" w:rsidR="007A4C21" w:rsidRPr="00E1403E" w:rsidRDefault="008F1B34" w:rsidP="007851DC">
            <w:r w:rsidRPr="00E1403E">
              <w:t xml:space="preserve">Identificação </w:t>
            </w:r>
            <w:r w:rsidR="00BB2982">
              <w:t xml:space="preserve">segura </w:t>
            </w:r>
            <w:r w:rsidRPr="00E1403E">
              <w:t>dos participantes na rede de dados? Como são criadas e governadas as identidades?</w:t>
            </w:r>
          </w:p>
        </w:tc>
      </w:tr>
      <w:tr w:rsidR="007A4C21" w:rsidRPr="002C1D8F" w14:paraId="5A9AD1BB" w14:textId="77777777" w:rsidTr="00333158">
        <w:trPr>
          <w:trHeight w:val="752"/>
        </w:trPr>
        <w:tc>
          <w:tcPr>
            <w:tcW w:w="2492" w:type="dxa"/>
            <w:tcBorders>
              <w:top w:val="single" w:sz="6" w:space="0" w:color="DDDDDD"/>
              <w:left w:val="single" w:sz="3" w:space="0" w:color="DDDDDD"/>
              <w:bottom w:val="single" w:sz="6" w:space="0" w:color="DDDDDD"/>
              <w:right w:val="single" w:sz="6" w:space="0" w:color="DDDDDD"/>
            </w:tcBorders>
          </w:tcPr>
          <w:p w14:paraId="41B448CD" w14:textId="14CFDD78" w:rsidR="007A4C21" w:rsidRPr="00F80612" w:rsidRDefault="007A4C21" w:rsidP="007851DC">
            <w:pPr>
              <w:rPr>
                <w:b/>
              </w:rPr>
            </w:pPr>
            <w:r w:rsidRPr="00F80612">
              <w:rPr>
                <w:b/>
              </w:rPr>
              <w:t xml:space="preserve">4.1.2. </w:t>
            </w:r>
            <w:r w:rsidR="00E1403E" w:rsidRPr="00F80612">
              <w:rPr>
                <w:b/>
              </w:rPr>
              <w:t>Localização e disponibilidade dos dados</w:t>
            </w:r>
          </w:p>
        </w:tc>
        <w:tc>
          <w:tcPr>
            <w:tcW w:w="7821" w:type="dxa"/>
            <w:tcBorders>
              <w:top w:val="single" w:sz="6" w:space="0" w:color="DDDDDD"/>
              <w:left w:val="single" w:sz="6" w:space="0" w:color="DDDDDD"/>
              <w:bottom w:val="single" w:sz="6" w:space="0" w:color="DDDDDD"/>
              <w:right w:val="single" w:sz="3" w:space="0" w:color="DDDDDD"/>
            </w:tcBorders>
          </w:tcPr>
          <w:p w14:paraId="3C59C301" w14:textId="53DEE214" w:rsidR="007A4C21" w:rsidRPr="00E1403E" w:rsidRDefault="00BB2982" w:rsidP="007851DC">
            <w:r>
              <w:t>A localização e disponibilização de</w:t>
            </w:r>
            <w:r w:rsidR="00E1403E" w:rsidRPr="00E1403E">
              <w:t xml:space="preserve"> dados é compreendida ao longo do seu ciclo de vida? Onde estão localizados os dados? Os dados serão transferidos para outras entidades? Como assegurar a disponibilidade e exatidão dos dados? Como são associados e geridos os metadados na Rede?</w:t>
            </w:r>
          </w:p>
        </w:tc>
      </w:tr>
      <w:tr w:rsidR="007A4C21" w:rsidRPr="002C1D8F" w14:paraId="61F68DD4" w14:textId="77777777" w:rsidTr="00333158">
        <w:trPr>
          <w:trHeight w:val="752"/>
        </w:trPr>
        <w:tc>
          <w:tcPr>
            <w:tcW w:w="2492" w:type="dxa"/>
            <w:tcBorders>
              <w:top w:val="single" w:sz="6" w:space="0" w:color="DDDDDD"/>
              <w:left w:val="single" w:sz="3" w:space="0" w:color="DDDDDD"/>
              <w:bottom w:val="single" w:sz="6" w:space="0" w:color="DDDDDD"/>
              <w:right w:val="single" w:sz="6" w:space="0" w:color="DDDDDD"/>
            </w:tcBorders>
          </w:tcPr>
          <w:p w14:paraId="006CE102" w14:textId="6327B88F" w:rsidR="007A4C21" w:rsidRPr="00F80612" w:rsidRDefault="007A4C21" w:rsidP="007851DC">
            <w:pPr>
              <w:rPr>
                <w:b/>
              </w:rPr>
            </w:pPr>
            <w:r w:rsidRPr="00F80612">
              <w:rPr>
                <w:b/>
              </w:rPr>
              <w:t xml:space="preserve">4.1.3. </w:t>
            </w:r>
            <w:r w:rsidR="00E1403E" w:rsidRPr="00F80612">
              <w:rPr>
                <w:b/>
              </w:rPr>
              <w:t>Governação e responsabilidades em matéria de dados</w:t>
            </w:r>
          </w:p>
        </w:tc>
        <w:tc>
          <w:tcPr>
            <w:tcW w:w="7821" w:type="dxa"/>
            <w:tcBorders>
              <w:top w:val="single" w:sz="6" w:space="0" w:color="DDDDDD"/>
              <w:left w:val="single" w:sz="6" w:space="0" w:color="DDDDDD"/>
              <w:bottom w:val="single" w:sz="6" w:space="0" w:color="DDDDDD"/>
              <w:right w:val="single" w:sz="3" w:space="0" w:color="DDDDDD"/>
            </w:tcBorders>
          </w:tcPr>
          <w:p w14:paraId="59AF9836" w14:textId="77777777" w:rsidR="00E1403E" w:rsidRPr="00E1403E" w:rsidRDefault="00E1403E" w:rsidP="007851DC">
            <w:r w:rsidRPr="00E1403E">
              <w:t>Princípios de gestão do ciclo de vida dos dados?</w:t>
            </w:r>
          </w:p>
          <w:p w14:paraId="726D30D0" w14:textId="406F3705" w:rsidR="007A4C21" w:rsidRPr="00E1403E" w:rsidRDefault="00E1403E" w:rsidP="007851DC">
            <w:r w:rsidRPr="00E1403E">
              <w:t>Quem são os responsáveis pelos dados ao longo do seu ciclo de vida? Existem responsabilidades partilhadas? Como é que esta responsabilidade é transferida?</w:t>
            </w:r>
          </w:p>
        </w:tc>
      </w:tr>
      <w:tr w:rsidR="007A4C21" w:rsidRPr="002C1D8F" w14:paraId="40452B49" w14:textId="77777777" w:rsidTr="00333158">
        <w:trPr>
          <w:trHeight w:val="752"/>
        </w:trPr>
        <w:tc>
          <w:tcPr>
            <w:tcW w:w="2492" w:type="dxa"/>
            <w:tcBorders>
              <w:top w:val="single" w:sz="6" w:space="0" w:color="DDDDDD"/>
              <w:left w:val="single" w:sz="3" w:space="0" w:color="DDDDDD"/>
              <w:bottom w:val="single" w:sz="6" w:space="0" w:color="DDDDDD"/>
              <w:right w:val="single" w:sz="6" w:space="0" w:color="DDDDDD"/>
            </w:tcBorders>
          </w:tcPr>
          <w:p w14:paraId="4AABD801" w14:textId="76B70BE4" w:rsidR="007A4C21" w:rsidRPr="00F80612" w:rsidRDefault="007A4C21" w:rsidP="007851DC">
            <w:pPr>
              <w:rPr>
                <w:b/>
              </w:rPr>
            </w:pPr>
            <w:r w:rsidRPr="00F80612">
              <w:rPr>
                <w:b/>
              </w:rPr>
              <w:t xml:space="preserve">4.1.4. </w:t>
            </w:r>
            <w:r w:rsidR="00BB2982" w:rsidRPr="00F80612">
              <w:rPr>
                <w:b/>
              </w:rPr>
              <w:t>Serviços associados aos</w:t>
            </w:r>
            <w:r w:rsidR="00E1403E" w:rsidRPr="00F80612">
              <w:rPr>
                <w:b/>
              </w:rPr>
              <w:t xml:space="preserve"> dados</w:t>
            </w:r>
          </w:p>
        </w:tc>
        <w:tc>
          <w:tcPr>
            <w:tcW w:w="7821" w:type="dxa"/>
            <w:tcBorders>
              <w:top w:val="single" w:sz="6" w:space="0" w:color="DDDDDD"/>
              <w:left w:val="single" w:sz="6" w:space="0" w:color="DDDDDD"/>
              <w:bottom w:val="single" w:sz="6" w:space="0" w:color="DDDDDD"/>
              <w:right w:val="single" w:sz="3" w:space="0" w:color="DDDDDD"/>
            </w:tcBorders>
          </w:tcPr>
          <w:p w14:paraId="0826F52A" w14:textId="5714CC74" w:rsidR="00E1403E" w:rsidRPr="00E1403E" w:rsidRDefault="00E1403E" w:rsidP="007851DC">
            <w:r w:rsidRPr="00E1403E">
              <w:t xml:space="preserve">Necessidade e implementação de serviços </w:t>
            </w:r>
            <w:r w:rsidR="00BB2982">
              <w:t>associados aos</w:t>
            </w:r>
            <w:r w:rsidRPr="00E1403E">
              <w:t xml:space="preserve"> dados na Rede? Inclui, por exemplo. anonimização, análise e visualização.</w:t>
            </w:r>
          </w:p>
          <w:p w14:paraId="050F8A9C" w14:textId="5998043A" w:rsidR="007A4C21" w:rsidRPr="00E1403E" w:rsidRDefault="00E1403E" w:rsidP="007851DC">
            <w:r w:rsidRPr="00E1403E">
              <w:t>Como são auditados os dados e/ou serviços relacionados (quem, requisitos, frequência, normas relacionadas)?</w:t>
            </w:r>
          </w:p>
        </w:tc>
      </w:tr>
      <w:tr w:rsidR="007A4C21" w14:paraId="34ED8CF1" w14:textId="77777777" w:rsidTr="00333158">
        <w:trPr>
          <w:trHeight w:val="752"/>
        </w:trPr>
        <w:tc>
          <w:tcPr>
            <w:tcW w:w="2492" w:type="dxa"/>
            <w:tcBorders>
              <w:top w:val="single" w:sz="6" w:space="0" w:color="DDDDDD"/>
              <w:left w:val="single" w:sz="3" w:space="0" w:color="DDDDDD"/>
              <w:bottom w:val="single" w:sz="6" w:space="0" w:color="DDDDDD"/>
              <w:right w:val="single" w:sz="6" w:space="0" w:color="DDDDDD"/>
            </w:tcBorders>
          </w:tcPr>
          <w:p w14:paraId="389A543B" w14:textId="3F106313" w:rsidR="007A4C21" w:rsidRPr="00F80612" w:rsidRDefault="007A4C21" w:rsidP="007851DC">
            <w:pPr>
              <w:rPr>
                <w:b/>
              </w:rPr>
            </w:pPr>
            <w:r w:rsidRPr="00F80612">
              <w:rPr>
                <w:b/>
              </w:rPr>
              <w:t xml:space="preserve">4.1.6. </w:t>
            </w:r>
            <w:r w:rsidR="00BB2982" w:rsidRPr="00F80612">
              <w:rPr>
                <w:b/>
              </w:rPr>
              <w:t>Controlo</w:t>
            </w:r>
            <w:r w:rsidR="00B152E6" w:rsidRPr="00F80612">
              <w:rPr>
                <w:b/>
              </w:rPr>
              <w:t xml:space="preserve"> de dados</w:t>
            </w:r>
          </w:p>
        </w:tc>
        <w:tc>
          <w:tcPr>
            <w:tcW w:w="7821" w:type="dxa"/>
            <w:tcBorders>
              <w:top w:val="single" w:sz="6" w:space="0" w:color="DDDDDD"/>
              <w:left w:val="single" w:sz="6" w:space="0" w:color="DDDDDD"/>
              <w:bottom w:val="single" w:sz="6" w:space="0" w:color="DDDDDD"/>
              <w:right w:val="single" w:sz="3" w:space="0" w:color="DDDDDD"/>
            </w:tcBorders>
          </w:tcPr>
          <w:p w14:paraId="139E2491" w14:textId="4554147B" w:rsidR="007A4C21" w:rsidRPr="00B152E6" w:rsidRDefault="00B152E6" w:rsidP="007851DC">
            <w:r w:rsidRPr="00B152E6">
              <w:t xml:space="preserve">Os direitos de utilização e os mecanismos de </w:t>
            </w:r>
            <w:r w:rsidR="00BB2982">
              <w:t>acompanhamento da utilização de</w:t>
            </w:r>
            <w:r w:rsidRPr="00B152E6">
              <w:t xml:space="preserve"> dados são acordados e implementados? Como são controladas e aplicadas estas práticas? Como é implementada a segurança dos dados? Por quem? Níveis de resposta e potenciais sanções?</w:t>
            </w:r>
          </w:p>
        </w:tc>
      </w:tr>
    </w:tbl>
    <w:p w14:paraId="1844D138" w14:textId="77777777" w:rsidR="007A4C21" w:rsidRDefault="007A4C21" w:rsidP="007851DC">
      <w:pPr>
        <w:sectPr w:rsidR="007A4C21">
          <w:footerReference w:type="even" r:id="rId25"/>
          <w:footerReference w:type="first" r:id="rId26"/>
          <w:pgSz w:w="12240" w:h="15840"/>
          <w:pgMar w:top="964" w:right="968" w:bottom="1381" w:left="960" w:header="720" w:footer="720" w:gutter="0"/>
          <w:cols w:space="720"/>
        </w:sectPr>
      </w:pPr>
    </w:p>
    <w:p w14:paraId="61915B8F" w14:textId="4C728B11" w:rsidR="007A4C21" w:rsidRPr="00821022" w:rsidRDefault="00A421E5" w:rsidP="008B24E8">
      <w:pPr>
        <w:pStyle w:val="Heading5"/>
      </w:pPr>
      <w:r>
        <w:lastRenderedPageBreak/>
        <w:t>Co</w:t>
      </w:r>
      <w:r w:rsidR="002961ED">
        <w:t>nce</w:t>
      </w:r>
      <w:r>
        <w:t>ção e Arquitetura do Sistema</w:t>
      </w:r>
    </w:p>
    <w:p w14:paraId="459A04F7" w14:textId="77777777" w:rsidR="00D13102" w:rsidRPr="00D70974" w:rsidRDefault="00D13102" w:rsidP="007851DC">
      <w:r w:rsidRPr="00D70974">
        <w:t>Questõ</w:t>
      </w:r>
      <w:r>
        <w:t>es para referência e apoio</w:t>
      </w:r>
      <w:r w:rsidRPr="00D70974">
        <w:t>:</w:t>
      </w:r>
    </w:p>
    <w:tbl>
      <w:tblPr>
        <w:tblStyle w:val="TableGrid"/>
        <w:tblW w:w="10313" w:type="dxa"/>
        <w:tblInd w:w="4" w:type="dxa"/>
        <w:tblCellMar>
          <w:top w:w="122" w:type="dxa"/>
          <w:left w:w="84" w:type="dxa"/>
          <w:right w:w="93" w:type="dxa"/>
        </w:tblCellMar>
        <w:tblLook w:val="04A0" w:firstRow="1" w:lastRow="0" w:firstColumn="1" w:lastColumn="0" w:noHBand="0" w:noVBand="1"/>
      </w:tblPr>
      <w:tblGrid>
        <w:gridCol w:w="3111"/>
        <w:gridCol w:w="7202"/>
      </w:tblGrid>
      <w:tr w:rsidR="007A4C21" w:rsidRPr="002C1D8F" w14:paraId="07E72889" w14:textId="77777777" w:rsidTr="002F1B72">
        <w:trPr>
          <w:trHeight w:val="751"/>
        </w:trPr>
        <w:tc>
          <w:tcPr>
            <w:tcW w:w="3111" w:type="dxa"/>
            <w:tcBorders>
              <w:top w:val="single" w:sz="6" w:space="0" w:color="DDDDDD"/>
              <w:left w:val="single" w:sz="3" w:space="0" w:color="DDDDDD"/>
              <w:bottom w:val="single" w:sz="6" w:space="0" w:color="DDDDDD"/>
              <w:right w:val="single" w:sz="6" w:space="0" w:color="DDDDDD"/>
            </w:tcBorders>
          </w:tcPr>
          <w:p w14:paraId="5FD9B9A3" w14:textId="522DE8C0" w:rsidR="007A4C21" w:rsidRPr="009A2B55" w:rsidRDefault="007A4C21" w:rsidP="007851DC">
            <w:pPr>
              <w:rPr>
                <w:b/>
              </w:rPr>
            </w:pPr>
            <w:r w:rsidRPr="009A2B55">
              <w:rPr>
                <w:b/>
              </w:rPr>
              <w:t xml:space="preserve">3.1.1. </w:t>
            </w:r>
            <w:r w:rsidR="00821022" w:rsidRPr="009A2B55">
              <w:rPr>
                <w:b/>
              </w:rPr>
              <w:t>Princípios-chave e filosofia do design</w:t>
            </w:r>
          </w:p>
        </w:tc>
        <w:tc>
          <w:tcPr>
            <w:tcW w:w="7202" w:type="dxa"/>
            <w:tcBorders>
              <w:top w:val="single" w:sz="6" w:space="0" w:color="DDDDDD"/>
              <w:left w:val="single" w:sz="6" w:space="0" w:color="DDDDDD"/>
              <w:bottom w:val="single" w:sz="6" w:space="0" w:color="DDDDDD"/>
              <w:right w:val="single" w:sz="3" w:space="0" w:color="DDDDDD"/>
            </w:tcBorders>
          </w:tcPr>
          <w:p w14:paraId="3EB3844C" w14:textId="2896BB98" w:rsidR="007A4C21" w:rsidRPr="002F1B72" w:rsidRDefault="002F1B72" w:rsidP="007851DC">
            <w:r w:rsidRPr="002F1B72">
              <w:t>Arquitetura</w:t>
            </w:r>
            <w:r w:rsidR="00821022" w:rsidRPr="002F1B72">
              <w:t xml:space="preserve"> do sistema e escolhas tecnológicas </w:t>
            </w:r>
            <w:r w:rsidR="00BB2982">
              <w:t>essenciais</w:t>
            </w:r>
            <w:r w:rsidR="00821022" w:rsidRPr="002F1B72">
              <w:t xml:space="preserve"> (por exemplo, a nuvem, independência da solução tecnológica), requisitos funcionais e não funcionais, </w:t>
            </w:r>
            <w:r w:rsidR="00BB2982" w:rsidRPr="00BB2982">
              <w:rPr>
                <w:i/>
              </w:rPr>
              <w:t>standards</w:t>
            </w:r>
            <w:r w:rsidR="00821022" w:rsidRPr="002F1B72">
              <w:t xml:space="preserve"> disponíveis e implementações de referência, interfaces, </w:t>
            </w:r>
            <w:r>
              <w:t>roteiro</w:t>
            </w:r>
            <w:r w:rsidR="00821022" w:rsidRPr="002F1B72">
              <w:t xml:space="preserve"> comum.</w:t>
            </w:r>
          </w:p>
        </w:tc>
      </w:tr>
      <w:tr w:rsidR="007A4C21" w:rsidRPr="002C1D8F" w14:paraId="39A2C2B8" w14:textId="77777777" w:rsidTr="002F1B72">
        <w:trPr>
          <w:trHeight w:val="560"/>
        </w:trPr>
        <w:tc>
          <w:tcPr>
            <w:tcW w:w="3111" w:type="dxa"/>
            <w:tcBorders>
              <w:top w:val="single" w:sz="6" w:space="0" w:color="DDDDDD"/>
              <w:left w:val="single" w:sz="3" w:space="0" w:color="DDDDDD"/>
              <w:bottom w:val="single" w:sz="6" w:space="0" w:color="DDDDDD"/>
              <w:right w:val="single" w:sz="6" w:space="0" w:color="DDDDDD"/>
            </w:tcBorders>
          </w:tcPr>
          <w:p w14:paraId="4A0AC9D7" w14:textId="50E604AD" w:rsidR="007A4C21" w:rsidRPr="009A2B55" w:rsidRDefault="007A4C21" w:rsidP="007851DC">
            <w:pPr>
              <w:rPr>
                <w:b/>
              </w:rPr>
            </w:pPr>
            <w:r w:rsidRPr="009A2B55">
              <w:rPr>
                <w:b/>
              </w:rPr>
              <w:t xml:space="preserve">3.1.2. </w:t>
            </w:r>
            <w:r w:rsidR="00821022" w:rsidRPr="009A2B55">
              <w:rPr>
                <w:b/>
              </w:rPr>
              <w:t>Segurança e privacidade</w:t>
            </w:r>
          </w:p>
        </w:tc>
        <w:tc>
          <w:tcPr>
            <w:tcW w:w="7202" w:type="dxa"/>
            <w:tcBorders>
              <w:top w:val="single" w:sz="6" w:space="0" w:color="DDDDDD"/>
              <w:left w:val="single" w:sz="6" w:space="0" w:color="DDDDDD"/>
              <w:bottom w:val="single" w:sz="6" w:space="0" w:color="DDDDDD"/>
              <w:right w:val="single" w:sz="3" w:space="0" w:color="DDDDDD"/>
            </w:tcBorders>
          </w:tcPr>
          <w:p w14:paraId="1AEE0E2E" w14:textId="45FDF0C4" w:rsidR="007A4C21" w:rsidRPr="002F1B72" w:rsidRDefault="00821022" w:rsidP="007851DC">
            <w:r w:rsidRPr="002F1B72">
              <w:t>Quais são as características de segurança e privacidade da Rede? Como é garantida a segurança dos dados partilhados em toda a Rede?</w:t>
            </w:r>
          </w:p>
        </w:tc>
      </w:tr>
      <w:tr w:rsidR="007A4C21" w:rsidRPr="002C1D8F" w14:paraId="186056FE" w14:textId="77777777" w:rsidTr="002F1B72">
        <w:trPr>
          <w:trHeight w:val="901"/>
        </w:trPr>
        <w:tc>
          <w:tcPr>
            <w:tcW w:w="3111" w:type="dxa"/>
            <w:tcBorders>
              <w:top w:val="single" w:sz="6" w:space="0" w:color="DDDDDD"/>
              <w:left w:val="single" w:sz="3" w:space="0" w:color="DDDDDD"/>
              <w:bottom w:val="single" w:sz="6" w:space="0" w:color="DDDDDD"/>
              <w:right w:val="single" w:sz="6" w:space="0" w:color="DDDDDD"/>
            </w:tcBorders>
          </w:tcPr>
          <w:p w14:paraId="3414D5AD" w14:textId="46BBA2D1" w:rsidR="007A4C21" w:rsidRPr="009A2B55" w:rsidRDefault="007A4C21" w:rsidP="007851DC">
            <w:pPr>
              <w:rPr>
                <w:b/>
              </w:rPr>
            </w:pPr>
            <w:r w:rsidRPr="009A2B55">
              <w:rPr>
                <w:b/>
              </w:rPr>
              <w:t xml:space="preserve">3.1.3. </w:t>
            </w:r>
            <w:r w:rsidR="00BB2982" w:rsidRPr="009A2B55">
              <w:rPr>
                <w:b/>
              </w:rPr>
              <w:t>Mitigação de risco relacionada</w:t>
            </w:r>
            <w:r w:rsidR="00821022" w:rsidRPr="009A2B55">
              <w:rPr>
                <w:b/>
              </w:rPr>
              <w:t xml:space="preserve"> com os dados</w:t>
            </w:r>
          </w:p>
        </w:tc>
        <w:tc>
          <w:tcPr>
            <w:tcW w:w="7202" w:type="dxa"/>
            <w:tcBorders>
              <w:top w:val="single" w:sz="6" w:space="0" w:color="DDDDDD"/>
              <w:left w:val="single" w:sz="6" w:space="0" w:color="DDDDDD"/>
              <w:bottom w:val="single" w:sz="6" w:space="0" w:color="DDDDDD"/>
              <w:right w:val="single" w:sz="3" w:space="0" w:color="DDDDDD"/>
            </w:tcBorders>
          </w:tcPr>
          <w:p w14:paraId="1B6DBD98" w14:textId="3B4E617E" w:rsidR="00821022" w:rsidRPr="002F1B72" w:rsidRDefault="00821022" w:rsidP="007851DC">
            <w:r w:rsidRPr="002F1B72">
              <w:t xml:space="preserve">Como evitar </w:t>
            </w:r>
            <w:r w:rsidR="00BB2982">
              <w:t>acesso indevido</w:t>
            </w:r>
            <w:r w:rsidRPr="002F1B72">
              <w:t xml:space="preserve"> e </w:t>
            </w:r>
            <w:r w:rsidRPr="00BB2982">
              <w:rPr>
                <w:i/>
              </w:rPr>
              <w:t>hacking</w:t>
            </w:r>
            <w:r w:rsidRPr="002F1B72">
              <w:t>? Como proteger a Rede e serviços conexos?</w:t>
            </w:r>
          </w:p>
          <w:p w14:paraId="67ADFA18" w14:textId="7D4865BD" w:rsidR="007A4C21" w:rsidRPr="002F1B72" w:rsidRDefault="00821022" w:rsidP="007851DC">
            <w:r w:rsidRPr="002F1B72">
              <w:t xml:space="preserve">Gestão de exceções e controle de danos? Como gerir potenciais </w:t>
            </w:r>
            <w:r w:rsidR="00BB2982">
              <w:t>acessos</w:t>
            </w:r>
            <w:r w:rsidRPr="002F1B72">
              <w:t xml:space="preserve"> e utilizações indevidas? Como limitar os danos por exemplo. em caso de </w:t>
            </w:r>
            <w:r w:rsidRPr="00BB2982">
              <w:rPr>
                <w:i/>
              </w:rPr>
              <w:t>hacking</w:t>
            </w:r>
            <w:r w:rsidRPr="002F1B72">
              <w:t>?</w:t>
            </w:r>
          </w:p>
        </w:tc>
      </w:tr>
      <w:tr w:rsidR="007A4C21" w:rsidRPr="002C1D8F" w14:paraId="6270C55D" w14:textId="77777777" w:rsidTr="002F1B72">
        <w:trPr>
          <w:trHeight w:val="902"/>
        </w:trPr>
        <w:tc>
          <w:tcPr>
            <w:tcW w:w="3111" w:type="dxa"/>
            <w:tcBorders>
              <w:top w:val="single" w:sz="6" w:space="0" w:color="DDDDDD"/>
              <w:left w:val="single" w:sz="3" w:space="0" w:color="DDDDDD"/>
              <w:bottom w:val="single" w:sz="6" w:space="0" w:color="DDDDDD"/>
              <w:right w:val="single" w:sz="6" w:space="0" w:color="DDDDDD"/>
            </w:tcBorders>
          </w:tcPr>
          <w:p w14:paraId="42F613CF" w14:textId="0A298EEF" w:rsidR="007A4C21" w:rsidRPr="009A2B55" w:rsidRDefault="007A4C21" w:rsidP="007851DC">
            <w:pPr>
              <w:rPr>
                <w:b/>
              </w:rPr>
            </w:pPr>
            <w:r w:rsidRPr="009A2B55">
              <w:rPr>
                <w:b/>
              </w:rPr>
              <w:t xml:space="preserve">3.1.4. </w:t>
            </w:r>
            <w:r w:rsidR="00821022" w:rsidRPr="009A2B55">
              <w:rPr>
                <w:b/>
              </w:rPr>
              <w:t>Normas e estrutura comum</w:t>
            </w:r>
          </w:p>
        </w:tc>
        <w:tc>
          <w:tcPr>
            <w:tcW w:w="7202" w:type="dxa"/>
            <w:tcBorders>
              <w:top w:val="single" w:sz="6" w:space="0" w:color="DDDDDD"/>
              <w:left w:val="single" w:sz="6" w:space="0" w:color="DDDDDD"/>
              <w:bottom w:val="single" w:sz="6" w:space="0" w:color="DDDDDD"/>
              <w:right w:val="single" w:sz="3" w:space="0" w:color="DDDDDD"/>
            </w:tcBorders>
          </w:tcPr>
          <w:p w14:paraId="2E2820CE" w14:textId="64567C42" w:rsidR="00821022" w:rsidRPr="002F1B72" w:rsidRDefault="00821022" w:rsidP="007851DC">
            <w:r w:rsidRPr="002F1B72">
              <w:t>Normas</w:t>
            </w:r>
            <w:r w:rsidR="00BB2982" w:rsidRPr="00BB2982">
              <w:t>/</w:t>
            </w:r>
            <w:r w:rsidR="00BB2982" w:rsidRPr="00BB2982">
              <w:rPr>
                <w:i/>
              </w:rPr>
              <w:t>standards</w:t>
            </w:r>
            <w:r w:rsidRPr="002F1B72">
              <w:t xml:space="preserve"> </w:t>
            </w:r>
            <w:r w:rsidR="00BB2982">
              <w:t>de arquitetura</w:t>
            </w:r>
            <w:r w:rsidRPr="002F1B72">
              <w:t>?</w:t>
            </w:r>
          </w:p>
          <w:p w14:paraId="66D05C46" w14:textId="2CEF5B17" w:rsidR="007A4C21" w:rsidRPr="002F1B72" w:rsidRDefault="00BB2982" w:rsidP="007851DC">
            <w:r w:rsidRPr="002F1B72">
              <w:t>Normas</w:t>
            </w:r>
            <w:r w:rsidRPr="00BB2982">
              <w:t>/</w:t>
            </w:r>
            <w:r w:rsidRPr="00BB2982">
              <w:rPr>
                <w:i/>
              </w:rPr>
              <w:t>standards</w:t>
            </w:r>
            <w:r w:rsidR="00821022" w:rsidRPr="002F1B72">
              <w:t xml:space="preserve"> e estruturas (dados, metadados) a utilizar? </w:t>
            </w:r>
            <w:r w:rsidR="00D22F68">
              <w:t>Controle</w:t>
            </w:r>
            <w:r w:rsidR="00821022" w:rsidRPr="002F1B72">
              <w:t xml:space="preserve"> de alterações e mecanismos para lidar com as alterações?</w:t>
            </w:r>
          </w:p>
        </w:tc>
      </w:tr>
      <w:tr w:rsidR="007A4C21" w:rsidRPr="002C1D8F" w14:paraId="6526B9A0" w14:textId="77777777" w:rsidTr="002F1B72">
        <w:trPr>
          <w:trHeight w:val="367"/>
        </w:trPr>
        <w:tc>
          <w:tcPr>
            <w:tcW w:w="3111" w:type="dxa"/>
            <w:tcBorders>
              <w:top w:val="single" w:sz="6" w:space="0" w:color="DDDDDD"/>
              <w:left w:val="single" w:sz="3" w:space="0" w:color="DDDDDD"/>
              <w:bottom w:val="single" w:sz="6" w:space="0" w:color="DDDDDD"/>
              <w:right w:val="single" w:sz="6" w:space="0" w:color="DDDDDD"/>
            </w:tcBorders>
          </w:tcPr>
          <w:p w14:paraId="1B507C1F" w14:textId="77777777" w:rsidR="007A4C21" w:rsidRPr="009A2B55" w:rsidRDefault="007A4C21" w:rsidP="007851DC">
            <w:pPr>
              <w:rPr>
                <w:b/>
              </w:rPr>
            </w:pPr>
            <w:r w:rsidRPr="009A2B55">
              <w:rPr>
                <w:b/>
              </w:rPr>
              <w:t>3.2.1. Interfaces</w:t>
            </w:r>
          </w:p>
        </w:tc>
        <w:tc>
          <w:tcPr>
            <w:tcW w:w="7202" w:type="dxa"/>
            <w:tcBorders>
              <w:top w:val="single" w:sz="6" w:space="0" w:color="DDDDDD"/>
              <w:left w:val="single" w:sz="6" w:space="0" w:color="DDDDDD"/>
              <w:bottom w:val="single" w:sz="6" w:space="0" w:color="DDDDDD"/>
              <w:right w:val="single" w:sz="3" w:space="0" w:color="DDDDDD"/>
            </w:tcBorders>
          </w:tcPr>
          <w:p w14:paraId="461FE887" w14:textId="42DB95C0" w:rsidR="00821022" w:rsidRPr="002F1B72" w:rsidRDefault="00BB2982" w:rsidP="007851DC">
            <w:r>
              <w:t>P</w:t>
            </w:r>
            <w:r w:rsidR="00821022" w:rsidRPr="002F1B72">
              <w:t>revêem-se alterações nas interfaces ou nas API</w:t>
            </w:r>
            <w:r>
              <w:t>s</w:t>
            </w:r>
            <w:r w:rsidR="00821022" w:rsidRPr="002F1B72">
              <w:t xml:space="preserve"> e na forma como a evolução das interfaces será gerida?</w:t>
            </w:r>
          </w:p>
          <w:p w14:paraId="79B663FC" w14:textId="7E02A279" w:rsidR="007A4C21" w:rsidRPr="002F1B72" w:rsidRDefault="007A4C21" w:rsidP="007851DC"/>
        </w:tc>
      </w:tr>
      <w:tr w:rsidR="007A4C21" w:rsidRPr="002C1D8F" w14:paraId="63E0CD07" w14:textId="77777777" w:rsidTr="002F1B72">
        <w:trPr>
          <w:trHeight w:val="710"/>
        </w:trPr>
        <w:tc>
          <w:tcPr>
            <w:tcW w:w="3111" w:type="dxa"/>
            <w:tcBorders>
              <w:top w:val="single" w:sz="6" w:space="0" w:color="DDDDDD"/>
              <w:left w:val="single" w:sz="3" w:space="0" w:color="DDDDDD"/>
              <w:bottom w:val="single" w:sz="6" w:space="0" w:color="DDDDDD"/>
              <w:right w:val="single" w:sz="6" w:space="0" w:color="DDDDDD"/>
            </w:tcBorders>
          </w:tcPr>
          <w:p w14:paraId="24728FC6" w14:textId="0C9DBF34" w:rsidR="00821022" w:rsidRPr="009A2B55" w:rsidRDefault="007A4C21" w:rsidP="007851DC">
            <w:pPr>
              <w:rPr>
                <w:b/>
              </w:rPr>
            </w:pPr>
            <w:r w:rsidRPr="009A2B55">
              <w:rPr>
                <w:b/>
              </w:rPr>
              <w:t xml:space="preserve">3.2.2. </w:t>
            </w:r>
            <w:r w:rsidR="00BB2982" w:rsidRPr="009A2B55">
              <w:rPr>
                <w:b/>
              </w:rPr>
              <w:t>Controlo</w:t>
            </w:r>
            <w:r w:rsidR="00821022" w:rsidRPr="009A2B55">
              <w:rPr>
                <w:b/>
              </w:rPr>
              <w:t xml:space="preserve"> de acesso e</w:t>
            </w:r>
          </w:p>
          <w:p w14:paraId="783CB943" w14:textId="5BAE5E5A" w:rsidR="007A4C21" w:rsidRPr="009A2B55" w:rsidRDefault="00BB2982" w:rsidP="007851DC">
            <w:pPr>
              <w:rPr>
                <w:b/>
              </w:rPr>
            </w:pPr>
            <w:r w:rsidRPr="009A2B55">
              <w:rPr>
                <w:b/>
              </w:rPr>
              <w:t>Identidade</w:t>
            </w:r>
          </w:p>
        </w:tc>
        <w:tc>
          <w:tcPr>
            <w:tcW w:w="7202" w:type="dxa"/>
            <w:tcBorders>
              <w:top w:val="single" w:sz="6" w:space="0" w:color="DDDDDD"/>
              <w:left w:val="single" w:sz="6" w:space="0" w:color="DDDDDD"/>
              <w:bottom w:val="single" w:sz="6" w:space="0" w:color="DDDDDD"/>
              <w:right w:val="single" w:sz="3" w:space="0" w:color="DDDDDD"/>
            </w:tcBorders>
          </w:tcPr>
          <w:p w14:paraId="5395930E" w14:textId="6FC23621" w:rsidR="00821022" w:rsidRPr="002F1B72" w:rsidRDefault="00821022" w:rsidP="007851DC">
            <w:r w:rsidRPr="002F1B72">
              <w:t xml:space="preserve">Qual é a solução para o </w:t>
            </w:r>
            <w:r w:rsidR="00D22F68">
              <w:t>controle</w:t>
            </w:r>
            <w:r w:rsidR="00BB2982">
              <w:t xml:space="preserve"> de acesso e de níveis de acesso</w:t>
            </w:r>
            <w:r w:rsidRPr="002F1B72">
              <w:t>?</w:t>
            </w:r>
          </w:p>
          <w:p w14:paraId="1EA966FD" w14:textId="140135C7" w:rsidR="007A4C21" w:rsidRPr="002F1B72" w:rsidRDefault="00BB2982" w:rsidP="007851DC">
            <w:r>
              <w:t xml:space="preserve">A identificação </w:t>
            </w:r>
            <w:r w:rsidR="00821022" w:rsidRPr="002F1B72">
              <w:t>dos participantes na rede de dados? Como são criadas e governadas as identidades?</w:t>
            </w:r>
          </w:p>
        </w:tc>
      </w:tr>
      <w:tr w:rsidR="007A4C21" w:rsidRPr="002C1D8F" w14:paraId="7EE79793" w14:textId="77777777" w:rsidTr="002F1B72">
        <w:trPr>
          <w:trHeight w:val="559"/>
        </w:trPr>
        <w:tc>
          <w:tcPr>
            <w:tcW w:w="3111" w:type="dxa"/>
            <w:tcBorders>
              <w:top w:val="single" w:sz="6" w:space="0" w:color="DDDDDD"/>
              <w:left w:val="single" w:sz="3" w:space="0" w:color="DDDDDD"/>
              <w:bottom w:val="single" w:sz="6" w:space="0" w:color="DDDDDD"/>
              <w:right w:val="single" w:sz="6" w:space="0" w:color="DDDDDD"/>
            </w:tcBorders>
          </w:tcPr>
          <w:p w14:paraId="42266C92" w14:textId="1DFDDBC2" w:rsidR="007A4C21" w:rsidRPr="009A2B55" w:rsidRDefault="007A4C21" w:rsidP="007851DC">
            <w:pPr>
              <w:rPr>
                <w:b/>
              </w:rPr>
            </w:pPr>
            <w:r w:rsidRPr="009A2B55">
              <w:rPr>
                <w:b/>
              </w:rPr>
              <w:t xml:space="preserve">3.2.3. </w:t>
            </w:r>
            <w:r w:rsidR="00821022" w:rsidRPr="009A2B55">
              <w:rPr>
                <w:b/>
              </w:rPr>
              <w:t>Autorizações</w:t>
            </w:r>
          </w:p>
        </w:tc>
        <w:tc>
          <w:tcPr>
            <w:tcW w:w="7202" w:type="dxa"/>
            <w:tcBorders>
              <w:top w:val="single" w:sz="6" w:space="0" w:color="DDDDDD"/>
              <w:left w:val="single" w:sz="6" w:space="0" w:color="DDDDDD"/>
              <w:bottom w:val="single" w:sz="6" w:space="0" w:color="DDDDDD"/>
              <w:right w:val="single" w:sz="3" w:space="0" w:color="DDDDDD"/>
            </w:tcBorders>
          </w:tcPr>
          <w:p w14:paraId="571FED83" w14:textId="4198B2DC" w:rsidR="007A4C21" w:rsidRPr="002F1B72" w:rsidRDefault="00821022" w:rsidP="007851DC">
            <w:r w:rsidRPr="002F1B72">
              <w:t xml:space="preserve">Gestão de consentimento para dados pessoais e outros? Como são geridos, controlados e comunicados os consentimentos? Como é gerida a </w:t>
            </w:r>
            <w:r w:rsidR="002F1B72" w:rsidRPr="002F1B72">
              <w:t>interação</w:t>
            </w:r>
            <w:r w:rsidRPr="002F1B72">
              <w:t xml:space="preserve"> com os titulares do consentimento (por exemplo, pessoas)?</w:t>
            </w:r>
          </w:p>
        </w:tc>
      </w:tr>
      <w:tr w:rsidR="007A4C21" w14:paraId="45D83A44" w14:textId="77777777" w:rsidTr="002F1B72">
        <w:trPr>
          <w:trHeight w:val="560"/>
        </w:trPr>
        <w:tc>
          <w:tcPr>
            <w:tcW w:w="3111" w:type="dxa"/>
            <w:tcBorders>
              <w:top w:val="single" w:sz="6" w:space="0" w:color="DDDDDD"/>
              <w:left w:val="single" w:sz="3" w:space="0" w:color="DDDDDD"/>
              <w:bottom w:val="single" w:sz="6" w:space="0" w:color="DDDDDD"/>
              <w:right w:val="single" w:sz="6" w:space="0" w:color="DDDDDD"/>
            </w:tcBorders>
          </w:tcPr>
          <w:p w14:paraId="15AECC34" w14:textId="616C64D2" w:rsidR="007A4C21" w:rsidRPr="009A2B55" w:rsidRDefault="007A4C21" w:rsidP="007851DC">
            <w:pPr>
              <w:rPr>
                <w:b/>
              </w:rPr>
            </w:pPr>
            <w:r w:rsidRPr="009A2B55">
              <w:rPr>
                <w:b/>
              </w:rPr>
              <w:t xml:space="preserve">3.3.1. </w:t>
            </w:r>
            <w:r w:rsidR="00821022" w:rsidRPr="009A2B55">
              <w:rPr>
                <w:b/>
              </w:rPr>
              <w:t>Acompanhamento e administração</w:t>
            </w:r>
          </w:p>
        </w:tc>
        <w:tc>
          <w:tcPr>
            <w:tcW w:w="7202" w:type="dxa"/>
            <w:tcBorders>
              <w:top w:val="single" w:sz="6" w:space="0" w:color="DDDDDD"/>
              <w:left w:val="single" w:sz="6" w:space="0" w:color="DDDDDD"/>
              <w:bottom w:val="single" w:sz="6" w:space="0" w:color="DDDDDD"/>
              <w:right w:val="single" w:sz="3" w:space="0" w:color="DDDDDD"/>
            </w:tcBorders>
          </w:tcPr>
          <w:p w14:paraId="6DDCACA5" w14:textId="337F0305" w:rsidR="007A4C21" w:rsidRPr="002F1B72" w:rsidRDefault="00821022" w:rsidP="007851DC">
            <w:r w:rsidRPr="002F1B72">
              <w:t>Monitorização e comunicação da utilização do sistema e dos dados? Como é implementado o registo (por exemplo. implementação central ou distribuída)? E os conceitos relacionados, como a rastreabilidade ou auditoria?</w:t>
            </w:r>
          </w:p>
        </w:tc>
      </w:tr>
      <w:tr w:rsidR="007A4C21" w:rsidRPr="002C1D8F" w14:paraId="65E84B9A" w14:textId="77777777" w:rsidTr="002F1B72">
        <w:trPr>
          <w:trHeight w:val="1093"/>
        </w:trPr>
        <w:tc>
          <w:tcPr>
            <w:tcW w:w="3111" w:type="dxa"/>
            <w:tcBorders>
              <w:top w:val="single" w:sz="6" w:space="0" w:color="DDDDDD"/>
              <w:left w:val="single" w:sz="3" w:space="0" w:color="DDDDDD"/>
              <w:bottom w:val="single" w:sz="6" w:space="0" w:color="DDDDDD"/>
              <w:right w:val="single" w:sz="6" w:space="0" w:color="DDDDDD"/>
            </w:tcBorders>
          </w:tcPr>
          <w:p w14:paraId="13401427" w14:textId="2EE549A3" w:rsidR="007A4C21" w:rsidRPr="009A2B55" w:rsidRDefault="007A4C21" w:rsidP="007851DC">
            <w:pPr>
              <w:rPr>
                <w:b/>
              </w:rPr>
            </w:pPr>
            <w:r w:rsidRPr="009A2B55">
              <w:rPr>
                <w:b/>
              </w:rPr>
              <w:t xml:space="preserve">3.3.2. </w:t>
            </w:r>
            <w:r w:rsidR="00821022" w:rsidRPr="009A2B55">
              <w:rPr>
                <w:b/>
              </w:rPr>
              <w:t>Governação dos dados</w:t>
            </w:r>
          </w:p>
        </w:tc>
        <w:tc>
          <w:tcPr>
            <w:tcW w:w="7202" w:type="dxa"/>
            <w:tcBorders>
              <w:top w:val="single" w:sz="6" w:space="0" w:color="DDDDDD"/>
              <w:left w:val="single" w:sz="6" w:space="0" w:color="DDDDDD"/>
              <w:bottom w:val="single" w:sz="6" w:space="0" w:color="DDDDDD"/>
              <w:right w:val="single" w:sz="3" w:space="0" w:color="DDDDDD"/>
            </w:tcBorders>
          </w:tcPr>
          <w:p w14:paraId="0D306794" w14:textId="0668F5BB" w:rsidR="002F1B72" w:rsidRPr="002F1B72" w:rsidRDefault="002F1B72" w:rsidP="007851DC">
            <w:r w:rsidRPr="002F1B72">
              <w:t>Princípios de armazena</w:t>
            </w:r>
            <w:r w:rsidR="00BB2982">
              <w:t>mento de dados e disponibilização</w:t>
            </w:r>
            <w:r w:rsidRPr="002F1B72">
              <w:t>? Que tipo de princípios, garantias e outros meios são definidos para o a</w:t>
            </w:r>
            <w:r w:rsidR="00BB2982">
              <w:t>rmazenamento e a disponibilização</w:t>
            </w:r>
            <w:r w:rsidRPr="002F1B72">
              <w:t xml:space="preserve"> dos dados?</w:t>
            </w:r>
          </w:p>
          <w:p w14:paraId="0C244142" w14:textId="781C82B7" w:rsidR="007A4C21" w:rsidRPr="002F1B72" w:rsidRDefault="00BB2982" w:rsidP="007851DC">
            <w:r>
              <w:t>Mecanismos de arquivo</w:t>
            </w:r>
            <w:r w:rsidR="002F1B72" w:rsidRPr="002F1B72">
              <w:t xml:space="preserve"> e eliminação de dados, que sistemas e processos existem para gerir as últimas etapas do ciclo de vida dos dados?</w:t>
            </w:r>
          </w:p>
        </w:tc>
      </w:tr>
      <w:tr w:rsidR="007A4C21" w:rsidRPr="002C1D8F" w14:paraId="6369B085" w14:textId="77777777" w:rsidTr="002F1B72">
        <w:trPr>
          <w:trHeight w:val="556"/>
        </w:trPr>
        <w:tc>
          <w:tcPr>
            <w:tcW w:w="3111" w:type="dxa"/>
            <w:tcBorders>
              <w:top w:val="single" w:sz="3" w:space="0" w:color="DDDDDD"/>
              <w:left w:val="single" w:sz="3" w:space="0" w:color="DDDDDD"/>
              <w:bottom w:val="single" w:sz="6" w:space="0" w:color="DDDDDD"/>
              <w:right w:val="single" w:sz="6" w:space="0" w:color="DDDDDD"/>
            </w:tcBorders>
          </w:tcPr>
          <w:p w14:paraId="1BA94FDA" w14:textId="4B09F5FE" w:rsidR="007A4C21" w:rsidRPr="009A2B55" w:rsidRDefault="007A4C21" w:rsidP="007851DC">
            <w:pPr>
              <w:rPr>
                <w:b/>
              </w:rPr>
            </w:pPr>
            <w:r w:rsidRPr="009A2B55">
              <w:rPr>
                <w:b/>
              </w:rPr>
              <w:t xml:space="preserve">3.3.3. </w:t>
            </w:r>
            <w:r w:rsidR="00BB2982" w:rsidRPr="009A2B55">
              <w:rPr>
                <w:b/>
              </w:rPr>
              <w:t>Controlo</w:t>
            </w:r>
            <w:r w:rsidR="002F1B72" w:rsidRPr="009A2B55">
              <w:rPr>
                <w:b/>
              </w:rPr>
              <w:t xml:space="preserve"> de alterações</w:t>
            </w:r>
          </w:p>
        </w:tc>
        <w:tc>
          <w:tcPr>
            <w:tcW w:w="7202" w:type="dxa"/>
            <w:tcBorders>
              <w:top w:val="single" w:sz="3" w:space="0" w:color="DDDDDD"/>
              <w:left w:val="single" w:sz="6" w:space="0" w:color="DDDDDD"/>
              <w:bottom w:val="single" w:sz="6" w:space="0" w:color="DDDDDD"/>
              <w:right w:val="single" w:sz="3" w:space="0" w:color="DDDDDD"/>
            </w:tcBorders>
          </w:tcPr>
          <w:p w14:paraId="4969302B" w14:textId="568BD35B" w:rsidR="007A4C21" w:rsidRPr="002F1B72" w:rsidRDefault="002F1B72" w:rsidP="007851DC">
            <w:r w:rsidRPr="002F1B72">
              <w:t>Gestão da mudança (dados, estruturas, si</w:t>
            </w:r>
            <w:r w:rsidR="00BB2982">
              <w:t>stemas, interfaces, relacionada</w:t>
            </w:r>
            <w:r w:rsidRPr="002F1B72">
              <w:t xml:space="preserve"> com a governação)? Como </w:t>
            </w:r>
            <w:r w:rsidR="00BB2982">
              <w:t>são geridas</w:t>
            </w:r>
            <w:r w:rsidRPr="002F1B72">
              <w:t xml:space="preserve"> as alterações das diferentes partes da infraestrut</w:t>
            </w:r>
            <w:r w:rsidR="00BB2982">
              <w:t>ura de dados e operações relacionadas</w:t>
            </w:r>
            <w:r w:rsidRPr="002F1B72">
              <w:t>?</w:t>
            </w:r>
          </w:p>
        </w:tc>
      </w:tr>
      <w:tr w:rsidR="007A4C21" w:rsidRPr="002C1D8F" w14:paraId="0A6E574E" w14:textId="77777777" w:rsidTr="002F1B72">
        <w:trPr>
          <w:trHeight w:val="751"/>
        </w:trPr>
        <w:tc>
          <w:tcPr>
            <w:tcW w:w="3111" w:type="dxa"/>
            <w:tcBorders>
              <w:top w:val="single" w:sz="6" w:space="0" w:color="DDDDDD"/>
              <w:left w:val="single" w:sz="3" w:space="0" w:color="DDDDDD"/>
              <w:bottom w:val="single" w:sz="6" w:space="0" w:color="DDDDDD"/>
              <w:right w:val="single" w:sz="6" w:space="0" w:color="DDDDDD"/>
            </w:tcBorders>
          </w:tcPr>
          <w:p w14:paraId="68A5C26B" w14:textId="73D865FB" w:rsidR="007A4C21" w:rsidRPr="009A2B55" w:rsidRDefault="007A4C21" w:rsidP="007851DC">
            <w:pPr>
              <w:rPr>
                <w:b/>
              </w:rPr>
            </w:pPr>
            <w:r w:rsidRPr="009A2B55">
              <w:rPr>
                <w:b/>
              </w:rPr>
              <w:lastRenderedPageBreak/>
              <w:t xml:space="preserve">4.1.2. </w:t>
            </w:r>
            <w:r w:rsidR="002F1B72" w:rsidRPr="009A2B55">
              <w:rPr>
                <w:b/>
              </w:rPr>
              <w:t>Localização e disponibilidade dos dados</w:t>
            </w:r>
          </w:p>
        </w:tc>
        <w:tc>
          <w:tcPr>
            <w:tcW w:w="7202" w:type="dxa"/>
            <w:tcBorders>
              <w:top w:val="single" w:sz="6" w:space="0" w:color="DDDDDD"/>
              <w:left w:val="single" w:sz="6" w:space="0" w:color="DDDDDD"/>
              <w:bottom w:val="single" w:sz="6" w:space="0" w:color="DDDDDD"/>
              <w:right w:val="single" w:sz="3" w:space="0" w:color="DDDDDD"/>
            </w:tcBorders>
          </w:tcPr>
          <w:p w14:paraId="3A20767C" w14:textId="022A2677" w:rsidR="007A4C21" w:rsidRPr="002F1B72" w:rsidRDefault="00BB2982" w:rsidP="007851DC">
            <w:r>
              <w:t>A localização e disponibilização</w:t>
            </w:r>
            <w:r w:rsidR="002F1B72" w:rsidRPr="002F1B72">
              <w:t xml:space="preserve"> dos dados é compreendida ao longo do seu ciclo de vida? Onde estão localizados os dados? Os dados serão transferidos para outras entidades? Como assegurar a disponibilidade e exatidão dos dados? Como são associados e geridos os metadados na rede de dados?</w:t>
            </w:r>
          </w:p>
        </w:tc>
      </w:tr>
      <w:tr w:rsidR="007A4C21" w:rsidRPr="002C1D8F" w14:paraId="7485594F" w14:textId="77777777" w:rsidTr="002F1B72">
        <w:trPr>
          <w:trHeight w:val="902"/>
        </w:trPr>
        <w:tc>
          <w:tcPr>
            <w:tcW w:w="3111" w:type="dxa"/>
            <w:tcBorders>
              <w:top w:val="single" w:sz="6" w:space="0" w:color="DDDDDD"/>
              <w:left w:val="single" w:sz="3" w:space="0" w:color="DDDDDD"/>
              <w:bottom w:val="single" w:sz="6" w:space="0" w:color="DDDDDD"/>
              <w:right w:val="single" w:sz="6" w:space="0" w:color="DDDDDD"/>
            </w:tcBorders>
          </w:tcPr>
          <w:p w14:paraId="46180029" w14:textId="19B08D73" w:rsidR="007A4C21" w:rsidRPr="009A2B55" w:rsidRDefault="007A4C21" w:rsidP="007851DC">
            <w:pPr>
              <w:rPr>
                <w:b/>
              </w:rPr>
            </w:pPr>
            <w:r w:rsidRPr="009A2B55">
              <w:rPr>
                <w:b/>
              </w:rPr>
              <w:t xml:space="preserve">4.1.3. </w:t>
            </w:r>
            <w:r w:rsidR="002F1B72" w:rsidRPr="009A2B55">
              <w:rPr>
                <w:b/>
              </w:rPr>
              <w:t>Governação e responsabilidades em matéria de dados</w:t>
            </w:r>
          </w:p>
        </w:tc>
        <w:tc>
          <w:tcPr>
            <w:tcW w:w="7202" w:type="dxa"/>
            <w:tcBorders>
              <w:top w:val="single" w:sz="6" w:space="0" w:color="DDDDDD"/>
              <w:left w:val="single" w:sz="6" w:space="0" w:color="DDDDDD"/>
              <w:bottom w:val="single" w:sz="6" w:space="0" w:color="DDDDDD"/>
              <w:right w:val="single" w:sz="3" w:space="0" w:color="DDDDDD"/>
            </w:tcBorders>
          </w:tcPr>
          <w:p w14:paraId="02BC341A" w14:textId="77777777" w:rsidR="002F1B72" w:rsidRPr="002F1B72" w:rsidRDefault="002F1B72" w:rsidP="007851DC">
            <w:r w:rsidRPr="002F1B72">
              <w:t>Princípios de gestão do ciclo de vida dos dados?</w:t>
            </w:r>
          </w:p>
          <w:p w14:paraId="03EEA039" w14:textId="0927810C" w:rsidR="007A4C21" w:rsidRPr="002F1B72" w:rsidRDefault="002F1B72" w:rsidP="007851DC">
            <w:r w:rsidRPr="002F1B72">
              <w:t>Quem são os responsáveis pelos dados ao longo do seu ciclo de vida? Existem responsabilidades partilhadas? Como é que esta responsabilidade é transferida?</w:t>
            </w:r>
          </w:p>
        </w:tc>
      </w:tr>
      <w:tr w:rsidR="007A4C21" w:rsidRPr="002C1D8F" w14:paraId="6EEAD6F9" w14:textId="77777777" w:rsidTr="002F1B72">
        <w:trPr>
          <w:trHeight w:val="902"/>
        </w:trPr>
        <w:tc>
          <w:tcPr>
            <w:tcW w:w="3111" w:type="dxa"/>
            <w:tcBorders>
              <w:top w:val="single" w:sz="6" w:space="0" w:color="DDDDDD"/>
              <w:left w:val="single" w:sz="3" w:space="0" w:color="DDDDDD"/>
              <w:bottom w:val="single" w:sz="6" w:space="0" w:color="DDDDDD"/>
              <w:right w:val="single" w:sz="6" w:space="0" w:color="DDDDDD"/>
            </w:tcBorders>
          </w:tcPr>
          <w:p w14:paraId="3AC02B27" w14:textId="3879F66D" w:rsidR="007A4C21" w:rsidRPr="009A2B55" w:rsidRDefault="007A4C21" w:rsidP="007851DC">
            <w:pPr>
              <w:rPr>
                <w:b/>
              </w:rPr>
            </w:pPr>
            <w:r w:rsidRPr="009A2B55">
              <w:rPr>
                <w:b/>
              </w:rPr>
              <w:t xml:space="preserve">4.1.4. </w:t>
            </w:r>
            <w:r w:rsidR="00BB2982" w:rsidRPr="009A2B55">
              <w:rPr>
                <w:b/>
              </w:rPr>
              <w:t>Serviços associados aos</w:t>
            </w:r>
            <w:r w:rsidR="00B36C17" w:rsidRPr="009A2B55">
              <w:rPr>
                <w:b/>
              </w:rPr>
              <w:t xml:space="preserve"> dados</w:t>
            </w:r>
          </w:p>
        </w:tc>
        <w:tc>
          <w:tcPr>
            <w:tcW w:w="7202" w:type="dxa"/>
            <w:tcBorders>
              <w:top w:val="single" w:sz="6" w:space="0" w:color="DDDDDD"/>
              <w:left w:val="single" w:sz="6" w:space="0" w:color="DDDDDD"/>
              <w:bottom w:val="single" w:sz="6" w:space="0" w:color="DDDDDD"/>
              <w:right w:val="single" w:sz="3" w:space="0" w:color="DDDDDD"/>
            </w:tcBorders>
          </w:tcPr>
          <w:p w14:paraId="13CE0834" w14:textId="265FB316" w:rsidR="00B36C17" w:rsidRPr="00B36C17" w:rsidRDefault="00B36C17" w:rsidP="007851DC">
            <w:r w:rsidRPr="00B36C17">
              <w:t xml:space="preserve">Necessidade e implementação de serviços </w:t>
            </w:r>
            <w:r w:rsidR="00BB2982">
              <w:t>associados aos</w:t>
            </w:r>
            <w:r w:rsidRPr="00B36C17">
              <w:t xml:space="preserve"> dados na Rede? Inclui, por exemplo. anonimização, análise e visualização.</w:t>
            </w:r>
          </w:p>
          <w:p w14:paraId="4CBC4D35" w14:textId="621D804A" w:rsidR="007A4C21" w:rsidRPr="00B36C17" w:rsidRDefault="00B36C17" w:rsidP="007851DC">
            <w:r w:rsidRPr="00B36C17">
              <w:t>Como são auditados os dados e/ou serviços relacionados (quem, requisitos, frequência, normas relacionadas)?</w:t>
            </w:r>
          </w:p>
        </w:tc>
      </w:tr>
      <w:tr w:rsidR="007A4C21" w14:paraId="68E282E8" w14:textId="77777777" w:rsidTr="002F1B72">
        <w:trPr>
          <w:trHeight w:val="751"/>
        </w:trPr>
        <w:tc>
          <w:tcPr>
            <w:tcW w:w="3111" w:type="dxa"/>
            <w:tcBorders>
              <w:top w:val="single" w:sz="6" w:space="0" w:color="DDDDDD"/>
              <w:left w:val="single" w:sz="3" w:space="0" w:color="DDDDDD"/>
              <w:bottom w:val="single" w:sz="6" w:space="0" w:color="DDDDDD"/>
              <w:right w:val="single" w:sz="6" w:space="0" w:color="DDDDDD"/>
            </w:tcBorders>
          </w:tcPr>
          <w:p w14:paraId="4245FDCD" w14:textId="07021C01" w:rsidR="007A4C21" w:rsidRPr="009A2B55" w:rsidRDefault="007A4C21" w:rsidP="007851DC">
            <w:pPr>
              <w:rPr>
                <w:b/>
              </w:rPr>
            </w:pPr>
            <w:r w:rsidRPr="009A2B55">
              <w:rPr>
                <w:b/>
              </w:rPr>
              <w:t xml:space="preserve">4.1.6. </w:t>
            </w:r>
            <w:r w:rsidR="009D3C4F" w:rsidRPr="009A2B55">
              <w:rPr>
                <w:b/>
              </w:rPr>
              <w:t>Controlo</w:t>
            </w:r>
            <w:r w:rsidR="00B36C17" w:rsidRPr="009A2B55">
              <w:rPr>
                <w:b/>
              </w:rPr>
              <w:t xml:space="preserve"> de dados</w:t>
            </w:r>
          </w:p>
        </w:tc>
        <w:tc>
          <w:tcPr>
            <w:tcW w:w="7202" w:type="dxa"/>
            <w:tcBorders>
              <w:top w:val="single" w:sz="6" w:space="0" w:color="DDDDDD"/>
              <w:left w:val="single" w:sz="6" w:space="0" w:color="DDDDDD"/>
              <w:bottom w:val="single" w:sz="6" w:space="0" w:color="DDDDDD"/>
              <w:right w:val="single" w:sz="3" w:space="0" w:color="DDDDDD"/>
            </w:tcBorders>
          </w:tcPr>
          <w:p w14:paraId="12267851" w14:textId="405468A2" w:rsidR="007A4C21" w:rsidRPr="00B36C17" w:rsidRDefault="00B36C17" w:rsidP="007851DC">
            <w:r w:rsidRPr="00B36C17">
              <w:t>Os direitos de utilização e os mecanismos de acompanhamento da utilização dos dados são acordados e implementados? Como são controladas e aplicadas estas práticas? Como é implementada a segurança dos dados? Por quem? Níveis de resposta e potenciais sanções?</w:t>
            </w:r>
          </w:p>
        </w:tc>
      </w:tr>
      <w:tr w:rsidR="007A4C21" w:rsidRPr="002C1D8F" w14:paraId="763A843F" w14:textId="77777777" w:rsidTr="002F1B72">
        <w:trPr>
          <w:trHeight w:val="751"/>
        </w:trPr>
        <w:tc>
          <w:tcPr>
            <w:tcW w:w="3111" w:type="dxa"/>
            <w:tcBorders>
              <w:top w:val="single" w:sz="6" w:space="0" w:color="DDDDDD"/>
              <w:left w:val="single" w:sz="3" w:space="0" w:color="DDDDDD"/>
              <w:bottom w:val="single" w:sz="6" w:space="0" w:color="DDDDDD"/>
              <w:right w:val="single" w:sz="6" w:space="0" w:color="DDDDDD"/>
            </w:tcBorders>
          </w:tcPr>
          <w:p w14:paraId="54C4E30F" w14:textId="272BCA47" w:rsidR="007A4C21" w:rsidRPr="009A2B55" w:rsidRDefault="007A4C21" w:rsidP="007851DC">
            <w:pPr>
              <w:rPr>
                <w:b/>
              </w:rPr>
            </w:pPr>
            <w:r w:rsidRPr="009A2B55">
              <w:rPr>
                <w:b/>
              </w:rPr>
              <w:t xml:space="preserve">4.2.3. </w:t>
            </w:r>
            <w:r w:rsidR="009D3C4F" w:rsidRPr="009A2B55">
              <w:rPr>
                <w:b/>
              </w:rPr>
              <w:t>Qualidade de</w:t>
            </w:r>
            <w:r w:rsidR="00B36C17" w:rsidRPr="009A2B55">
              <w:rPr>
                <w:b/>
              </w:rPr>
              <w:t xml:space="preserve"> dados</w:t>
            </w:r>
          </w:p>
        </w:tc>
        <w:tc>
          <w:tcPr>
            <w:tcW w:w="7202" w:type="dxa"/>
            <w:tcBorders>
              <w:top w:val="single" w:sz="6" w:space="0" w:color="DDDDDD"/>
              <w:left w:val="single" w:sz="6" w:space="0" w:color="DDDDDD"/>
              <w:bottom w:val="single" w:sz="6" w:space="0" w:color="DDDDDD"/>
              <w:right w:val="single" w:sz="3" w:space="0" w:color="DDDDDD"/>
            </w:tcBorders>
          </w:tcPr>
          <w:p w14:paraId="20479C0E" w14:textId="39601D6F" w:rsidR="007A4C21" w:rsidRPr="00B36C17" w:rsidRDefault="00B36C17" w:rsidP="007851DC">
            <w:r w:rsidRPr="00B36C17">
              <w:t xml:space="preserve">A qualidade dos dados </w:t>
            </w:r>
            <w:r w:rsidR="009D3C4F">
              <w:t>é</w:t>
            </w:r>
            <w:r w:rsidRPr="00B36C17">
              <w:t xml:space="preserve"> suficiente? Se não (dados em falta, dados desatualizados, erros de metadados, diferenças semânticas, requisitos de tempo real/latência), que potenciais ações de melhoria são necessárias? Quem irá realizar estas </w:t>
            </w:r>
            <w:r w:rsidR="009D3C4F">
              <w:t>ações</w:t>
            </w:r>
            <w:r w:rsidRPr="00B36C17">
              <w:t xml:space="preserve"> e como? Como é medido o sucesso?</w:t>
            </w:r>
          </w:p>
        </w:tc>
      </w:tr>
    </w:tbl>
    <w:p w14:paraId="3DF069CF" w14:textId="77777777" w:rsidR="007A4C21" w:rsidRPr="00B36C17" w:rsidRDefault="007A4C21" w:rsidP="007851DC">
      <w:r w:rsidRPr="00B36C17">
        <w:t xml:space="preserve"> </w:t>
      </w:r>
    </w:p>
    <w:p w14:paraId="4B180D07" w14:textId="49EDBF67" w:rsidR="007A4C21" w:rsidRPr="00635D34" w:rsidRDefault="00246704" w:rsidP="008B24E8">
      <w:pPr>
        <w:pStyle w:val="Heading5"/>
      </w:pPr>
      <w:r>
        <w:t>Requisitos Funcionais e Não Funcionais</w:t>
      </w:r>
    </w:p>
    <w:p w14:paraId="387F3044" w14:textId="77777777" w:rsidR="00D13102" w:rsidRPr="00D70974" w:rsidRDefault="00D13102" w:rsidP="007851DC">
      <w:r w:rsidRPr="00D70974">
        <w:t>Questõ</w:t>
      </w:r>
      <w:r>
        <w:t>es para referência e apoio</w:t>
      </w:r>
      <w:r w:rsidRPr="00D70974">
        <w:t>:</w:t>
      </w:r>
    </w:p>
    <w:tbl>
      <w:tblPr>
        <w:tblStyle w:val="TableGrid"/>
        <w:tblW w:w="10313" w:type="dxa"/>
        <w:tblInd w:w="4" w:type="dxa"/>
        <w:tblCellMar>
          <w:top w:w="125" w:type="dxa"/>
          <w:left w:w="84" w:type="dxa"/>
          <w:right w:w="87" w:type="dxa"/>
        </w:tblCellMar>
        <w:tblLook w:val="04A0" w:firstRow="1" w:lastRow="0" w:firstColumn="1" w:lastColumn="0" w:noHBand="0" w:noVBand="1"/>
      </w:tblPr>
      <w:tblGrid>
        <w:gridCol w:w="2492"/>
        <w:gridCol w:w="7821"/>
      </w:tblGrid>
      <w:tr w:rsidR="007A4C21" w14:paraId="2A377517" w14:textId="77777777" w:rsidTr="00333158">
        <w:trPr>
          <w:trHeight w:val="751"/>
        </w:trPr>
        <w:tc>
          <w:tcPr>
            <w:tcW w:w="2492" w:type="dxa"/>
            <w:tcBorders>
              <w:top w:val="single" w:sz="6" w:space="0" w:color="DDDDDD"/>
              <w:left w:val="single" w:sz="3" w:space="0" w:color="DDDDDD"/>
              <w:bottom w:val="single" w:sz="6" w:space="0" w:color="DDDDDD"/>
              <w:right w:val="single" w:sz="6" w:space="0" w:color="DDDDDD"/>
            </w:tcBorders>
          </w:tcPr>
          <w:p w14:paraId="6D22BD9A" w14:textId="150AD21C" w:rsidR="007A4C21" w:rsidRPr="00D10A8D" w:rsidRDefault="007A4C21" w:rsidP="007851DC">
            <w:pPr>
              <w:rPr>
                <w:b/>
              </w:rPr>
            </w:pPr>
            <w:r w:rsidRPr="00D10A8D">
              <w:rPr>
                <w:b/>
              </w:rPr>
              <w:t xml:space="preserve">3.1.1. </w:t>
            </w:r>
            <w:r w:rsidR="00635D34" w:rsidRPr="00D10A8D">
              <w:rPr>
                <w:b/>
              </w:rPr>
              <w:t>Princípios-chave e filosofia do design</w:t>
            </w:r>
          </w:p>
        </w:tc>
        <w:tc>
          <w:tcPr>
            <w:tcW w:w="7821" w:type="dxa"/>
            <w:tcBorders>
              <w:top w:val="single" w:sz="6" w:space="0" w:color="DDDDDD"/>
              <w:left w:val="single" w:sz="6" w:space="0" w:color="DDDDDD"/>
              <w:bottom w:val="single" w:sz="6" w:space="0" w:color="DDDDDD"/>
              <w:right w:val="single" w:sz="3" w:space="0" w:color="DDDDDD"/>
            </w:tcBorders>
          </w:tcPr>
          <w:p w14:paraId="68D0B833" w14:textId="0929D1D0" w:rsidR="007A4C21" w:rsidRPr="006E4923" w:rsidRDefault="009D3C4F" w:rsidP="007851DC">
            <w:r>
              <w:t>Quais os</w:t>
            </w:r>
            <w:r w:rsidR="00635D34" w:rsidRPr="006E4923">
              <w:t xml:space="preserve"> princípios-chave para a solução tecnológica? Que requisitos funcionais e não funcionais são identificados para a solução comum e interfaces entre entidades? Como serão geridos no âmbito da rede de dados?</w:t>
            </w:r>
          </w:p>
        </w:tc>
      </w:tr>
      <w:tr w:rsidR="007A4C21" w14:paraId="446DCE92" w14:textId="77777777" w:rsidTr="00333158">
        <w:trPr>
          <w:trHeight w:val="368"/>
        </w:trPr>
        <w:tc>
          <w:tcPr>
            <w:tcW w:w="2492" w:type="dxa"/>
            <w:tcBorders>
              <w:top w:val="single" w:sz="6" w:space="0" w:color="DDDDDD"/>
              <w:left w:val="single" w:sz="3" w:space="0" w:color="DDDDDD"/>
              <w:bottom w:val="single" w:sz="6" w:space="0" w:color="DDDDDD"/>
              <w:right w:val="single" w:sz="6" w:space="0" w:color="DDDDDD"/>
            </w:tcBorders>
          </w:tcPr>
          <w:p w14:paraId="2C93B0CC" w14:textId="77777777" w:rsidR="007A4C21" w:rsidRPr="00D10A8D" w:rsidRDefault="007A4C21" w:rsidP="007851DC">
            <w:pPr>
              <w:rPr>
                <w:b/>
              </w:rPr>
            </w:pPr>
            <w:r w:rsidRPr="00D10A8D">
              <w:rPr>
                <w:b/>
              </w:rPr>
              <w:t>3.2.1. Interfaces</w:t>
            </w:r>
          </w:p>
        </w:tc>
        <w:tc>
          <w:tcPr>
            <w:tcW w:w="7821" w:type="dxa"/>
            <w:tcBorders>
              <w:top w:val="single" w:sz="6" w:space="0" w:color="DDDDDD"/>
              <w:left w:val="single" w:sz="6" w:space="0" w:color="DDDDDD"/>
              <w:bottom w:val="single" w:sz="6" w:space="0" w:color="DDDDDD"/>
              <w:right w:val="single" w:sz="3" w:space="0" w:color="DDDDDD"/>
            </w:tcBorders>
          </w:tcPr>
          <w:p w14:paraId="38F259DA" w14:textId="7A989481" w:rsidR="007A4C21" w:rsidRPr="006E4923" w:rsidRDefault="00635D34" w:rsidP="007851DC">
            <w:r w:rsidRPr="006E4923">
              <w:t xml:space="preserve">APIs e descrições de interfaces? </w:t>
            </w:r>
            <w:r w:rsidR="009D3C4F" w:rsidRPr="009D3C4F">
              <w:rPr>
                <w:i/>
              </w:rPr>
              <w:t>Roadmaps</w:t>
            </w:r>
            <w:r w:rsidRPr="006E4923">
              <w:t xml:space="preserve"> e compromissos?</w:t>
            </w:r>
          </w:p>
        </w:tc>
      </w:tr>
      <w:tr w:rsidR="007A4C21" w:rsidRPr="002C1D8F" w14:paraId="277896C1" w14:textId="77777777" w:rsidTr="00333158">
        <w:trPr>
          <w:trHeight w:val="559"/>
        </w:trPr>
        <w:tc>
          <w:tcPr>
            <w:tcW w:w="2492" w:type="dxa"/>
            <w:tcBorders>
              <w:top w:val="single" w:sz="6" w:space="0" w:color="DDDDDD"/>
              <w:left w:val="single" w:sz="3" w:space="0" w:color="DDDDDD"/>
              <w:bottom w:val="single" w:sz="6" w:space="0" w:color="DDDDDD"/>
              <w:right w:val="single" w:sz="6" w:space="0" w:color="DDDDDD"/>
            </w:tcBorders>
          </w:tcPr>
          <w:p w14:paraId="439A90BA" w14:textId="00632E64" w:rsidR="007A4C21" w:rsidRPr="00D10A8D" w:rsidRDefault="007A4C21" w:rsidP="007851DC">
            <w:pPr>
              <w:rPr>
                <w:b/>
              </w:rPr>
            </w:pPr>
            <w:r w:rsidRPr="00D10A8D">
              <w:rPr>
                <w:b/>
              </w:rPr>
              <w:t xml:space="preserve">4.1.2. </w:t>
            </w:r>
            <w:r w:rsidR="006E4923" w:rsidRPr="00D10A8D">
              <w:rPr>
                <w:b/>
              </w:rPr>
              <w:t>Localização e disponibilidade dos dados</w:t>
            </w:r>
          </w:p>
        </w:tc>
        <w:tc>
          <w:tcPr>
            <w:tcW w:w="7821" w:type="dxa"/>
            <w:tcBorders>
              <w:top w:val="single" w:sz="6" w:space="0" w:color="DDDDDD"/>
              <w:left w:val="single" w:sz="6" w:space="0" w:color="DDDDDD"/>
              <w:bottom w:val="single" w:sz="6" w:space="0" w:color="DDDDDD"/>
              <w:right w:val="single" w:sz="3" w:space="0" w:color="DDDDDD"/>
            </w:tcBorders>
          </w:tcPr>
          <w:p w14:paraId="1BAF19AC" w14:textId="01FA4DD2" w:rsidR="007A4C21" w:rsidRPr="006E4923" w:rsidRDefault="006E4923" w:rsidP="007851DC">
            <w:r w:rsidRPr="006E4923">
              <w:t xml:space="preserve">Onde se encontram os dados? Os dados serão transferidos para outras entidades? </w:t>
            </w:r>
            <w:r w:rsidR="009D3C4F">
              <w:t>Como assegurar a disponibilização</w:t>
            </w:r>
            <w:r w:rsidRPr="006E4923">
              <w:t xml:space="preserve"> e exatidão dos dados? Como são associados e geridos os metadados na rede de dados?</w:t>
            </w:r>
          </w:p>
        </w:tc>
      </w:tr>
      <w:tr w:rsidR="007A4C21" w:rsidRPr="002C1D8F" w14:paraId="765D7DE8" w14:textId="77777777" w:rsidTr="00333158">
        <w:trPr>
          <w:trHeight w:val="902"/>
        </w:trPr>
        <w:tc>
          <w:tcPr>
            <w:tcW w:w="2492" w:type="dxa"/>
            <w:tcBorders>
              <w:top w:val="single" w:sz="6" w:space="0" w:color="DDDDDD"/>
              <w:left w:val="single" w:sz="3" w:space="0" w:color="DDDDDD"/>
              <w:bottom w:val="single" w:sz="6" w:space="0" w:color="DDDDDD"/>
              <w:right w:val="single" w:sz="6" w:space="0" w:color="DDDDDD"/>
            </w:tcBorders>
          </w:tcPr>
          <w:p w14:paraId="583C3797" w14:textId="2621E714" w:rsidR="007A4C21" w:rsidRPr="00D10A8D" w:rsidRDefault="007A4C21" w:rsidP="007851DC">
            <w:pPr>
              <w:rPr>
                <w:b/>
              </w:rPr>
            </w:pPr>
            <w:r w:rsidRPr="00D10A8D">
              <w:rPr>
                <w:b/>
              </w:rPr>
              <w:t xml:space="preserve">4.1.3. </w:t>
            </w:r>
            <w:r w:rsidR="006E4923" w:rsidRPr="00D10A8D">
              <w:rPr>
                <w:b/>
              </w:rPr>
              <w:t>Governação e responsabilidades em matéria de dados</w:t>
            </w:r>
          </w:p>
        </w:tc>
        <w:tc>
          <w:tcPr>
            <w:tcW w:w="7821" w:type="dxa"/>
            <w:tcBorders>
              <w:top w:val="single" w:sz="6" w:space="0" w:color="DDDDDD"/>
              <w:left w:val="single" w:sz="6" w:space="0" w:color="DDDDDD"/>
              <w:bottom w:val="single" w:sz="6" w:space="0" w:color="DDDDDD"/>
              <w:right w:val="single" w:sz="3" w:space="0" w:color="DDDDDD"/>
            </w:tcBorders>
          </w:tcPr>
          <w:p w14:paraId="03E0C86F" w14:textId="77777777" w:rsidR="006E4923" w:rsidRPr="006E4923" w:rsidRDefault="006E4923" w:rsidP="007851DC">
            <w:r w:rsidRPr="006E4923">
              <w:t>Princípios de gestão do ciclo de vida dos dados?</w:t>
            </w:r>
          </w:p>
          <w:p w14:paraId="7EFACB7D" w14:textId="6175F09C" w:rsidR="007A4C21" w:rsidRPr="006E4923" w:rsidRDefault="006E4923" w:rsidP="007851DC">
            <w:r w:rsidRPr="006E4923">
              <w:t>Quem são os responsáveis pelos dados ao longo do seu ciclo de vida? Existem responsabilidades partilhadas? Como é que esta responsabilidade é transferida?</w:t>
            </w:r>
          </w:p>
        </w:tc>
      </w:tr>
      <w:tr w:rsidR="007A4C21" w:rsidRPr="002C1D8F" w14:paraId="4E553213" w14:textId="77777777" w:rsidTr="00333158">
        <w:trPr>
          <w:trHeight w:val="709"/>
        </w:trPr>
        <w:tc>
          <w:tcPr>
            <w:tcW w:w="2492" w:type="dxa"/>
            <w:tcBorders>
              <w:top w:val="single" w:sz="6" w:space="0" w:color="DDDDDD"/>
              <w:left w:val="single" w:sz="3" w:space="0" w:color="DDDDDD"/>
              <w:bottom w:val="single" w:sz="6" w:space="0" w:color="DDDDDD"/>
              <w:right w:val="single" w:sz="6" w:space="0" w:color="DDDDDD"/>
            </w:tcBorders>
          </w:tcPr>
          <w:p w14:paraId="7BB42517" w14:textId="0CB121E0" w:rsidR="007A4C21" w:rsidRPr="00D10A8D" w:rsidRDefault="007A4C21" w:rsidP="007851DC">
            <w:pPr>
              <w:rPr>
                <w:b/>
              </w:rPr>
            </w:pPr>
            <w:r w:rsidRPr="00D10A8D">
              <w:rPr>
                <w:b/>
              </w:rPr>
              <w:t xml:space="preserve">4.1.4. </w:t>
            </w:r>
            <w:r w:rsidR="009D3C4F" w:rsidRPr="00D10A8D">
              <w:rPr>
                <w:b/>
              </w:rPr>
              <w:t>Serviços associados aos</w:t>
            </w:r>
            <w:r w:rsidR="006E4923" w:rsidRPr="00D10A8D">
              <w:rPr>
                <w:b/>
              </w:rPr>
              <w:t xml:space="preserve"> dados</w:t>
            </w:r>
          </w:p>
        </w:tc>
        <w:tc>
          <w:tcPr>
            <w:tcW w:w="7821" w:type="dxa"/>
            <w:tcBorders>
              <w:top w:val="single" w:sz="6" w:space="0" w:color="DDDDDD"/>
              <w:left w:val="single" w:sz="6" w:space="0" w:color="DDDDDD"/>
              <w:bottom w:val="single" w:sz="6" w:space="0" w:color="DDDDDD"/>
              <w:right w:val="single" w:sz="3" w:space="0" w:color="DDDDDD"/>
            </w:tcBorders>
          </w:tcPr>
          <w:p w14:paraId="6CED5DC6" w14:textId="309589CE" w:rsidR="006E4923" w:rsidRPr="006E4923" w:rsidRDefault="006E4923" w:rsidP="007851DC">
            <w:r w:rsidRPr="006E4923">
              <w:t xml:space="preserve">Requisitos relacionados com os serviços </w:t>
            </w:r>
            <w:r w:rsidR="009D3C4F">
              <w:t>associados aos</w:t>
            </w:r>
            <w:r w:rsidRPr="006E4923">
              <w:t xml:space="preserve"> dados</w:t>
            </w:r>
            <w:r w:rsidR="009D3C4F">
              <w:t>,</w:t>
            </w:r>
            <w:r w:rsidRPr="006E4923">
              <w:t xml:space="preserve"> acordados na rede de dados</w:t>
            </w:r>
            <w:r w:rsidR="009D3C4F">
              <w:t>?</w:t>
            </w:r>
          </w:p>
          <w:p w14:paraId="18995B6D" w14:textId="69337654" w:rsidR="007A4C21" w:rsidRPr="006E4923" w:rsidRDefault="006E4923" w:rsidP="007851DC">
            <w:r w:rsidRPr="006E4923">
              <w:lastRenderedPageBreak/>
              <w:t>Como são auditados os dados e/ou serviços relacionados (quem, requisitos, frequência, normas relacionadas)?</w:t>
            </w:r>
          </w:p>
        </w:tc>
      </w:tr>
      <w:tr w:rsidR="007A4C21" w:rsidRPr="002C1D8F" w14:paraId="0CBF4256" w14:textId="77777777" w:rsidTr="00333158">
        <w:trPr>
          <w:trHeight w:val="560"/>
        </w:trPr>
        <w:tc>
          <w:tcPr>
            <w:tcW w:w="2492" w:type="dxa"/>
            <w:tcBorders>
              <w:top w:val="single" w:sz="6" w:space="0" w:color="DDDDDD"/>
              <w:left w:val="single" w:sz="3" w:space="0" w:color="DDDDDD"/>
              <w:bottom w:val="single" w:sz="6" w:space="0" w:color="DDDDDD"/>
              <w:right w:val="single" w:sz="6" w:space="0" w:color="DDDDDD"/>
            </w:tcBorders>
          </w:tcPr>
          <w:p w14:paraId="356ED5B3" w14:textId="3C49D119" w:rsidR="007A4C21" w:rsidRPr="00D10A8D" w:rsidRDefault="007A4C21" w:rsidP="007851DC">
            <w:pPr>
              <w:rPr>
                <w:b/>
              </w:rPr>
            </w:pPr>
            <w:r w:rsidRPr="00D10A8D">
              <w:rPr>
                <w:b/>
              </w:rPr>
              <w:lastRenderedPageBreak/>
              <w:t xml:space="preserve">4.1.6. </w:t>
            </w:r>
            <w:r w:rsidR="009D3C4F" w:rsidRPr="00D10A8D">
              <w:rPr>
                <w:b/>
              </w:rPr>
              <w:t>Controlo</w:t>
            </w:r>
            <w:r w:rsidR="006E4923" w:rsidRPr="00D10A8D">
              <w:rPr>
                <w:b/>
              </w:rPr>
              <w:t xml:space="preserve"> de dados</w:t>
            </w:r>
          </w:p>
        </w:tc>
        <w:tc>
          <w:tcPr>
            <w:tcW w:w="7821" w:type="dxa"/>
            <w:tcBorders>
              <w:top w:val="single" w:sz="6" w:space="0" w:color="DDDDDD"/>
              <w:left w:val="single" w:sz="6" w:space="0" w:color="DDDDDD"/>
              <w:bottom w:val="single" w:sz="6" w:space="0" w:color="DDDDDD"/>
              <w:right w:val="single" w:sz="3" w:space="0" w:color="DDDDDD"/>
            </w:tcBorders>
          </w:tcPr>
          <w:p w14:paraId="780902D9" w14:textId="164AA8F3" w:rsidR="007A4C21" w:rsidRPr="006E4923" w:rsidRDefault="006E4923" w:rsidP="007851DC">
            <w:r w:rsidRPr="006E4923">
              <w:t>C</w:t>
            </w:r>
            <w:r w:rsidR="00F25730">
              <w:t>omo são controlados e aplicados os mecanismos de monitorização do acesos e utilização de dados</w:t>
            </w:r>
            <w:r w:rsidRPr="006E4923">
              <w:t>? Como é implementada a segurança dos dados? Por quem? Níveis de resposta e potenciais sanções?</w:t>
            </w:r>
          </w:p>
        </w:tc>
      </w:tr>
      <w:tr w:rsidR="007A4C21" w:rsidRPr="00F25730" w14:paraId="5EF7B196" w14:textId="77777777" w:rsidTr="00333158">
        <w:trPr>
          <w:trHeight w:val="559"/>
        </w:trPr>
        <w:tc>
          <w:tcPr>
            <w:tcW w:w="2492" w:type="dxa"/>
            <w:tcBorders>
              <w:top w:val="single" w:sz="6" w:space="0" w:color="DDDDDD"/>
              <w:left w:val="single" w:sz="3" w:space="0" w:color="DDDDDD"/>
              <w:bottom w:val="single" w:sz="6" w:space="0" w:color="DDDDDD"/>
              <w:right w:val="single" w:sz="6" w:space="0" w:color="DDDDDD"/>
            </w:tcBorders>
          </w:tcPr>
          <w:p w14:paraId="20608854" w14:textId="49F133B5" w:rsidR="007A4C21" w:rsidRPr="00D10A8D" w:rsidRDefault="007A4C21" w:rsidP="007851DC">
            <w:pPr>
              <w:rPr>
                <w:b/>
              </w:rPr>
            </w:pPr>
            <w:r w:rsidRPr="00D10A8D">
              <w:rPr>
                <w:b/>
              </w:rPr>
              <w:t xml:space="preserve">4.2.2. </w:t>
            </w:r>
            <w:r w:rsidR="006E4923" w:rsidRPr="00D10A8D">
              <w:rPr>
                <w:b/>
              </w:rPr>
              <w:t>Semântica partilhada</w:t>
            </w:r>
          </w:p>
        </w:tc>
        <w:tc>
          <w:tcPr>
            <w:tcW w:w="7821" w:type="dxa"/>
            <w:tcBorders>
              <w:top w:val="single" w:sz="6" w:space="0" w:color="DDDDDD"/>
              <w:left w:val="single" w:sz="6" w:space="0" w:color="DDDDDD"/>
              <w:bottom w:val="single" w:sz="6" w:space="0" w:color="DDDDDD"/>
              <w:right w:val="single" w:sz="3" w:space="0" w:color="DDDDDD"/>
            </w:tcBorders>
          </w:tcPr>
          <w:p w14:paraId="325AC300" w14:textId="5F1B6D3D" w:rsidR="007A4C21" w:rsidRPr="006E4923" w:rsidRDefault="006E4923" w:rsidP="007851DC">
            <w:r w:rsidRPr="006E4923">
              <w:t xml:space="preserve">Como é que a Rede concorda com a estrutura e semântica dos dados </w:t>
            </w:r>
            <w:r w:rsidR="00F25730">
              <w:t xml:space="preserve">que são </w:t>
            </w:r>
            <w:r w:rsidRPr="006E4923">
              <w:t>partilhados? Como são resolvidas as incompatibilidades?</w:t>
            </w:r>
          </w:p>
        </w:tc>
      </w:tr>
      <w:tr w:rsidR="007A4C21" w:rsidRPr="002C1D8F" w14:paraId="295BC9D4" w14:textId="77777777" w:rsidTr="00333158">
        <w:trPr>
          <w:trHeight w:val="560"/>
        </w:trPr>
        <w:tc>
          <w:tcPr>
            <w:tcW w:w="2492" w:type="dxa"/>
            <w:tcBorders>
              <w:top w:val="single" w:sz="6" w:space="0" w:color="DDDDDD"/>
              <w:left w:val="single" w:sz="3" w:space="0" w:color="DDDDDD"/>
              <w:bottom w:val="single" w:sz="6" w:space="0" w:color="DDDDDD"/>
              <w:right w:val="single" w:sz="6" w:space="0" w:color="DDDDDD"/>
            </w:tcBorders>
          </w:tcPr>
          <w:p w14:paraId="5F64B87C" w14:textId="5C27B79D" w:rsidR="007A4C21" w:rsidRPr="00D10A8D" w:rsidRDefault="007A4C21" w:rsidP="007851DC">
            <w:pPr>
              <w:rPr>
                <w:b/>
              </w:rPr>
            </w:pPr>
            <w:r w:rsidRPr="00D10A8D">
              <w:rPr>
                <w:b/>
              </w:rPr>
              <w:t xml:space="preserve">4.2.3. </w:t>
            </w:r>
            <w:r w:rsidR="00F25730" w:rsidRPr="00D10A8D">
              <w:rPr>
                <w:b/>
              </w:rPr>
              <w:t>Qualidade de</w:t>
            </w:r>
            <w:r w:rsidR="006E4923" w:rsidRPr="00D10A8D">
              <w:rPr>
                <w:b/>
              </w:rPr>
              <w:t xml:space="preserve"> dados</w:t>
            </w:r>
          </w:p>
        </w:tc>
        <w:tc>
          <w:tcPr>
            <w:tcW w:w="7821" w:type="dxa"/>
            <w:tcBorders>
              <w:top w:val="single" w:sz="6" w:space="0" w:color="DDDDDD"/>
              <w:left w:val="single" w:sz="6" w:space="0" w:color="DDDDDD"/>
              <w:bottom w:val="single" w:sz="6" w:space="0" w:color="DDDDDD"/>
              <w:right w:val="single" w:sz="3" w:space="0" w:color="DDDDDD"/>
            </w:tcBorders>
          </w:tcPr>
          <w:p w14:paraId="36064397" w14:textId="6D3BF984" w:rsidR="007A4C21" w:rsidRPr="006E4923" w:rsidRDefault="006E4923" w:rsidP="007851DC">
            <w:r w:rsidRPr="006E4923">
              <w:t>Que potenciais aç</w:t>
            </w:r>
            <w:r w:rsidR="00F25730">
              <w:t>ões de melhoria da qualidade de</w:t>
            </w:r>
            <w:r w:rsidRPr="006E4923">
              <w:t xml:space="preserve"> dados são necessárias para que a solução comum seja implementada?</w:t>
            </w:r>
          </w:p>
        </w:tc>
      </w:tr>
    </w:tbl>
    <w:p w14:paraId="415A98EA" w14:textId="3FC04F80" w:rsidR="007A4C21" w:rsidRPr="007D6F8D" w:rsidRDefault="00246704" w:rsidP="00D10A8D">
      <w:pPr>
        <w:pStyle w:val="Heading5"/>
        <w:spacing w:before="240"/>
      </w:pPr>
      <w:r>
        <w:t>Segurança</w:t>
      </w:r>
    </w:p>
    <w:p w14:paraId="6EC7C97F" w14:textId="77777777" w:rsidR="00D13102" w:rsidRPr="00D70974" w:rsidRDefault="00D13102" w:rsidP="007851DC">
      <w:r w:rsidRPr="00D70974">
        <w:t>Questõ</w:t>
      </w:r>
      <w:r>
        <w:t>es para referência e apoio</w:t>
      </w:r>
      <w:r w:rsidRPr="00D70974">
        <w:t>:</w:t>
      </w:r>
    </w:p>
    <w:tbl>
      <w:tblPr>
        <w:tblStyle w:val="TableGrid"/>
        <w:tblW w:w="10313" w:type="dxa"/>
        <w:tblInd w:w="4" w:type="dxa"/>
        <w:tblCellMar>
          <w:top w:w="125" w:type="dxa"/>
          <w:left w:w="84" w:type="dxa"/>
          <w:right w:w="115" w:type="dxa"/>
        </w:tblCellMar>
        <w:tblLook w:val="04A0" w:firstRow="1" w:lastRow="0" w:firstColumn="1" w:lastColumn="0" w:noHBand="0" w:noVBand="1"/>
      </w:tblPr>
      <w:tblGrid>
        <w:gridCol w:w="2544"/>
        <w:gridCol w:w="7769"/>
      </w:tblGrid>
      <w:tr w:rsidR="007A4C21" w:rsidRPr="00F25730" w14:paraId="1C665D9F" w14:textId="77777777" w:rsidTr="007D6F8D">
        <w:trPr>
          <w:trHeight w:val="560"/>
        </w:trPr>
        <w:tc>
          <w:tcPr>
            <w:tcW w:w="2544" w:type="dxa"/>
            <w:tcBorders>
              <w:top w:val="single" w:sz="6" w:space="0" w:color="DDDDDD"/>
              <w:left w:val="single" w:sz="3" w:space="0" w:color="DDDDDD"/>
              <w:bottom w:val="single" w:sz="6" w:space="0" w:color="DDDDDD"/>
              <w:right w:val="single" w:sz="6" w:space="0" w:color="DDDDDD"/>
            </w:tcBorders>
          </w:tcPr>
          <w:p w14:paraId="34347ECA" w14:textId="71771663" w:rsidR="007A4C21" w:rsidRPr="00EB78C1" w:rsidRDefault="007A4C21" w:rsidP="007851DC">
            <w:pPr>
              <w:rPr>
                <w:b/>
              </w:rPr>
            </w:pPr>
            <w:r w:rsidRPr="00EB78C1">
              <w:rPr>
                <w:b/>
              </w:rPr>
              <w:t xml:space="preserve">3.1.2. </w:t>
            </w:r>
            <w:r w:rsidR="007D6F8D" w:rsidRPr="00EB78C1">
              <w:rPr>
                <w:b/>
              </w:rPr>
              <w:t>Segurança e privacidade</w:t>
            </w:r>
          </w:p>
        </w:tc>
        <w:tc>
          <w:tcPr>
            <w:tcW w:w="7769" w:type="dxa"/>
            <w:tcBorders>
              <w:top w:val="single" w:sz="6" w:space="0" w:color="DDDDDD"/>
              <w:left w:val="single" w:sz="6" w:space="0" w:color="DDDDDD"/>
              <w:bottom w:val="single" w:sz="6" w:space="0" w:color="DDDDDD"/>
              <w:right w:val="single" w:sz="3" w:space="0" w:color="DDDDDD"/>
            </w:tcBorders>
          </w:tcPr>
          <w:p w14:paraId="5CF0C946" w14:textId="6097F615" w:rsidR="007A4C21" w:rsidRPr="007D6F8D" w:rsidRDefault="007D6F8D" w:rsidP="007851DC">
            <w:r w:rsidRPr="007D6F8D">
              <w:t>Que características de segurança e privacidade são necessárias</w:t>
            </w:r>
            <w:r w:rsidR="00F25730">
              <w:t xml:space="preserve"> na solução comum, bem como para os </w:t>
            </w:r>
            <w:r w:rsidRPr="007D6F8D">
              <w:t xml:space="preserve">participantes, e como serão implementadas e geridas? Que </w:t>
            </w:r>
            <w:r w:rsidR="00D90DE6" w:rsidRPr="007D6F8D">
              <w:t>atividades</w:t>
            </w:r>
            <w:r w:rsidRPr="007D6F8D">
              <w:t xml:space="preserve"> comuns são necessárias?</w:t>
            </w:r>
          </w:p>
        </w:tc>
      </w:tr>
      <w:tr w:rsidR="007A4C21" w:rsidRPr="002C1D8F" w14:paraId="19748AAD" w14:textId="77777777" w:rsidTr="007D6F8D">
        <w:trPr>
          <w:trHeight w:val="901"/>
        </w:trPr>
        <w:tc>
          <w:tcPr>
            <w:tcW w:w="2544" w:type="dxa"/>
            <w:tcBorders>
              <w:top w:val="single" w:sz="6" w:space="0" w:color="DDDDDD"/>
              <w:left w:val="single" w:sz="3" w:space="0" w:color="DDDDDD"/>
              <w:bottom w:val="single" w:sz="6" w:space="0" w:color="DDDDDD"/>
              <w:right w:val="single" w:sz="6" w:space="0" w:color="DDDDDD"/>
            </w:tcBorders>
          </w:tcPr>
          <w:p w14:paraId="1E22526A" w14:textId="67C6E51E" w:rsidR="007A4C21" w:rsidRPr="00EB78C1" w:rsidRDefault="007A4C21" w:rsidP="007851DC">
            <w:pPr>
              <w:rPr>
                <w:b/>
              </w:rPr>
            </w:pPr>
            <w:r w:rsidRPr="00EB78C1">
              <w:rPr>
                <w:b/>
              </w:rPr>
              <w:t xml:space="preserve">3.1.3. </w:t>
            </w:r>
            <w:r w:rsidR="00F25730" w:rsidRPr="00EB78C1">
              <w:rPr>
                <w:b/>
              </w:rPr>
              <w:t>Mitigação de riscos relacionados</w:t>
            </w:r>
            <w:r w:rsidR="007D6F8D" w:rsidRPr="00EB78C1">
              <w:rPr>
                <w:b/>
              </w:rPr>
              <w:t xml:space="preserve"> com os dados</w:t>
            </w:r>
          </w:p>
        </w:tc>
        <w:tc>
          <w:tcPr>
            <w:tcW w:w="7769" w:type="dxa"/>
            <w:tcBorders>
              <w:top w:val="single" w:sz="6" w:space="0" w:color="DDDDDD"/>
              <w:left w:val="single" w:sz="6" w:space="0" w:color="DDDDDD"/>
              <w:bottom w:val="single" w:sz="6" w:space="0" w:color="DDDDDD"/>
              <w:right w:val="single" w:sz="3" w:space="0" w:color="DDDDDD"/>
            </w:tcBorders>
          </w:tcPr>
          <w:p w14:paraId="3F175DC7" w14:textId="297571CB" w:rsidR="007D6F8D" w:rsidRPr="007D6F8D" w:rsidRDefault="007D6F8D" w:rsidP="007851DC">
            <w:r w:rsidRPr="007D6F8D">
              <w:t xml:space="preserve">Como evitar </w:t>
            </w:r>
            <w:r w:rsidR="00F25730">
              <w:t>acesso indevido aos dados</w:t>
            </w:r>
            <w:r w:rsidRPr="007D6F8D">
              <w:t xml:space="preserve"> e </w:t>
            </w:r>
            <w:r w:rsidRPr="00F25730">
              <w:rPr>
                <w:i/>
              </w:rPr>
              <w:t>hacking</w:t>
            </w:r>
            <w:r w:rsidRPr="007D6F8D">
              <w:t xml:space="preserve">? Como proteger a Rede e serviços </w:t>
            </w:r>
            <w:r w:rsidR="00F25730">
              <w:t>relacionados</w:t>
            </w:r>
            <w:r w:rsidRPr="007D6F8D">
              <w:t>?</w:t>
            </w:r>
          </w:p>
          <w:p w14:paraId="607F9499" w14:textId="7A785E08" w:rsidR="007A4C21" w:rsidRPr="007D6F8D" w:rsidRDefault="007D6F8D" w:rsidP="007851DC">
            <w:r w:rsidRPr="007D6F8D">
              <w:t xml:space="preserve">Gestão de exceções e controle de danos? Como gerir potenciais </w:t>
            </w:r>
            <w:r w:rsidR="00F25730">
              <w:t>acessos</w:t>
            </w:r>
            <w:r w:rsidRPr="007D6F8D">
              <w:t xml:space="preserve"> e utilizações indevidas? Como limitar os danos, por exemplo em caso de </w:t>
            </w:r>
            <w:r w:rsidRPr="00F25730">
              <w:rPr>
                <w:i/>
              </w:rPr>
              <w:t>hacking</w:t>
            </w:r>
            <w:r w:rsidRPr="007D6F8D">
              <w:t>?</w:t>
            </w:r>
          </w:p>
        </w:tc>
      </w:tr>
    </w:tbl>
    <w:p w14:paraId="150B9839" w14:textId="77777777" w:rsidR="00176F4D" w:rsidRPr="00B51F10" w:rsidRDefault="00176F4D" w:rsidP="0073395E">
      <w:pPr>
        <w:pStyle w:val="Heading5"/>
        <w:numPr>
          <w:ilvl w:val="0"/>
          <w:numId w:val="0"/>
        </w:numPr>
      </w:pPr>
    </w:p>
    <w:p w14:paraId="26F8C134" w14:textId="7835031F" w:rsidR="007A4C21" w:rsidRDefault="00002928" w:rsidP="008B24E8">
      <w:pPr>
        <w:pStyle w:val="Heading5"/>
      </w:pPr>
      <w:r>
        <w:t xml:space="preserve">Referências e </w:t>
      </w:r>
      <w:r w:rsidRPr="00002928">
        <w:rPr>
          <w:i/>
        </w:rPr>
        <w:t>Standards</w:t>
      </w:r>
    </w:p>
    <w:p w14:paraId="24A25426" w14:textId="77777777" w:rsidR="00D13102" w:rsidRPr="00D70974" w:rsidRDefault="00D13102" w:rsidP="007851DC">
      <w:r w:rsidRPr="00D70974">
        <w:t>Questõ</w:t>
      </w:r>
      <w:r>
        <w:t>es para referência e apoio</w:t>
      </w:r>
      <w:r w:rsidRPr="00D70974">
        <w:t>:</w:t>
      </w:r>
    </w:p>
    <w:tbl>
      <w:tblPr>
        <w:tblStyle w:val="TableGrid"/>
        <w:tblpPr w:leftFromText="141" w:rightFromText="141" w:vertAnchor="text" w:horzAnchor="margin" w:tblpY="42"/>
        <w:tblW w:w="10313" w:type="dxa"/>
        <w:tblInd w:w="0" w:type="dxa"/>
        <w:tblCellMar>
          <w:top w:w="125" w:type="dxa"/>
          <w:left w:w="84" w:type="dxa"/>
          <w:right w:w="108" w:type="dxa"/>
        </w:tblCellMar>
        <w:tblLook w:val="04A0" w:firstRow="1" w:lastRow="0" w:firstColumn="1" w:lastColumn="0" w:noHBand="0" w:noVBand="1"/>
      </w:tblPr>
      <w:tblGrid>
        <w:gridCol w:w="2457"/>
        <w:gridCol w:w="7856"/>
      </w:tblGrid>
      <w:tr w:rsidR="00DE2813" w:rsidRPr="002C1D8F" w14:paraId="4DF3192A" w14:textId="77777777" w:rsidTr="00DE2813">
        <w:trPr>
          <w:trHeight w:val="559"/>
        </w:trPr>
        <w:tc>
          <w:tcPr>
            <w:tcW w:w="2457" w:type="dxa"/>
            <w:tcBorders>
              <w:top w:val="single" w:sz="6" w:space="0" w:color="DDDDDD"/>
              <w:left w:val="single" w:sz="3" w:space="0" w:color="DDDDDD"/>
              <w:bottom w:val="single" w:sz="6" w:space="0" w:color="DDDDDD"/>
              <w:right w:val="single" w:sz="6" w:space="0" w:color="DDDDDD"/>
            </w:tcBorders>
          </w:tcPr>
          <w:p w14:paraId="24C7DBE5" w14:textId="3D874C73" w:rsidR="00DE2813" w:rsidRPr="0073395E" w:rsidRDefault="00DE2813" w:rsidP="007851DC">
            <w:pPr>
              <w:rPr>
                <w:b/>
              </w:rPr>
            </w:pPr>
            <w:r w:rsidRPr="0073395E">
              <w:rPr>
                <w:b/>
              </w:rPr>
              <w:t>3.1.1.  Princípios-chave e filosofia do design</w:t>
            </w:r>
          </w:p>
        </w:tc>
        <w:tc>
          <w:tcPr>
            <w:tcW w:w="7856" w:type="dxa"/>
            <w:tcBorders>
              <w:top w:val="single" w:sz="6" w:space="0" w:color="DDDDDD"/>
              <w:left w:val="single" w:sz="6" w:space="0" w:color="DDDDDD"/>
              <w:bottom w:val="single" w:sz="6" w:space="0" w:color="DDDDDD"/>
              <w:right w:val="single" w:sz="3" w:space="0" w:color="DDDDDD"/>
            </w:tcBorders>
          </w:tcPr>
          <w:p w14:paraId="224BB889" w14:textId="0C04A080" w:rsidR="00DE2813" w:rsidRPr="00DE2813" w:rsidRDefault="00F25730" w:rsidP="007851DC">
            <w:r>
              <w:t>Quais os</w:t>
            </w:r>
            <w:r w:rsidR="00DE2813" w:rsidRPr="00DE2813">
              <w:t xml:space="preserve"> princípios-chave para a solução tecnológica? Normas</w:t>
            </w:r>
            <w:r>
              <w:t>/</w:t>
            </w:r>
            <w:r w:rsidRPr="00F25730">
              <w:rPr>
                <w:i/>
              </w:rPr>
              <w:t>standards</w:t>
            </w:r>
            <w:r w:rsidR="00DE2813" w:rsidRPr="00DE2813">
              <w:t xml:space="preserve"> e implementações de referência relacionadas?</w:t>
            </w:r>
          </w:p>
        </w:tc>
      </w:tr>
      <w:tr w:rsidR="00002928" w:rsidRPr="002C1D8F" w14:paraId="50B94FB3" w14:textId="77777777" w:rsidTr="00DE2813">
        <w:trPr>
          <w:trHeight w:val="559"/>
        </w:trPr>
        <w:tc>
          <w:tcPr>
            <w:tcW w:w="2457" w:type="dxa"/>
            <w:tcBorders>
              <w:top w:val="single" w:sz="6" w:space="0" w:color="DDDDDD"/>
              <w:left w:val="single" w:sz="3" w:space="0" w:color="DDDDDD"/>
              <w:bottom w:val="single" w:sz="6" w:space="0" w:color="DDDDDD"/>
              <w:right w:val="single" w:sz="6" w:space="0" w:color="DDDDDD"/>
            </w:tcBorders>
          </w:tcPr>
          <w:p w14:paraId="56EEBE4C" w14:textId="4CEAB2DB" w:rsidR="00002928" w:rsidRPr="0073395E" w:rsidRDefault="00002928" w:rsidP="00002928">
            <w:pPr>
              <w:rPr>
                <w:b/>
              </w:rPr>
            </w:pPr>
            <w:r>
              <w:rPr>
                <w:b/>
              </w:rPr>
              <w:t>3.1.2</w:t>
            </w:r>
            <w:r w:rsidRPr="00DE2813">
              <w:rPr>
                <w:b/>
              </w:rPr>
              <w:t xml:space="preserve">. </w:t>
            </w:r>
            <w:r w:rsidRPr="00DE2813">
              <w:t xml:space="preserve"> </w:t>
            </w:r>
            <w:r w:rsidRPr="00DE2813">
              <w:rPr>
                <w:b/>
              </w:rPr>
              <w:t>Segurança e privacidade</w:t>
            </w:r>
          </w:p>
        </w:tc>
        <w:tc>
          <w:tcPr>
            <w:tcW w:w="7856" w:type="dxa"/>
            <w:tcBorders>
              <w:top w:val="single" w:sz="6" w:space="0" w:color="DDDDDD"/>
              <w:left w:val="single" w:sz="6" w:space="0" w:color="DDDDDD"/>
              <w:bottom w:val="single" w:sz="6" w:space="0" w:color="DDDDDD"/>
              <w:right w:val="single" w:sz="3" w:space="0" w:color="DDDDDD"/>
            </w:tcBorders>
          </w:tcPr>
          <w:p w14:paraId="20073CEF" w14:textId="62DC5F23" w:rsidR="00002928" w:rsidRDefault="00002928" w:rsidP="00002928">
            <w:r w:rsidRPr="00DE2813">
              <w:t>Quais são as referências e normas a utilizar para a segurança e na rede de dados?</w:t>
            </w:r>
          </w:p>
        </w:tc>
      </w:tr>
      <w:tr w:rsidR="00002928" w:rsidRPr="002C1D8F" w14:paraId="7C510ACC" w14:textId="77777777" w:rsidTr="00DE2813">
        <w:trPr>
          <w:trHeight w:val="559"/>
        </w:trPr>
        <w:tc>
          <w:tcPr>
            <w:tcW w:w="2457" w:type="dxa"/>
            <w:tcBorders>
              <w:top w:val="single" w:sz="6" w:space="0" w:color="DDDDDD"/>
              <w:left w:val="single" w:sz="3" w:space="0" w:color="DDDDDD"/>
              <w:bottom w:val="single" w:sz="6" w:space="0" w:color="DDDDDD"/>
              <w:right w:val="single" w:sz="6" w:space="0" w:color="DDDDDD"/>
            </w:tcBorders>
          </w:tcPr>
          <w:p w14:paraId="619C738E" w14:textId="71422A66" w:rsidR="00002928" w:rsidRPr="0073395E" w:rsidRDefault="00002928" w:rsidP="00002928">
            <w:pPr>
              <w:rPr>
                <w:b/>
              </w:rPr>
            </w:pPr>
            <w:r>
              <w:rPr>
                <w:b/>
              </w:rPr>
              <w:t>3.1.3</w:t>
            </w:r>
            <w:r w:rsidRPr="00DE2813">
              <w:rPr>
                <w:b/>
              </w:rPr>
              <w:t xml:space="preserve">. </w:t>
            </w:r>
            <w:r w:rsidRPr="00DE2813">
              <w:t xml:space="preserve"> </w:t>
            </w:r>
            <w:r w:rsidRPr="00DE2813">
              <w:rPr>
                <w:b/>
              </w:rPr>
              <w:t>Normas e estrutura comum</w:t>
            </w:r>
          </w:p>
        </w:tc>
        <w:tc>
          <w:tcPr>
            <w:tcW w:w="7856" w:type="dxa"/>
            <w:tcBorders>
              <w:top w:val="single" w:sz="6" w:space="0" w:color="DDDDDD"/>
              <w:left w:val="single" w:sz="6" w:space="0" w:color="DDDDDD"/>
              <w:bottom w:val="single" w:sz="6" w:space="0" w:color="DDDDDD"/>
              <w:right w:val="single" w:sz="3" w:space="0" w:color="DDDDDD"/>
            </w:tcBorders>
          </w:tcPr>
          <w:p w14:paraId="1261887D" w14:textId="77777777" w:rsidR="00002928" w:rsidRPr="00DE2813" w:rsidRDefault="00002928" w:rsidP="00002928">
            <w:pPr>
              <w:spacing w:after="144" w:line="259" w:lineRule="auto"/>
              <w:ind w:left="4" w:firstLine="0"/>
            </w:pPr>
            <w:r w:rsidRPr="00DE2813">
              <w:t>Normas</w:t>
            </w:r>
            <w:r>
              <w:t>/</w:t>
            </w:r>
            <w:r w:rsidRPr="00F25730">
              <w:rPr>
                <w:i/>
              </w:rPr>
              <w:t>standards</w:t>
            </w:r>
            <w:r w:rsidRPr="00DE2813">
              <w:t xml:space="preserve"> </w:t>
            </w:r>
            <w:r>
              <w:t>de arquitetura</w:t>
            </w:r>
            <w:r w:rsidRPr="00DE2813">
              <w:t xml:space="preserve"> a utilizar?</w:t>
            </w:r>
          </w:p>
          <w:p w14:paraId="4A09FD8E" w14:textId="42BDD995" w:rsidR="00002928" w:rsidRDefault="00002928" w:rsidP="00002928">
            <w:r w:rsidRPr="00DE2813">
              <w:t>Normas</w:t>
            </w:r>
            <w:r>
              <w:t>/</w:t>
            </w:r>
            <w:r w:rsidRPr="00F25730">
              <w:rPr>
                <w:i/>
              </w:rPr>
              <w:t>standards</w:t>
            </w:r>
            <w:r w:rsidRPr="00DE2813">
              <w:t xml:space="preserve"> e estruturas (dados, metadados) a utilizar?</w:t>
            </w:r>
          </w:p>
        </w:tc>
      </w:tr>
      <w:tr w:rsidR="00002928" w:rsidRPr="002C1D8F" w14:paraId="286C46A7" w14:textId="77777777" w:rsidTr="00DE2813">
        <w:trPr>
          <w:trHeight w:val="559"/>
        </w:trPr>
        <w:tc>
          <w:tcPr>
            <w:tcW w:w="2457" w:type="dxa"/>
            <w:tcBorders>
              <w:top w:val="single" w:sz="6" w:space="0" w:color="DDDDDD"/>
              <w:left w:val="single" w:sz="3" w:space="0" w:color="DDDDDD"/>
              <w:bottom w:val="single" w:sz="6" w:space="0" w:color="DDDDDD"/>
              <w:right w:val="single" w:sz="6" w:space="0" w:color="DDDDDD"/>
            </w:tcBorders>
          </w:tcPr>
          <w:p w14:paraId="583F089D" w14:textId="26D720CF" w:rsidR="00002928" w:rsidRPr="0073395E" w:rsidRDefault="00002928" w:rsidP="00002928">
            <w:pPr>
              <w:rPr>
                <w:b/>
              </w:rPr>
            </w:pPr>
            <w:r>
              <w:rPr>
                <w:b/>
              </w:rPr>
              <w:t>3.1.4.</w:t>
            </w:r>
            <w:r w:rsidRPr="00DE2813">
              <w:rPr>
                <w:b/>
              </w:rPr>
              <w:t xml:space="preserve"> </w:t>
            </w:r>
            <w:r w:rsidRPr="00DE2813">
              <w:t xml:space="preserve"> </w:t>
            </w:r>
            <w:r w:rsidRPr="00DE2813">
              <w:rPr>
                <w:b/>
              </w:rPr>
              <w:t>Semântica partilhada</w:t>
            </w:r>
          </w:p>
        </w:tc>
        <w:tc>
          <w:tcPr>
            <w:tcW w:w="7856" w:type="dxa"/>
            <w:tcBorders>
              <w:top w:val="single" w:sz="6" w:space="0" w:color="DDDDDD"/>
              <w:left w:val="single" w:sz="6" w:space="0" w:color="DDDDDD"/>
              <w:bottom w:val="single" w:sz="6" w:space="0" w:color="DDDDDD"/>
              <w:right w:val="single" w:sz="3" w:space="0" w:color="DDDDDD"/>
            </w:tcBorders>
          </w:tcPr>
          <w:p w14:paraId="26126DCF" w14:textId="77777777" w:rsidR="00002928" w:rsidRPr="00DE2813" w:rsidRDefault="00002928" w:rsidP="00002928">
            <w:pPr>
              <w:spacing w:after="144" w:line="259" w:lineRule="auto"/>
              <w:ind w:left="4" w:firstLine="0"/>
            </w:pPr>
            <w:r w:rsidRPr="00DE2813">
              <w:t>Que normas</w:t>
            </w:r>
            <w:r>
              <w:t>/</w:t>
            </w:r>
            <w:r w:rsidRPr="00F25730">
              <w:rPr>
                <w:i/>
              </w:rPr>
              <w:t>standards</w:t>
            </w:r>
            <w:r>
              <w:t xml:space="preserve"> associadas aos</w:t>
            </w:r>
            <w:r w:rsidRPr="00DE2813">
              <w:t xml:space="preserve"> dados são utilizadas?</w:t>
            </w:r>
          </w:p>
          <w:p w14:paraId="2C0B520D" w14:textId="77777777" w:rsidR="00002928" w:rsidRPr="00DE2813" w:rsidRDefault="00002928" w:rsidP="00002928">
            <w:pPr>
              <w:spacing w:after="144" w:line="259" w:lineRule="auto"/>
              <w:ind w:left="4" w:firstLine="0"/>
            </w:pPr>
            <w:r w:rsidRPr="00DE2813">
              <w:t>A estrutura semântica dos dados e metadados é descrita e partilhada entre os participantes?</w:t>
            </w:r>
          </w:p>
          <w:p w14:paraId="053A4B6D" w14:textId="49578ADF" w:rsidR="00002928" w:rsidRDefault="00002928" w:rsidP="00002928">
            <w:r w:rsidRPr="00DE2813">
              <w:t>Como é que a rede de dados concorda com a estrutura e semântica dos dados partilhados?</w:t>
            </w:r>
          </w:p>
        </w:tc>
      </w:tr>
    </w:tbl>
    <w:p w14:paraId="023DFD3D" w14:textId="77777777" w:rsidR="00DE2813" w:rsidRPr="00DE2813" w:rsidRDefault="00DE2813" w:rsidP="00002928">
      <w:pPr>
        <w:spacing w:after="0"/>
        <w:ind w:left="0" w:firstLine="0"/>
      </w:pPr>
    </w:p>
    <w:p w14:paraId="0188CE6C" w14:textId="22876D05" w:rsidR="007A4C21" w:rsidRPr="00DE2813" w:rsidRDefault="00002928" w:rsidP="00417217">
      <w:pPr>
        <w:pStyle w:val="Heading4"/>
      </w:pPr>
      <w:r>
        <w:t>Outros Aspetos e Perguntas</w:t>
      </w:r>
    </w:p>
    <w:p w14:paraId="7863A78C" w14:textId="4041A2DF" w:rsidR="007A4C21" w:rsidRPr="00C5145D" w:rsidRDefault="00C5145D" w:rsidP="007851DC">
      <w:r w:rsidRPr="00C5145D">
        <w:t>Que outr</w:t>
      </w:r>
      <w:r w:rsidR="00F25730">
        <w:t>os</w:t>
      </w:r>
      <w:r w:rsidR="00E733FC">
        <w:t xml:space="preserve"> aspe</w:t>
      </w:r>
      <w:r w:rsidR="00F25730">
        <w:t>tos</w:t>
      </w:r>
      <w:r w:rsidRPr="00C5145D">
        <w:t xml:space="preserve"> e </w:t>
      </w:r>
      <w:r>
        <w:t xml:space="preserve">perguntas </w:t>
      </w:r>
      <w:r w:rsidRPr="00C5145D">
        <w:t>surgiram durante o planeamento?</w:t>
      </w:r>
    </w:p>
    <w:p w14:paraId="41B4E9CA" w14:textId="0832692E" w:rsidR="007A4C21" w:rsidRPr="00C5145D" w:rsidRDefault="00C5145D" w:rsidP="00417217">
      <w:pPr>
        <w:pStyle w:val="Heading4"/>
      </w:pPr>
      <w:r w:rsidRPr="00C5145D">
        <w:t xml:space="preserve">Outra documentação </w:t>
      </w:r>
      <w:r>
        <w:t>relacionada</w:t>
      </w:r>
    </w:p>
    <w:p w14:paraId="5E722FFD" w14:textId="7866BB43" w:rsidR="007A4C21" w:rsidRPr="00C5145D" w:rsidRDefault="00C5145D" w:rsidP="007851DC">
      <w:r w:rsidRPr="00C5145D">
        <w:t xml:space="preserve">Adicionar aqui outra documentação relacionada com a conceção tecnológica da </w:t>
      </w:r>
      <w:r>
        <w:t>Rede</w:t>
      </w:r>
      <w:r w:rsidRPr="00C5145D">
        <w:t>.</w:t>
      </w:r>
      <w:r w:rsidR="007A4C21" w:rsidRPr="00C5145D">
        <w:t xml:space="preserve"> </w:t>
      </w:r>
    </w:p>
    <w:p w14:paraId="3A70A7A7" w14:textId="2964641C" w:rsidR="007A4C21" w:rsidRPr="00C5145D" w:rsidRDefault="007A4C21" w:rsidP="007851DC">
      <w:pPr>
        <w:rPr>
          <w:color w:val="333333"/>
          <w:sz w:val="28"/>
          <w:szCs w:val="28"/>
        </w:rPr>
      </w:pPr>
      <w:r w:rsidRPr="00C5145D">
        <w:br w:type="page"/>
      </w:r>
    </w:p>
    <w:p w14:paraId="62BE49C6" w14:textId="75408708" w:rsidR="00231DB4" w:rsidRPr="00313913" w:rsidRDefault="006C7110" w:rsidP="00313913">
      <w:pPr>
        <w:pStyle w:val="Heading1"/>
      </w:pPr>
      <w:bookmarkStart w:id="162" w:name="_Toc67904208"/>
      <w:r w:rsidRPr="00313913">
        <w:lastRenderedPageBreak/>
        <w:t>Código de Conduta</w:t>
      </w:r>
      <w:bookmarkEnd w:id="162"/>
      <w:r w:rsidR="000A4CE4" w:rsidRPr="00313913">
        <w:t xml:space="preserve"> </w:t>
      </w:r>
    </w:p>
    <w:p w14:paraId="3E328926" w14:textId="7900984C" w:rsidR="00231DB4" w:rsidRPr="00313913" w:rsidRDefault="000A4CE4" w:rsidP="00313913">
      <w:pPr>
        <w:pStyle w:val="Heading2"/>
      </w:pPr>
      <w:bookmarkStart w:id="163" w:name="_Toc67904209"/>
      <w:r w:rsidRPr="00313913">
        <w:t>Introdu</w:t>
      </w:r>
      <w:r w:rsidR="006C7110" w:rsidRPr="00313913">
        <w:t>ção</w:t>
      </w:r>
      <w:bookmarkEnd w:id="163"/>
    </w:p>
    <w:p w14:paraId="33C45F41" w14:textId="706D35B1" w:rsidR="00231DB4" w:rsidRPr="003C2910" w:rsidRDefault="00533783" w:rsidP="007851DC">
      <w:r w:rsidRPr="003C2910">
        <w:t>Esta seção</w:t>
      </w:r>
      <w:r w:rsidR="006C7110" w:rsidRPr="003C2910">
        <w:t xml:space="preserve"> </w:t>
      </w:r>
      <w:r w:rsidR="00D63723" w:rsidRPr="003C2910">
        <w:t>é um</w:t>
      </w:r>
      <w:r w:rsidR="006C7110" w:rsidRPr="003C2910">
        <w:t xml:space="preserve"> guia para melhorar e </w:t>
      </w:r>
      <w:r w:rsidR="006F1A2E" w:rsidRPr="003C2910">
        <w:t>garantir</w:t>
      </w:r>
      <w:r w:rsidR="006C7110" w:rsidRPr="003C2910">
        <w:t xml:space="preserve"> a</w:t>
      </w:r>
      <w:r w:rsidR="006F1A2E" w:rsidRPr="003C2910">
        <w:t>s questões</w:t>
      </w:r>
      <w:r w:rsidR="006C7110" w:rsidRPr="003C2910">
        <w:t xml:space="preserve"> ética</w:t>
      </w:r>
      <w:r w:rsidR="006F1A2E" w:rsidRPr="003C2910">
        <w:t>s</w:t>
      </w:r>
      <w:r w:rsidR="006C7110" w:rsidRPr="003C2910">
        <w:t xml:space="preserve"> da Rede e das atividades que dela fazem parte. O presente </w:t>
      </w:r>
      <w:r w:rsidR="006C7110" w:rsidRPr="007851DC">
        <w:t>Código</w:t>
      </w:r>
      <w:r w:rsidR="006C7110" w:rsidRPr="003C2910">
        <w:t xml:space="preserve"> de Conduta é um resumo dos códigos de ética e orientações já existentes. Uma vez que as diferentes Redes que utilizam este manual po</w:t>
      </w:r>
      <w:r w:rsidR="006F1A2E" w:rsidRPr="003C2910">
        <w:t xml:space="preserve">dem diferir caso a caso, este </w:t>
      </w:r>
      <w:r w:rsidR="006C7110" w:rsidRPr="003C2910">
        <w:t xml:space="preserve">pode </w:t>
      </w:r>
      <w:r w:rsidR="006F1A2E" w:rsidRPr="003C2910">
        <w:t xml:space="preserve">não </w:t>
      </w:r>
      <w:r w:rsidR="006C7110" w:rsidRPr="003C2910">
        <w:t xml:space="preserve">ser considerado suficiente, mas </w:t>
      </w:r>
      <w:r w:rsidR="006F1A2E" w:rsidRPr="003C2910">
        <w:t>apenas</w:t>
      </w:r>
      <w:r w:rsidR="006C7110" w:rsidRPr="003C2910">
        <w:t xml:space="preserve"> uma lista necessária de questões a tratar. Por conseguinte, devem ser considerados e consultados códigos mais pormenorizados e específicos ou outros guias de ética - com base nas exigências das Redes que aplicam este código de conduta</w:t>
      </w:r>
      <w:r w:rsidR="006C7110" w:rsidRPr="003C2910">
        <w:rPr>
          <w:color w:val="003366"/>
        </w:rPr>
        <w:t xml:space="preserve"> [</w:t>
      </w:r>
      <w:r w:rsidR="000A4CE4" w:rsidRPr="003C2910">
        <w:rPr>
          <w:color w:val="003366"/>
        </w:rPr>
        <w:t>1]</w:t>
      </w:r>
      <w:r w:rsidR="000A4CE4" w:rsidRPr="003C2910">
        <w:t>.</w:t>
      </w:r>
    </w:p>
    <w:p w14:paraId="0F872266" w14:textId="6BAA1D24" w:rsidR="00231DB4" w:rsidRPr="003C2910" w:rsidRDefault="006C7110" w:rsidP="007851DC">
      <w:r w:rsidRPr="003C2910">
        <w:t>Este código não deve ser visto como uma forma de restringir os intervenientes de uma Rede</w:t>
      </w:r>
      <w:r w:rsidR="006F1A2E" w:rsidRPr="003C2910">
        <w:t xml:space="preserve"> de dados</w:t>
      </w:r>
      <w:r w:rsidRPr="003C2910">
        <w:t>, mas sim como um conjunto de valores geralmente aceites que tornam a cooperação entre os membros mais conveniente. O código não constitui um obstáculo. Tal como as l</w:t>
      </w:r>
      <w:r w:rsidR="006F1A2E" w:rsidRPr="003C2910">
        <w:t>eis, ajuda a criar confiança n</w:t>
      </w:r>
      <w:r w:rsidRPr="003C2910">
        <w:t>a Rede, que é necessária para obter benefícios reais e novas oportunidades de negócio</w:t>
      </w:r>
      <w:r w:rsidR="006F1A2E" w:rsidRPr="003C2910">
        <w:t xml:space="preserve"> ou desenvolvimento para as organizações</w:t>
      </w:r>
      <w:r w:rsidRPr="003C2910">
        <w:t>. Este código de conduta baseia-se no respei</w:t>
      </w:r>
      <w:r w:rsidR="006F1A2E" w:rsidRPr="003C2910">
        <w:t>to e na realização dos</w:t>
      </w:r>
      <w:r w:rsidRPr="003C2910">
        <w:t xml:space="preserve"> valores</w:t>
      </w:r>
      <w:r w:rsidR="006F1A2E" w:rsidRPr="003C2910">
        <w:t xml:space="preserve"> a seguir enunciados</w:t>
      </w:r>
      <w:r w:rsidRPr="003C2910">
        <w:t>.</w:t>
      </w:r>
    </w:p>
    <w:p w14:paraId="6F23CE5C" w14:textId="7D3E8CA6" w:rsidR="00231DB4" w:rsidRDefault="000A4CE4" w:rsidP="007851DC">
      <w:r>
        <w:rPr>
          <w:noProof/>
          <w:lang w:val="en-US" w:eastAsia="en-US"/>
        </w:rPr>
        <w:drawing>
          <wp:inline distT="0" distB="0" distL="0" distR="0" wp14:anchorId="7961DC90" wp14:editId="17E67D22">
            <wp:extent cx="6558307" cy="3514477"/>
            <wp:effectExtent l="0" t="0" r="0" b="0"/>
            <wp:docPr id="60028" name="Picture 60028"/>
            <wp:cNvGraphicFramePr/>
            <a:graphic xmlns:a="http://schemas.openxmlformats.org/drawingml/2006/main">
              <a:graphicData uri="http://schemas.openxmlformats.org/drawingml/2006/picture">
                <pic:pic xmlns:pic="http://schemas.openxmlformats.org/drawingml/2006/picture">
                  <pic:nvPicPr>
                    <pic:cNvPr id="60028" name="Picture 60028"/>
                    <pic:cNvPicPr/>
                  </pic:nvPicPr>
                  <pic:blipFill>
                    <a:blip r:embed="rId27"/>
                    <a:stretch>
                      <a:fillRect/>
                    </a:stretch>
                  </pic:blipFill>
                  <pic:spPr>
                    <a:xfrm>
                      <a:off x="0" y="0"/>
                      <a:ext cx="6581768" cy="3527049"/>
                    </a:xfrm>
                    <a:prstGeom prst="rect">
                      <a:avLst/>
                    </a:prstGeom>
                  </pic:spPr>
                </pic:pic>
              </a:graphicData>
            </a:graphic>
          </wp:inline>
        </w:drawing>
      </w:r>
    </w:p>
    <w:p w14:paraId="32945F4C" w14:textId="77777777" w:rsidR="00313913" w:rsidRDefault="00313913" w:rsidP="007851DC"/>
    <w:p w14:paraId="2B2B0BF0" w14:textId="47B26C70" w:rsidR="007A5CD8" w:rsidRDefault="000A4CE4" w:rsidP="007851DC">
      <w:r w:rsidRPr="003C2910">
        <w:rPr>
          <w:color w:val="003366"/>
        </w:rPr>
        <w:t>[1]</w:t>
      </w:r>
      <w:r w:rsidRPr="003C2910">
        <w:t xml:space="preserve"> </w:t>
      </w:r>
      <w:r w:rsidR="00CE25C2" w:rsidRPr="003C2910">
        <w:t xml:space="preserve">As exigências de códigos </w:t>
      </w:r>
      <w:r w:rsidR="006F1A2E" w:rsidRPr="003C2910">
        <w:t>de ética</w:t>
      </w:r>
      <w:r w:rsidR="00CE25C2" w:rsidRPr="003C2910">
        <w:t xml:space="preserve"> são diferentes em função do tipo de info</w:t>
      </w:r>
      <w:r w:rsidR="006F1A2E" w:rsidRPr="003C2910">
        <w:t>rmação utilizada e também o objetivo</w:t>
      </w:r>
      <w:r w:rsidR="00CE25C2" w:rsidRPr="003C2910">
        <w:t xml:space="preserve"> de utilização pode suscit</w:t>
      </w:r>
      <w:r w:rsidR="00D63723" w:rsidRPr="003C2910">
        <w:t>ar preocupações éticas distinta</w:t>
      </w:r>
      <w:r w:rsidR="00CE25C2" w:rsidRPr="003C2910">
        <w:t>s. A título de exemplo, ao utilizar a informação sobre saúde, os códigos de ética mé</w:t>
      </w:r>
      <w:r w:rsidR="006F1A2E" w:rsidRPr="003C2910">
        <w:t>dica têm qu</w:t>
      </w:r>
      <w:r w:rsidR="00CE25C2" w:rsidRPr="003C2910">
        <w:t xml:space="preserve">e ser considerados. Em contrapartida, quando os dados tratados no âmbito de uma rede de dados não incluem quaisquer dados pessoais, a tónica deve ser colocada no respeito, por exemplo, dos direitos de propriedade intelectual. </w:t>
      </w:r>
    </w:p>
    <w:p w14:paraId="2DEBD1BB" w14:textId="77777777" w:rsidR="00A42E0C" w:rsidRDefault="00A42E0C" w:rsidP="007851DC"/>
    <w:p w14:paraId="005B3967" w14:textId="77777777" w:rsidR="00A42E0C" w:rsidRDefault="00A42E0C" w:rsidP="007851DC"/>
    <w:p w14:paraId="5D260E7F" w14:textId="77777777" w:rsidR="00A42E0C" w:rsidRDefault="00A42E0C" w:rsidP="007851DC"/>
    <w:p w14:paraId="1806F475" w14:textId="77777777" w:rsidR="00A42E0C" w:rsidRPr="003C2910" w:rsidRDefault="00A42E0C" w:rsidP="007851DC"/>
    <w:p w14:paraId="4BB0955C" w14:textId="0FF80328" w:rsidR="00231DB4" w:rsidRPr="00313913" w:rsidRDefault="00CE25C2" w:rsidP="00313913">
      <w:pPr>
        <w:pStyle w:val="Heading2"/>
      </w:pPr>
      <w:bookmarkStart w:id="164" w:name="_Toc67904210"/>
      <w:r w:rsidRPr="00313913">
        <w:lastRenderedPageBreak/>
        <w:t xml:space="preserve">Valores partilhados da Rede </w:t>
      </w:r>
      <w:r w:rsidR="006F1A2E" w:rsidRPr="00313913">
        <w:t>de Dados</w:t>
      </w:r>
      <w:bookmarkEnd w:id="164"/>
    </w:p>
    <w:p w14:paraId="505EC0AA" w14:textId="4D41AD66" w:rsidR="00231DB4" w:rsidRPr="003C2910" w:rsidRDefault="00CE25C2" w:rsidP="007851DC">
      <w:pPr>
        <w:pStyle w:val="Title"/>
        <w:rPr>
          <w:rStyle w:val="SubtleEmphasis"/>
          <w:rFonts w:ascii="Arial" w:hAnsi="Arial" w:cs="Arial"/>
          <w:i w:val="0"/>
          <w:iCs w:val="0"/>
          <w:color w:val="auto"/>
          <w:szCs w:val="20"/>
        </w:rPr>
      </w:pPr>
      <w:r w:rsidRPr="003C2910">
        <w:rPr>
          <w:rStyle w:val="SubtleEmphasis"/>
          <w:rFonts w:ascii="Arial" w:hAnsi="Arial" w:cs="Arial"/>
          <w:i w:val="0"/>
          <w:iCs w:val="0"/>
          <w:color w:val="auto"/>
          <w:szCs w:val="20"/>
        </w:rPr>
        <w:t>RESPONSABILIZAÇÃO E AUDITORIA</w:t>
      </w:r>
    </w:p>
    <w:p w14:paraId="5E121638" w14:textId="6831C2C2" w:rsidR="00231DB4" w:rsidRDefault="00494BE9" w:rsidP="007851DC">
      <w:r w:rsidRPr="003C2910">
        <w:t xml:space="preserve">Os membros da Rede são responsáveis pelo que fazem e devem ser capazes de dar razões satisfatórias para tal. Isto significa que todos os intervenientes devem seguir o </w:t>
      </w:r>
      <w:r w:rsidR="00256AC6" w:rsidRPr="003C2910">
        <w:t xml:space="preserve">Manual </w:t>
      </w:r>
      <w:r w:rsidR="006F1A2E" w:rsidRPr="003C2910">
        <w:t>da Rede Interorganizacional de Dados</w:t>
      </w:r>
      <w:r w:rsidRPr="003C2910">
        <w:t xml:space="preserve"> e, em especial, o seu contrato. Todos os contratos devem igualmente seguir o Código de Conduta e o </w:t>
      </w:r>
      <w:r w:rsidR="00256AC6" w:rsidRPr="003C2910">
        <w:t xml:space="preserve">Manual </w:t>
      </w:r>
      <w:r w:rsidRPr="003C2910">
        <w:t>da Rede. A responsabilidade é para com os membros da Rede, mas também para com as partes interessadas externas - por exemplo, indivíduos, cujos dados pessoais podem ser tratados na Rede. As operações no âmbito da Rede devem também ser passíveis de auditoria, ou seja, um audi</w:t>
      </w:r>
      <w:r w:rsidR="006F1A2E" w:rsidRPr="003C2910">
        <w:t>tor deve poder fazer uma análise exaustiva</w:t>
      </w:r>
      <w:r w:rsidRPr="003C2910">
        <w:t xml:space="preserve"> do tratamento dos dados no âmbito da Rede. Por conseguinte, os regi</w:t>
      </w:r>
      <w:r w:rsidR="006F1A2E" w:rsidRPr="003C2910">
        <w:t>stos</w:t>
      </w:r>
      <w:r w:rsidRPr="003C2910">
        <w:t xml:space="preserve"> históricos</w:t>
      </w:r>
      <w:r w:rsidR="006F1A2E" w:rsidRPr="003C2910">
        <w:t>, acessos</w:t>
      </w:r>
      <w:r w:rsidRPr="003C2910">
        <w:t xml:space="preserve"> e documentos dos membros so</w:t>
      </w:r>
      <w:r w:rsidR="006F1A2E" w:rsidRPr="003C2910">
        <w:t>bre o processamento de dados devem ser</w:t>
      </w:r>
      <w:r w:rsidRPr="003C2910">
        <w:t xml:space="preserve"> bem organizados e completos, o</w:t>
      </w:r>
      <w:r w:rsidR="006F1A2E" w:rsidRPr="003C2910">
        <w:t>s</w:t>
      </w:r>
      <w:r w:rsidRPr="003C2910">
        <w:t xml:space="preserve"> seu</w:t>
      </w:r>
      <w:r w:rsidR="006F1A2E" w:rsidRPr="003C2910">
        <w:t>s</w:t>
      </w:r>
      <w:r w:rsidRPr="003C2910">
        <w:t xml:space="preserve"> </w:t>
      </w:r>
      <w:r w:rsidR="006F1A2E" w:rsidRPr="003C2910">
        <w:t>recursos humanos devem ser</w:t>
      </w:r>
      <w:r w:rsidRPr="003C2910">
        <w:t xml:space="preserve"> transparente</w:t>
      </w:r>
      <w:r w:rsidR="006F1A2E" w:rsidRPr="003C2910">
        <w:t>s</w:t>
      </w:r>
      <w:r w:rsidRPr="003C2910">
        <w:t xml:space="preserve"> nas suas relações co</w:t>
      </w:r>
      <w:r w:rsidR="006F1A2E" w:rsidRPr="003C2910">
        <w:t>m o auditor e os membros devem dispor</w:t>
      </w:r>
      <w:r w:rsidRPr="003C2910">
        <w:t xml:space="preserve"> de um bom sistema de </w:t>
      </w:r>
      <w:r w:rsidR="006F1A2E" w:rsidRPr="003C2910">
        <w:t>controlo</w:t>
      </w:r>
      <w:r w:rsidRPr="003C2910">
        <w:t xml:space="preserve"> interno, segurança e documentação em relação ao processamento de dados.</w:t>
      </w:r>
    </w:p>
    <w:p w14:paraId="69D4A4ED" w14:textId="77777777" w:rsidR="00B2678A" w:rsidRPr="003C2910" w:rsidRDefault="00B2678A" w:rsidP="00B2678A">
      <w:pPr>
        <w:spacing w:after="0"/>
      </w:pPr>
    </w:p>
    <w:p w14:paraId="76EB41B9" w14:textId="0F437A45" w:rsidR="00231DB4" w:rsidRPr="003C2910" w:rsidRDefault="00042E05" w:rsidP="007851DC">
      <w:pPr>
        <w:pStyle w:val="Title"/>
        <w:rPr>
          <w:rStyle w:val="SubtleEmphasis"/>
          <w:rFonts w:ascii="Arial" w:hAnsi="Arial" w:cs="Arial"/>
          <w:i w:val="0"/>
          <w:iCs w:val="0"/>
          <w:color w:val="auto"/>
          <w:szCs w:val="20"/>
        </w:rPr>
      </w:pPr>
      <w:r w:rsidRPr="003C2910">
        <w:rPr>
          <w:rStyle w:val="SubtleEmphasis"/>
          <w:rFonts w:ascii="Arial" w:hAnsi="Arial" w:cs="Arial"/>
          <w:i w:val="0"/>
          <w:iCs w:val="0"/>
          <w:color w:val="auto"/>
          <w:szCs w:val="20"/>
        </w:rPr>
        <w:t>evitar danos</w:t>
      </w:r>
      <w:r w:rsidR="000A4CE4" w:rsidRPr="003C2910">
        <w:rPr>
          <w:rStyle w:val="SubtleEmphasis"/>
          <w:rFonts w:ascii="Arial" w:hAnsi="Arial" w:cs="Arial"/>
          <w:i w:val="0"/>
          <w:iCs w:val="0"/>
          <w:color w:val="auto"/>
          <w:szCs w:val="20"/>
        </w:rPr>
        <w:t xml:space="preserve"> </w:t>
      </w:r>
    </w:p>
    <w:p w14:paraId="3A455F2D" w14:textId="74155526" w:rsidR="00231DB4" w:rsidRDefault="00042E05" w:rsidP="007851DC">
      <w:r w:rsidRPr="003C2910">
        <w:t>Todos os in</w:t>
      </w:r>
      <w:r w:rsidR="00B455F9" w:rsidRPr="003C2910">
        <w:t>tervenientes na Rede de Dados devem evitar causar dano</w:t>
      </w:r>
      <w:r w:rsidRPr="003C2910">
        <w:t>, concentrando-se antes na criação de valor (direto ou indireto) para toda a Rede e para todas as pessoas que são afetadas pelas ações desta Rede.</w:t>
      </w:r>
      <w:r w:rsidR="000A4CE4" w:rsidRPr="003C2910">
        <w:t xml:space="preserve"> </w:t>
      </w:r>
    </w:p>
    <w:p w14:paraId="6576F5BA" w14:textId="77777777" w:rsidR="00B2678A" w:rsidRPr="003C2910" w:rsidRDefault="00B2678A" w:rsidP="00B2678A">
      <w:pPr>
        <w:spacing w:after="0"/>
      </w:pPr>
    </w:p>
    <w:p w14:paraId="12611CB0" w14:textId="3D19C565" w:rsidR="00231DB4" w:rsidRPr="003C2910" w:rsidRDefault="00B455F9" w:rsidP="007851DC">
      <w:pPr>
        <w:pStyle w:val="Title"/>
        <w:rPr>
          <w:rStyle w:val="SubtleEmphasis"/>
          <w:rFonts w:ascii="Arial" w:hAnsi="Arial" w:cs="Arial"/>
          <w:i w:val="0"/>
          <w:iCs w:val="0"/>
          <w:szCs w:val="20"/>
        </w:rPr>
      </w:pPr>
      <w:r w:rsidRPr="003C2910">
        <w:rPr>
          <w:rStyle w:val="SubtleEmphasis"/>
          <w:rFonts w:ascii="Arial" w:hAnsi="Arial" w:cs="Arial"/>
          <w:i w:val="0"/>
          <w:iCs w:val="0"/>
          <w:szCs w:val="20"/>
        </w:rPr>
        <w:t>TRATAMENTO JUSTIFICADO DE</w:t>
      </w:r>
      <w:r w:rsidR="00042E05" w:rsidRPr="003C2910">
        <w:rPr>
          <w:rStyle w:val="SubtleEmphasis"/>
          <w:rFonts w:ascii="Arial" w:hAnsi="Arial" w:cs="Arial"/>
          <w:i w:val="0"/>
          <w:iCs w:val="0"/>
          <w:szCs w:val="20"/>
        </w:rPr>
        <w:t xml:space="preserve"> DADOS PESSOAIS</w:t>
      </w:r>
      <w:r w:rsidR="000A4CE4" w:rsidRPr="003C2910">
        <w:rPr>
          <w:rStyle w:val="SubtleEmphasis"/>
          <w:rFonts w:ascii="Arial" w:hAnsi="Arial" w:cs="Arial"/>
          <w:i w:val="0"/>
          <w:iCs w:val="0"/>
          <w:szCs w:val="20"/>
        </w:rPr>
        <w:t xml:space="preserve"> </w:t>
      </w:r>
    </w:p>
    <w:p w14:paraId="32964F86" w14:textId="2BBEDFF1" w:rsidR="00231DB4" w:rsidRDefault="00042E05" w:rsidP="007851DC">
      <w:r w:rsidRPr="003C2910">
        <w:t>Os dados pessoais devem ser tratados de forma justa e lícita, como por exemplo com base num consentimento informado da pessoa, em conformidade com um contrato com a pessoa, uma obrigação legal, um interesse vital da pessoa, no inter</w:t>
      </w:r>
      <w:r w:rsidR="00B455F9" w:rsidRPr="003C2910">
        <w:t>esse público ou para os fins de</w:t>
      </w:r>
      <w:r w:rsidRPr="003C2910">
        <w:t xml:space="preserve"> interesses legítimos, </w:t>
      </w:r>
      <w:r w:rsidR="00B455F9" w:rsidRPr="003C2910">
        <w:t>considerando</w:t>
      </w:r>
      <w:r w:rsidRPr="003C2910">
        <w:t xml:space="preserve"> que os interesses e os direitos e liberdade</w:t>
      </w:r>
      <w:r w:rsidR="00B455F9" w:rsidRPr="003C2910">
        <w:t>s fundamentais da pessoa não sejam</w:t>
      </w:r>
      <w:r w:rsidRPr="003C2910">
        <w:t xml:space="preserve"> ameaçados, em especial quando a pessoa é uma criança.</w:t>
      </w:r>
    </w:p>
    <w:p w14:paraId="65D8666D" w14:textId="77777777" w:rsidR="00B2678A" w:rsidRPr="003C2910" w:rsidRDefault="00B2678A" w:rsidP="00B2678A">
      <w:pPr>
        <w:spacing w:after="0"/>
      </w:pPr>
    </w:p>
    <w:p w14:paraId="4B759B60" w14:textId="2489AFD6" w:rsidR="00231DB4" w:rsidRPr="003C2910" w:rsidRDefault="0066655D" w:rsidP="007851DC">
      <w:pPr>
        <w:pStyle w:val="Title"/>
        <w:rPr>
          <w:rStyle w:val="SubtleEmphasis"/>
          <w:rFonts w:ascii="Arial" w:hAnsi="Arial" w:cs="Arial"/>
          <w:i w:val="0"/>
          <w:iCs w:val="0"/>
          <w:szCs w:val="20"/>
        </w:rPr>
      </w:pPr>
      <w:r w:rsidRPr="003C2910">
        <w:rPr>
          <w:rStyle w:val="SubtleEmphasis"/>
          <w:rFonts w:ascii="Arial" w:hAnsi="Arial" w:cs="Arial"/>
          <w:i w:val="0"/>
          <w:iCs w:val="0"/>
          <w:szCs w:val="20"/>
        </w:rPr>
        <w:t>EQUIDADE, JUSTIÇA E IGUALDADe</w:t>
      </w:r>
    </w:p>
    <w:p w14:paraId="0E0BC197" w14:textId="7EF9614C" w:rsidR="00D030A6" w:rsidRPr="003C2910" w:rsidRDefault="0066655D" w:rsidP="00A42E0C">
      <w:r w:rsidRPr="003C2910">
        <w:t>Todos os intervenientes na Rede devem promover a equidade, a justiça e a igualdade entre os indivíduos. Equidade significa que todos são tratados com respeito, independentemente da sua origem socioeconómica ou do seu estatuto. Do mesmo modo, os benefícios (económicos e outros) devem ser equilibrados entre todos os intervenientes, de modo a que os indivíduos que constituem a fonte dos dados não sejam vistos c</w:t>
      </w:r>
      <w:r w:rsidR="00A42E0C">
        <w:t>omo meros recursos exploráveis.</w:t>
      </w:r>
    </w:p>
    <w:p w14:paraId="474AE65E" w14:textId="2992D313" w:rsidR="0066655D" w:rsidRPr="003C2910" w:rsidRDefault="0066655D" w:rsidP="007851DC">
      <w:r w:rsidRPr="003C2910">
        <w:t>Pa</w:t>
      </w:r>
      <w:r w:rsidR="000B0707" w:rsidRPr="003C2910">
        <w:t>ra garantir uma utilização baseada em princípios de equidade e justiça</w:t>
      </w:r>
      <w:r w:rsidR="005F79D7" w:rsidRPr="003C2910">
        <w:t xml:space="preserve"> na utilização</w:t>
      </w:r>
      <w:r w:rsidRPr="003C2910">
        <w:t xml:space="preserve"> </w:t>
      </w:r>
      <w:r w:rsidR="005F79D7" w:rsidRPr="003C2910">
        <w:t>da informação</w:t>
      </w:r>
      <w:r w:rsidR="00B455F9" w:rsidRPr="003C2910">
        <w:t>, as pessoas devem ter</w:t>
      </w:r>
      <w:r w:rsidRPr="003C2910">
        <w:t xml:space="preserve"> v</w:t>
      </w:r>
      <w:r w:rsidR="005F79D7" w:rsidRPr="003C2910">
        <w:t>erdadeira possibilidade</w:t>
      </w:r>
      <w:r w:rsidRPr="003C2910">
        <w:t xml:space="preserve"> de compreender e controla</w:t>
      </w:r>
      <w:r w:rsidR="005F79D7" w:rsidRPr="003C2910">
        <w:t>r os seus dados pessoais que sejam recolhidos, transferidos ou</w:t>
      </w:r>
      <w:r w:rsidRPr="003C2910">
        <w:t xml:space="preserve"> de outro modo processados na Rede.</w:t>
      </w:r>
    </w:p>
    <w:p w14:paraId="4F930576" w14:textId="4016A9F4" w:rsidR="00D030A6" w:rsidRDefault="0066655D" w:rsidP="00A42E0C">
      <w:r w:rsidRPr="003C2910">
        <w:t>As regras e a estrut</w:t>
      </w:r>
      <w:r w:rsidR="005F79D7" w:rsidRPr="003C2910">
        <w:t>ura da rede de dados garantem o benefício</w:t>
      </w:r>
      <w:r w:rsidRPr="003C2910">
        <w:t xml:space="preserve"> e as expectativas legítimas de todas as partes. Isto exige uma estrutura de poder equilibrada na Rede e uma governação transparente e orientada para o consenso.</w:t>
      </w:r>
    </w:p>
    <w:p w14:paraId="4FE6D239" w14:textId="77777777" w:rsidR="00B2678A" w:rsidRPr="003C2910" w:rsidRDefault="00B2678A" w:rsidP="00B2678A">
      <w:pPr>
        <w:spacing w:after="0"/>
      </w:pPr>
    </w:p>
    <w:p w14:paraId="5AF792E4" w14:textId="0713F7B2" w:rsidR="00231DB4" w:rsidRPr="003C2910" w:rsidRDefault="005F79D7" w:rsidP="007851DC">
      <w:pPr>
        <w:pStyle w:val="Title"/>
        <w:rPr>
          <w:rStyle w:val="SubtleEmphasis"/>
          <w:rFonts w:ascii="Arial" w:hAnsi="Arial" w:cs="Arial"/>
          <w:i w:val="0"/>
          <w:iCs w:val="0"/>
          <w:szCs w:val="20"/>
        </w:rPr>
      </w:pPr>
      <w:r w:rsidRPr="003C2910">
        <w:rPr>
          <w:rStyle w:val="SubtleEmphasis"/>
          <w:rFonts w:ascii="Arial" w:hAnsi="Arial" w:cs="Arial"/>
          <w:i w:val="0"/>
          <w:iCs w:val="0"/>
          <w:szCs w:val="20"/>
        </w:rPr>
        <w:t>CENTRADa</w:t>
      </w:r>
      <w:r w:rsidR="00D030A6" w:rsidRPr="003C2910">
        <w:rPr>
          <w:rStyle w:val="SubtleEmphasis"/>
          <w:rFonts w:ascii="Arial" w:hAnsi="Arial" w:cs="Arial"/>
          <w:i w:val="0"/>
          <w:iCs w:val="0"/>
          <w:szCs w:val="20"/>
        </w:rPr>
        <w:t xml:space="preserve"> NAS PESSOAS</w:t>
      </w:r>
    </w:p>
    <w:p w14:paraId="66CB24B2" w14:textId="08A0895B" w:rsidR="00231DB4" w:rsidRDefault="00D030A6" w:rsidP="007851DC">
      <w:r w:rsidRPr="003C2910">
        <w:t xml:space="preserve">As pessoas vivem em ambientes diferentes e têm experiências pessoais da sua própria vida. Devem ser respeitadas e habilitadas. Isto significa que os indivíduos têm </w:t>
      </w:r>
      <w:r w:rsidR="005F79D7" w:rsidRPr="003C2910">
        <w:t>que</w:t>
      </w:r>
      <w:r w:rsidRPr="003C2910">
        <w:t xml:space="preserve"> s</w:t>
      </w:r>
      <w:r w:rsidR="005F79D7" w:rsidRPr="003C2910">
        <w:t>er vistos e tratados como agentes ativos com oportunidade</w:t>
      </w:r>
      <w:r w:rsidRPr="003C2910">
        <w:t xml:space="preserve"> para fazerem as suas próprias escolhas na Rede. Devem ser capazes de manter uma autodeterminação plena e eficaz. Além disso, as suas necessidades e desejos devem ser tidos em conta</w:t>
      </w:r>
      <w:r w:rsidR="005F79D7" w:rsidRPr="003C2910">
        <w:t>, e não ser</w:t>
      </w:r>
      <w:r w:rsidRPr="003C2910">
        <w:t xml:space="preserve"> </w:t>
      </w:r>
      <w:r w:rsidR="005F79D7" w:rsidRPr="003C2910">
        <w:t>a</w:t>
      </w:r>
      <w:r w:rsidRPr="003C2910">
        <w:t xml:space="preserve">s reduzir </w:t>
      </w:r>
      <w:r w:rsidR="005F79D7" w:rsidRPr="003C2910">
        <w:t>a</w:t>
      </w:r>
      <w:r w:rsidRPr="003C2910">
        <w:t xml:space="preserve"> objetos ou sujeitos.</w:t>
      </w:r>
    </w:p>
    <w:p w14:paraId="6376CA08" w14:textId="77777777" w:rsidR="00B2678A" w:rsidRDefault="00B2678A" w:rsidP="00B2678A">
      <w:pPr>
        <w:spacing w:after="0"/>
      </w:pPr>
    </w:p>
    <w:p w14:paraId="038EFF30" w14:textId="71D150BA" w:rsidR="00B2678A" w:rsidRDefault="00B2678A" w:rsidP="00B2678A">
      <w:pPr>
        <w:spacing w:after="0"/>
      </w:pPr>
    </w:p>
    <w:p w14:paraId="0612D9E6" w14:textId="77777777" w:rsidR="009B3DF7" w:rsidRPr="003C2910" w:rsidRDefault="009B3DF7" w:rsidP="00B2678A">
      <w:pPr>
        <w:spacing w:after="0"/>
      </w:pPr>
    </w:p>
    <w:p w14:paraId="1A4BA1C6" w14:textId="7CF17BC4" w:rsidR="00231DB4" w:rsidRPr="003C2910" w:rsidRDefault="00C50B3F" w:rsidP="007851DC">
      <w:pPr>
        <w:pStyle w:val="Title"/>
        <w:rPr>
          <w:rStyle w:val="SubtleEmphasis"/>
          <w:rFonts w:ascii="Arial" w:hAnsi="Arial" w:cs="Arial"/>
          <w:i w:val="0"/>
          <w:iCs w:val="0"/>
          <w:szCs w:val="20"/>
        </w:rPr>
      </w:pPr>
      <w:r w:rsidRPr="003C2910">
        <w:rPr>
          <w:rStyle w:val="SubtleEmphasis"/>
          <w:rFonts w:ascii="Arial" w:hAnsi="Arial" w:cs="Arial"/>
          <w:i w:val="0"/>
          <w:iCs w:val="0"/>
          <w:szCs w:val="20"/>
        </w:rPr>
        <w:lastRenderedPageBreak/>
        <w:t>PRIVACIDADE</w:t>
      </w:r>
    </w:p>
    <w:p w14:paraId="6289EBFD" w14:textId="1E2D094E" w:rsidR="00231DB4" w:rsidRDefault="00C50B3F" w:rsidP="007851DC">
      <w:r w:rsidRPr="003C2910">
        <w:t>A Rede Interligada baseia-se na utilização da informação, que estabelece as elevadas exigências de privacidade, uma vez que a informação pode ser muito sensível e privada. Assim, isto significa que os dados pessoais devem ser tratados de forma legal, justa e transparente em relação aos indivíduos. Os dados pessoais devem ser recolhidos para fins específicos, explícitos e legítimos e não ser posteriormente tratados de forma incompatível com esses fins. Só serão tratados os dados pessoais adequados, pertinentes e limitados ao necessário em relação aos fins a que se destinam. Os membros da Rede tomam medidas razoáveis para garantir que os dados pessoais sejam exatos e atualizados. Ao fundir conjuntos de dados, a privacidade deve ser guardada ainda com mais cuidado do que é habitual</w:t>
      </w:r>
      <w:r w:rsidR="000A4CE4" w:rsidRPr="003C2910">
        <w:t>.</w:t>
      </w:r>
    </w:p>
    <w:p w14:paraId="1FE07E8D" w14:textId="77777777" w:rsidR="00B2678A" w:rsidRPr="003C2910" w:rsidRDefault="00B2678A" w:rsidP="00B2678A">
      <w:pPr>
        <w:spacing w:after="0"/>
      </w:pPr>
    </w:p>
    <w:p w14:paraId="602F388D" w14:textId="2DE69ED7" w:rsidR="00231DB4" w:rsidRPr="003C2910" w:rsidRDefault="008E2212" w:rsidP="007851DC">
      <w:pPr>
        <w:pStyle w:val="Title"/>
        <w:rPr>
          <w:rStyle w:val="SubtleEmphasis"/>
          <w:rFonts w:ascii="Arial" w:hAnsi="Arial" w:cs="Arial"/>
          <w:i w:val="0"/>
          <w:iCs w:val="0"/>
          <w:szCs w:val="20"/>
        </w:rPr>
      </w:pPr>
      <w:r w:rsidRPr="003C2910">
        <w:rPr>
          <w:rStyle w:val="SubtleEmphasis"/>
          <w:rFonts w:ascii="Arial" w:hAnsi="Arial" w:cs="Arial"/>
          <w:i w:val="0"/>
          <w:iCs w:val="0"/>
          <w:szCs w:val="20"/>
        </w:rPr>
        <w:t>SEGURANÇA</w:t>
      </w:r>
    </w:p>
    <w:p w14:paraId="281EC716" w14:textId="58D72EF8" w:rsidR="008E2212" w:rsidRPr="003C2910" w:rsidRDefault="008E2212" w:rsidP="007851DC">
      <w:r w:rsidRPr="003C2910">
        <w:t>Todos os membros da Rede são r</w:t>
      </w:r>
      <w:r w:rsidR="005F79D7" w:rsidRPr="003C2910">
        <w:t>esponsáveis pela segurança pel</w:t>
      </w:r>
      <w:r w:rsidRPr="003C2910">
        <w:t>a recolha, utilização, armazenamento, partilha e outros tratamentos de dados. Isto significa que são utilizadas soluções e processos de segurança adequados e também que a monitorização, a aplicação de correções e a elaboração de relatórios sobre questões de segurança são devidamente concebidas. Os dados pessoais devem ser devidame</w:t>
      </w:r>
      <w:r w:rsidR="005F79D7" w:rsidRPr="003C2910">
        <w:t>nte protegidos e os riscos relativos a</w:t>
      </w:r>
      <w:r w:rsidRPr="003C2910">
        <w:t>os direitos e liberdades das pessoas devem ser analisados. Devem ser implementadas todas as ações técn</w:t>
      </w:r>
      <w:r w:rsidR="005F79D7" w:rsidRPr="003C2910">
        <w:t>icas, organizacionais e individuais</w:t>
      </w:r>
      <w:r w:rsidRPr="003C2910">
        <w:t xml:space="preserve"> necessárias para minimizar as ameaças à segurança das pessoas </w:t>
      </w:r>
      <w:r w:rsidR="005F79D7" w:rsidRPr="003C2910">
        <w:t>cuja informação é processada</w:t>
      </w:r>
      <w:r w:rsidRPr="003C2910">
        <w:t>. Te</w:t>
      </w:r>
      <w:r w:rsidR="005F79D7" w:rsidRPr="003C2910">
        <w:t>ndo em conta o estado da arte</w:t>
      </w:r>
      <w:r w:rsidRPr="003C2910">
        <w:t xml:space="preserve">, os custos de aplicação e a natureza, âmbito, contexto e objetivos do tratamento, bem como </w:t>
      </w:r>
      <w:r w:rsidR="005F79D7" w:rsidRPr="003C2910">
        <w:t>a</w:t>
      </w:r>
      <w:r w:rsidRPr="003C2910">
        <w:t xml:space="preserve"> probabilidad</w:t>
      </w:r>
      <w:r w:rsidR="005F79D7" w:rsidRPr="003C2910">
        <w:t xml:space="preserve">e e gravidade variáveis dos diferentes </w:t>
      </w:r>
      <w:r w:rsidRPr="003C2910">
        <w:t>di</w:t>
      </w:r>
      <w:r w:rsidR="005F79D7" w:rsidRPr="003C2910">
        <w:t>reitos e liberdades das pessoas. T</w:t>
      </w:r>
      <w:r w:rsidRPr="003C2910">
        <w:t xml:space="preserve">odos os membros da Rede devem aplicar medidas técnicas e organizacionais adequadas para garantir um nível de segurança adequado ao risco. </w:t>
      </w:r>
    </w:p>
    <w:p w14:paraId="4496A6AC" w14:textId="7DCE4459" w:rsidR="008E2212" w:rsidRDefault="005F79D7" w:rsidP="007851DC">
      <w:r w:rsidRPr="003C2910">
        <w:t>Do mesmo modo, as violações ao tratamento de</w:t>
      </w:r>
      <w:r w:rsidR="008E2212" w:rsidRPr="003C2910">
        <w:t xml:space="preserve"> dados devem ser resolvidas sem demora. Quando a violação dos dados pessoais for suscetível de implicar um risco elevado p</w:t>
      </w:r>
      <w:r w:rsidRPr="003C2910">
        <w:t>ara os direitos e liberdades de</w:t>
      </w:r>
      <w:r w:rsidR="008E2212" w:rsidRPr="003C2910">
        <w:t xml:space="preserve"> pessoas singulares, o membro responsável da rede de dados deve com</w:t>
      </w:r>
      <w:r w:rsidRPr="003C2910">
        <w:t>unicar sem demora a violação de</w:t>
      </w:r>
      <w:r w:rsidR="008E2212" w:rsidRPr="003C2910">
        <w:t xml:space="preserve"> dados pessoais à pessoa em causa.</w:t>
      </w:r>
    </w:p>
    <w:p w14:paraId="38996DA1" w14:textId="77777777" w:rsidR="00B2678A" w:rsidRPr="003C2910" w:rsidRDefault="00B2678A" w:rsidP="00B2678A">
      <w:pPr>
        <w:spacing w:after="0"/>
      </w:pPr>
    </w:p>
    <w:p w14:paraId="6E3E145A" w14:textId="2F54177D" w:rsidR="00231DB4" w:rsidRPr="003C2910" w:rsidRDefault="00D36614" w:rsidP="007851DC">
      <w:pPr>
        <w:pStyle w:val="Title"/>
        <w:rPr>
          <w:rStyle w:val="SubtleEmphasis"/>
          <w:rFonts w:ascii="Arial" w:hAnsi="Arial" w:cs="Arial"/>
          <w:i w:val="0"/>
          <w:iCs w:val="0"/>
          <w:szCs w:val="20"/>
        </w:rPr>
      </w:pPr>
      <w:r w:rsidRPr="003C2910">
        <w:rPr>
          <w:rStyle w:val="SubtleEmphasis"/>
          <w:rFonts w:ascii="Arial" w:hAnsi="Arial" w:cs="Arial"/>
          <w:i w:val="0"/>
          <w:iCs w:val="0"/>
          <w:szCs w:val="20"/>
        </w:rPr>
        <w:t>SUSTENTABILIDADE E ECONOMIA CIRCULAR</w:t>
      </w:r>
    </w:p>
    <w:p w14:paraId="5E9FBDD3" w14:textId="6F3132BD" w:rsidR="00231DB4" w:rsidRDefault="00D36614" w:rsidP="007851DC">
      <w:r w:rsidRPr="003C2910">
        <w:t>Todos os membros da rede de dados são orientados e incen</w:t>
      </w:r>
      <w:r w:rsidR="00A81713" w:rsidRPr="003C2910">
        <w:t>tivados a desenvolver e implementa</w:t>
      </w:r>
      <w:r w:rsidRPr="003C2910">
        <w:t>r solu</w:t>
      </w:r>
      <w:r w:rsidR="00A81713" w:rsidRPr="003C2910">
        <w:t>ções sustentáveis alinhadas</w:t>
      </w:r>
      <w:r w:rsidRPr="003C2910">
        <w:t xml:space="preserve"> com uma economia mais sustentável e circular. Os membros implementarão a Rede de forma a tornar as suas operações mais sustentáveis e circulares, reduzindo assim as suas externalidades negativas sobre o ambiente, o clima e os recursos naturais.</w:t>
      </w:r>
    </w:p>
    <w:p w14:paraId="6975B26B" w14:textId="77777777" w:rsidR="00B2678A" w:rsidRPr="003C2910" w:rsidRDefault="00B2678A" w:rsidP="00B2678A">
      <w:pPr>
        <w:spacing w:after="0"/>
      </w:pPr>
    </w:p>
    <w:p w14:paraId="31422EAE" w14:textId="4B5057EA" w:rsidR="00231DB4" w:rsidRPr="003C2910" w:rsidRDefault="00D36614" w:rsidP="007851DC">
      <w:pPr>
        <w:pStyle w:val="Title"/>
        <w:rPr>
          <w:rStyle w:val="SubtleEmphasis"/>
          <w:rFonts w:ascii="Arial" w:hAnsi="Arial" w:cs="Arial"/>
          <w:i w:val="0"/>
          <w:iCs w:val="0"/>
          <w:szCs w:val="20"/>
        </w:rPr>
      </w:pPr>
      <w:r w:rsidRPr="003C2910">
        <w:rPr>
          <w:rStyle w:val="SubtleEmphasis"/>
          <w:rFonts w:ascii="Arial" w:hAnsi="Arial" w:cs="Arial"/>
          <w:i w:val="0"/>
          <w:iCs w:val="0"/>
          <w:szCs w:val="20"/>
        </w:rPr>
        <w:t>TRANSPARÊNCIA</w:t>
      </w:r>
    </w:p>
    <w:p w14:paraId="33C71C52" w14:textId="3C52843E" w:rsidR="00092E32" w:rsidRPr="003C2910" w:rsidRDefault="00A81713" w:rsidP="007851DC">
      <w:r w:rsidRPr="003C2910">
        <w:t>A Rede Interorganizacional de Dados</w:t>
      </w:r>
      <w:r w:rsidR="00092E32" w:rsidRPr="003C2910">
        <w:t xml:space="preserve"> baseia-se na cooperação e no respeito pelas fontes de informação. A transparência </w:t>
      </w:r>
      <w:r w:rsidRPr="003C2910">
        <w:t xml:space="preserve">é importante para desenvolver </w:t>
      </w:r>
      <w:r w:rsidR="00092E32" w:rsidRPr="003C2910">
        <w:t>confiança. Os dados devem ser tratados de forma legal, equitativa e transparente. Qualquer informação dirigida ao público ou a particulares deve ser concisa, facilmente acessível e de fácil compreensão, devendo ser utili</w:t>
      </w:r>
      <w:r w:rsidRPr="003C2910">
        <w:t>zada uma linguagem simples e clara</w:t>
      </w:r>
      <w:r w:rsidR="00092E32" w:rsidRPr="003C2910">
        <w:t xml:space="preserve"> e, se for caso disso, uma visualização</w:t>
      </w:r>
      <w:r w:rsidRPr="003C2910">
        <w:t xml:space="preserve"> deve ser utilizada</w:t>
      </w:r>
      <w:r w:rsidR="00092E32" w:rsidRPr="003C2910">
        <w:t xml:space="preserve">. Isto não significa que a informação esteja aberta a todos sem restrições. Pelo contrário, significa que todos os membros da Rede devem saber (quando/se possível), quais os dados </w:t>
      </w:r>
      <w:r w:rsidRPr="003C2910">
        <w:t>disponíveis</w:t>
      </w:r>
      <w:r w:rsidR="00092E32" w:rsidRPr="003C2910">
        <w:t xml:space="preserve"> na Rede e quais os requisitos para promover a transparência da Rede. </w:t>
      </w:r>
      <w:r w:rsidRPr="003C2910">
        <w:t>Para apoiar a economia em tempo-</w:t>
      </w:r>
      <w:r w:rsidR="00092E32" w:rsidRPr="003C2910">
        <w:t xml:space="preserve">real, os membros da Rede não </w:t>
      </w:r>
      <w:r w:rsidRPr="003C2910">
        <w:t>devem reter</w:t>
      </w:r>
      <w:r w:rsidR="00092E32" w:rsidRPr="003C2910">
        <w:t xml:space="preserve"> desnecessariam</w:t>
      </w:r>
      <w:r w:rsidRPr="003C2910">
        <w:t>ente os dados, mas partilhá-los</w:t>
      </w:r>
      <w:r w:rsidR="00092E32" w:rsidRPr="003C2910">
        <w:t xml:space="preserve"> o mais rapidamente possível. </w:t>
      </w:r>
    </w:p>
    <w:p w14:paraId="530599AF" w14:textId="456C73E8" w:rsidR="00231DB4" w:rsidRDefault="00092E32" w:rsidP="007851DC">
      <w:r w:rsidRPr="003C2910">
        <w:t xml:space="preserve">A utilização de jargão jurídico desnecessário deve ser evitada. Se um indivíduo for solicitado a dar o seu consentimento ou a aceitar um acordo, este deve ser apresentado de uma forma claramente distinguível das outras matérias, de forma inteligível e facilmente acessível, </w:t>
      </w:r>
      <w:r w:rsidR="00A81713" w:rsidRPr="003C2910">
        <w:t>e utilizando uma linguagem simples</w:t>
      </w:r>
      <w:r w:rsidRPr="003C2910">
        <w:t xml:space="preserve"> e clara.  Além disso, de</w:t>
      </w:r>
      <w:r w:rsidR="00A81713" w:rsidRPr="003C2910">
        <w:t xml:space="preserve">ve </w:t>
      </w:r>
      <w:r w:rsidR="00A81713" w:rsidRPr="003C2910">
        <w:lastRenderedPageBreak/>
        <w:t>ser fornecida informação</w:t>
      </w:r>
      <w:r w:rsidRPr="003C2910">
        <w:t xml:space="preserve"> </w:t>
      </w:r>
      <w:r w:rsidR="00A81713" w:rsidRPr="003C2910">
        <w:t>honesta</w:t>
      </w:r>
      <w:r w:rsidRPr="003C2910">
        <w:t xml:space="preserve"> aos indivíduos para que compreendam quais os dados que lhes dizem respeito e como estão a ser tratados.</w:t>
      </w:r>
      <w:r w:rsidR="000A4CE4" w:rsidRPr="003C2910">
        <w:t xml:space="preserve"> </w:t>
      </w:r>
    </w:p>
    <w:p w14:paraId="6FE06C31" w14:textId="77777777" w:rsidR="006C4FAA" w:rsidRPr="003C2910" w:rsidRDefault="006C4FAA" w:rsidP="006C4FAA">
      <w:pPr>
        <w:spacing w:after="0"/>
      </w:pPr>
    </w:p>
    <w:p w14:paraId="3DF376C0" w14:textId="76BC4BDB" w:rsidR="00231DB4" w:rsidRPr="003C2910" w:rsidRDefault="00092E32" w:rsidP="007851DC">
      <w:pPr>
        <w:pStyle w:val="Title"/>
        <w:rPr>
          <w:rStyle w:val="SubtleEmphasis"/>
          <w:rFonts w:ascii="Arial" w:hAnsi="Arial" w:cs="Arial"/>
          <w:i w:val="0"/>
          <w:iCs w:val="0"/>
          <w:szCs w:val="20"/>
        </w:rPr>
      </w:pPr>
      <w:r w:rsidRPr="003C2910">
        <w:rPr>
          <w:rStyle w:val="SubtleEmphasis"/>
          <w:rFonts w:ascii="Arial" w:hAnsi="Arial" w:cs="Arial"/>
          <w:i w:val="0"/>
          <w:iCs w:val="0"/>
          <w:szCs w:val="20"/>
        </w:rPr>
        <w:t>MELHORIA CONTÍNUA</w:t>
      </w:r>
      <w:r w:rsidR="000A4CE4" w:rsidRPr="003C2910">
        <w:rPr>
          <w:rStyle w:val="SubtleEmphasis"/>
          <w:rFonts w:ascii="Arial" w:hAnsi="Arial" w:cs="Arial"/>
          <w:i w:val="0"/>
          <w:iCs w:val="0"/>
          <w:szCs w:val="20"/>
        </w:rPr>
        <w:t xml:space="preserve"> </w:t>
      </w:r>
    </w:p>
    <w:p w14:paraId="401F6982" w14:textId="4C1126DB" w:rsidR="00231DB4" w:rsidRDefault="00092E32" w:rsidP="007851DC">
      <w:r w:rsidRPr="003C2910">
        <w:t xml:space="preserve">As questões éticas variam e podem surgir questões diferentes caso a caso. Por conseguinte, a avaliação ética deve ser um processo contínuo na organização e deve haver apoio institucional para o </w:t>
      </w:r>
      <w:r w:rsidR="00A81713" w:rsidRPr="003C2910">
        <w:t>efeito. Portanto, a gestão dos</w:t>
      </w:r>
      <w:r w:rsidRPr="003C2910">
        <w:t xml:space="preserve"> membro</w:t>
      </w:r>
      <w:r w:rsidR="00A81713" w:rsidRPr="003C2910">
        <w:t>s</w:t>
      </w:r>
      <w:r w:rsidRPr="003C2910">
        <w:t xml:space="preserve"> da Rede deve apoiar os colaboradores da </w:t>
      </w:r>
      <w:r w:rsidR="00A81713" w:rsidRPr="003C2910">
        <w:t xml:space="preserve">respetiva </w:t>
      </w:r>
      <w:r w:rsidRPr="003C2910">
        <w:t>organiza</w:t>
      </w:r>
      <w:r w:rsidR="00A81713" w:rsidRPr="003C2910">
        <w:t>ção, assegurando que eles têm oportunidade real</w:t>
      </w:r>
      <w:r w:rsidRPr="003C2910">
        <w:t xml:space="preserve"> de manter, promover e respeitar os princípios do Código de Conduta. A ética é implementada nas ações diárias dos indivíduos ou não é implementada de todo, uma vez que só o</w:t>
      </w:r>
      <w:r w:rsidR="00A81713" w:rsidRPr="003C2910">
        <w:t>s</w:t>
      </w:r>
      <w:r w:rsidRPr="003C2910">
        <w:t xml:space="preserve"> indivíduo</w:t>
      </w:r>
      <w:r w:rsidR="00A81713" w:rsidRPr="003C2910">
        <w:t>s</w:t>
      </w:r>
      <w:r w:rsidRPr="003C2910">
        <w:t xml:space="preserve"> pode</w:t>
      </w:r>
      <w:r w:rsidR="00A81713" w:rsidRPr="003C2910">
        <w:t>m tomar decisões morais</w:t>
      </w:r>
      <w:r w:rsidRPr="003C2910">
        <w:t>. No entanto, sem apoio institucional às decisões éticas existe um risco mais elevado de falta de ética, uma vez que os indivíduos não têm a autonomia necessária para poderem tomar decisões morais.</w:t>
      </w:r>
      <w:r w:rsidR="000A4CE4" w:rsidRPr="003C2910">
        <w:t xml:space="preserve"> </w:t>
      </w:r>
    </w:p>
    <w:p w14:paraId="55EBF13C" w14:textId="77777777" w:rsidR="006C4FAA" w:rsidRPr="003C2910" w:rsidRDefault="006C4FAA" w:rsidP="006C4FAA">
      <w:pPr>
        <w:spacing w:after="0"/>
      </w:pPr>
    </w:p>
    <w:p w14:paraId="101F7E31" w14:textId="63C35842" w:rsidR="00231DB4" w:rsidRPr="003C2910" w:rsidRDefault="007567F4" w:rsidP="007851DC">
      <w:pPr>
        <w:pStyle w:val="Title"/>
        <w:rPr>
          <w:rStyle w:val="SubtleEmphasis"/>
          <w:rFonts w:ascii="Arial" w:hAnsi="Arial" w:cs="Arial"/>
          <w:i w:val="0"/>
          <w:iCs w:val="0"/>
          <w:szCs w:val="20"/>
        </w:rPr>
      </w:pPr>
      <w:r w:rsidRPr="003C2910">
        <w:rPr>
          <w:rStyle w:val="SubtleEmphasis"/>
          <w:rFonts w:ascii="Arial" w:hAnsi="Arial" w:cs="Arial"/>
          <w:i w:val="0"/>
          <w:iCs w:val="0"/>
          <w:szCs w:val="20"/>
        </w:rPr>
        <w:t>APOIO AOS INDIVÍDUOS</w:t>
      </w:r>
    </w:p>
    <w:p w14:paraId="4F353A8D" w14:textId="7EB15BEE" w:rsidR="001D4B16" w:rsidRPr="003C2910" w:rsidRDefault="000A4CE4" w:rsidP="007851DC">
      <w:r w:rsidRPr="003C2910">
        <w:t xml:space="preserve"> </w:t>
      </w:r>
      <w:r w:rsidR="007567F4" w:rsidRPr="003C2910">
        <w:t>Todos os membros da Rede devem apoiar as pesso</w:t>
      </w:r>
      <w:r w:rsidR="00A81713" w:rsidRPr="003C2910">
        <w:t>as a) na obtenção de informação</w:t>
      </w:r>
      <w:r w:rsidR="007567F4" w:rsidRPr="003C2910">
        <w:t xml:space="preserve"> sobre a utilizaçã</w:t>
      </w:r>
      <w:r w:rsidR="00A81713" w:rsidRPr="003C2910">
        <w:t>o da sua informação pessoal</w:t>
      </w:r>
      <w:r w:rsidR="002E716F" w:rsidRPr="003C2910">
        <w:t>, b) na compreensão de</w:t>
      </w:r>
      <w:r w:rsidR="007567F4" w:rsidRPr="003C2910">
        <w:t xml:space="preserve"> informações, práticas, contratos e </w:t>
      </w:r>
      <w:r w:rsidR="008E6501" w:rsidRPr="003C2910">
        <w:t>respetivas</w:t>
      </w:r>
      <w:r w:rsidR="007567F4" w:rsidRPr="003C2910">
        <w:t xml:space="preserve"> consequências, e c) na participação, contribuição e influência nos siste</w:t>
      </w:r>
      <w:r w:rsidR="002E716F" w:rsidRPr="003C2910">
        <w:t>mas e práticas de utilização da sua</w:t>
      </w:r>
      <w:r w:rsidR="007567F4" w:rsidRPr="003C2910">
        <w:t xml:space="preserve"> </w:t>
      </w:r>
      <w:r w:rsidR="002E716F" w:rsidRPr="003C2910">
        <w:t>informação pessoal</w:t>
      </w:r>
      <w:r w:rsidR="007567F4" w:rsidRPr="003C2910">
        <w:t xml:space="preserve">. O </w:t>
      </w:r>
      <w:r w:rsidR="008E6501" w:rsidRPr="003C2910">
        <w:t>objetivo</w:t>
      </w:r>
      <w:r w:rsidR="007567F4" w:rsidRPr="003C2910">
        <w:t xml:space="preserve"> é assegurar que, se as pessoas necessitarem de informações ou tiverem pedidos justificados de informações, lhes seja prestado o apoio necessário (orientações, ajuda pessoal, etc.) de forma transparente. A tónica deve ser colocada na criação de uma forma pouco restrit</w:t>
      </w:r>
      <w:r w:rsidR="002E716F" w:rsidRPr="003C2910">
        <w:t>iva de analisar a utilização de</w:t>
      </w:r>
      <w:r w:rsidR="007567F4" w:rsidRPr="003C2910">
        <w:t xml:space="preserve"> </w:t>
      </w:r>
      <w:r w:rsidR="002E716F" w:rsidRPr="003C2910">
        <w:t>dados</w:t>
      </w:r>
      <w:r w:rsidR="007567F4" w:rsidRPr="003C2910">
        <w:t xml:space="preserve"> pessoais</w:t>
      </w:r>
      <w:r w:rsidR="002E716F" w:rsidRPr="003C2910">
        <w:t>,</w:t>
      </w:r>
      <w:r w:rsidR="007567F4" w:rsidRPr="003C2910">
        <w:t xml:space="preserve"> pelas </w:t>
      </w:r>
      <w:r w:rsidR="002E716F" w:rsidRPr="003C2910">
        <w:t>próprias pessoas, de</w:t>
      </w:r>
      <w:r w:rsidR="007567F4" w:rsidRPr="003C2910">
        <w:t xml:space="preserve"> quem são </w:t>
      </w:r>
      <w:r w:rsidR="008E6501" w:rsidRPr="003C2910">
        <w:t>diretamente</w:t>
      </w:r>
      <w:r w:rsidR="007567F4" w:rsidRPr="003C2910">
        <w:t xml:space="preserve"> recolhidas ou recebidas de outra forma. </w:t>
      </w:r>
    </w:p>
    <w:p w14:paraId="5BB45A53" w14:textId="77777777" w:rsidR="005A4B2F" w:rsidRPr="008E6501" w:rsidRDefault="005A4B2F" w:rsidP="007851DC"/>
    <w:p w14:paraId="2338C8BD" w14:textId="5D695581" w:rsidR="00231DB4" w:rsidRPr="00B85F1A" w:rsidRDefault="002E716F" w:rsidP="007851DC">
      <w:pPr>
        <w:pStyle w:val="Heading2"/>
      </w:pPr>
      <w:bookmarkStart w:id="165" w:name="_Toc67904211"/>
      <w:r w:rsidRPr="00CE284F">
        <w:t>Fundamentação</w:t>
      </w:r>
      <w:r w:rsidR="00B85F1A" w:rsidRPr="00B85F1A">
        <w:t xml:space="preserve"> ética</w:t>
      </w:r>
      <w:bookmarkEnd w:id="165"/>
      <w:r w:rsidR="000A4CE4" w:rsidRPr="00B85F1A">
        <w:t xml:space="preserve"> </w:t>
      </w:r>
    </w:p>
    <w:p w14:paraId="36B5160A" w14:textId="798E4EBC" w:rsidR="00B85F1A" w:rsidRPr="00B85F1A" w:rsidRDefault="002E716F" w:rsidP="007851DC">
      <w:r>
        <w:t>A fundamentação ética baseia</w:t>
      </w:r>
      <w:r w:rsidR="00B85F1A" w:rsidRPr="00B85F1A">
        <w:t>-se em três abordagens diferentes que podem ser descritas</w:t>
      </w:r>
      <w:r>
        <w:t xml:space="preserve"> conforme exposto abaixo.</w:t>
      </w:r>
      <w:r w:rsidR="00B85F1A" w:rsidRPr="00B85F1A">
        <w:t xml:space="preserve"> As abordagens podem por vezes sobrepor-se, mas se uma ação estiver de acordo com todas elas, muito provavelmente pode ser considerada ética e, se estiver em conflito com todas elas, não é ética.</w:t>
      </w:r>
    </w:p>
    <w:p w14:paraId="5C1B5AD8" w14:textId="7CC92B86" w:rsidR="00B85F1A" w:rsidRPr="00B85F1A" w:rsidRDefault="00B85F1A" w:rsidP="007851DC">
      <w:r w:rsidRPr="00B85F1A">
        <w:rPr>
          <w:b/>
        </w:rPr>
        <w:t>Deontologia</w:t>
      </w:r>
      <w:r w:rsidRPr="00B85F1A">
        <w:t xml:space="preserve"> (centrada nas Intenções). Se a intenção de uma ação não for a de ser boa para os outros, não é ética. Os membros de uma rede de dados têm um dever para com os outros e, portanto, não podem tratá-los apenas como meios, mas sempre </w:t>
      </w:r>
      <w:r w:rsidR="002E716F">
        <w:t>como importantes</w:t>
      </w:r>
      <w:r w:rsidRPr="00B85F1A">
        <w:t xml:space="preserve"> em si mesmos. Assim, a mera exploração na </w:t>
      </w:r>
      <w:r>
        <w:t>Rede</w:t>
      </w:r>
      <w:r w:rsidRPr="00B85F1A">
        <w:t xml:space="preserve"> não é aceitável. Em vez disso, o bem comum deve ser o objetivo da </w:t>
      </w:r>
      <w:r>
        <w:t>Rede</w:t>
      </w:r>
      <w:r w:rsidRPr="00B85F1A">
        <w:t>.</w:t>
      </w:r>
    </w:p>
    <w:p w14:paraId="58319216" w14:textId="79B2DD74" w:rsidR="00B85F1A" w:rsidRDefault="00B85F1A" w:rsidP="007851DC">
      <w:r w:rsidRPr="00B85F1A">
        <w:rPr>
          <w:b/>
        </w:rPr>
        <w:t>Consequencialismo</w:t>
      </w:r>
      <w:r>
        <w:t xml:space="preserve"> </w:t>
      </w:r>
      <w:r w:rsidR="002E716F">
        <w:t>(centrada</w:t>
      </w:r>
      <w:r w:rsidRPr="00B85F1A">
        <w:t xml:space="preserve"> no resultado). Se a ação não cria o b</w:t>
      </w:r>
      <w:r w:rsidR="00A35B45">
        <w:t>em, não é ética. Assim, os intervenientes</w:t>
      </w:r>
      <w:r w:rsidRPr="00B85F1A">
        <w:t xml:space="preserve"> da </w:t>
      </w:r>
      <w:r>
        <w:t>Rede</w:t>
      </w:r>
      <w:r w:rsidRPr="00B85F1A">
        <w:t xml:space="preserve"> devem procurar agir de forma a que o resultado seja o mais positivo possível para todas as partes afetad</w:t>
      </w:r>
      <w:r w:rsidR="00A35B45">
        <w:t>as pel</w:t>
      </w:r>
      <w:r w:rsidRPr="00B85F1A">
        <w:t xml:space="preserve">a </w:t>
      </w:r>
      <w:r>
        <w:t>Rede</w:t>
      </w:r>
      <w:r w:rsidRPr="00B85F1A">
        <w:t xml:space="preserve">. Isto significa que só vantagem própria não pode ser vista como motivação ética na </w:t>
      </w:r>
      <w:r>
        <w:t>Rede</w:t>
      </w:r>
      <w:r w:rsidRPr="00B85F1A">
        <w:t>, os membros devem procurar obter benefícios par</w:t>
      </w:r>
      <w:r w:rsidR="00A35B45">
        <w:t>a todos os interessados de igual</w:t>
      </w:r>
      <w:r w:rsidRPr="00B85F1A">
        <w:t xml:space="preserve"> modo.</w:t>
      </w:r>
    </w:p>
    <w:p w14:paraId="3EAAD299" w14:textId="6AC9709E" w:rsidR="00231DB4" w:rsidRDefault="00B85F1A" w:rsidP="007851DC">
      <w:r>
        <w:rPr>
          <w:b/>
        </w:rPr>
        <w:t>É</w:t>
      </w:r>
      <w:r w:rsidRPr="00B85F1A">
        <w:rPr>
          <w:b/>
        </w:rPr>
        <w:t>tica</w:t>
      </w:r>
      <w:r>
        <w:rPr>
          <w:b/>
        </w:rPr>
        <w:t xml:space="preserve"> da Virtude</w:t>
      </w:r>
      <w:r w:rsidRPr="00B85F1A">
        <w:rPr>
          <w:b/>
        </w:rPr>
        <w:t xml:space="preserve"> </w:t>
      </w:r>
      <w:r w:rsidRPr="00B85F1A">
        <w:t>(centrada no desenvolvimento do carácter das pessoas) é</w:t>
      </w:r>
      <w:r w:rsidR="00A35B45">
        <w:t xml:space="preserve"> sobre</w:t>
      </w:r>
      <w:r w:rsidRPr="00B85F1A">
        <w:t xml:space="preserve"> tornar-</w:t>
      </w:r>
      <w:r w:rsidR="00A35B45">
        <w:t>nos melhores, tornando o nosso carácter mais virtuoso</w:t>
      </w:r>
      <w:r w:rsidRPr="00B85F1A">
        <w:t xml:space="preserve">. As boas ações decorrem de um bom carácter e, por isso, uma pessoa </w:t>
      </w:r>
      <w:r w:rsidR="00A35B45">
        <w:t>com princípios éticos tem qu</w:t>
      </w:r>
      <w:r w:rsidRPr="00B85F1A">
        <w:t>e desenvo</w:t>
      </w:r>
      <w:r w:rsidR="00A35B45">
        <w:t>lver o seu próprio carácter para melhorar</w:t>
      </w:r>
      <w:r w:rsidRPr="00B85F1A">
        <w:t xml:space="preserve"> as suas ações em direção a outras mais éticas. </w:t>
      </w:r>
      <w:r w:rsidR="00A35B45">
        <w:t>Isto torna mais exigente a forma como a</w:t>
      </w:r>
      <w:r w:rsidRPr="00B85F1A">
        <w:t xml:space="preserve"> rede de dados </w:t>
      </w:r>
      <w:r w:rsidR="00A35B45">
        <w:t xml:space="preserve">deve </w:t>
      </w:r>
      <w:r w:rsidRPr="00B85F1A">
        <w:t>respeita</w:t>
      </w:r>
      <w:r w:rsidR="00A35B45">
        <w:t>r</w:t>
      </w:r>
      <w:r w:rsidRPr="00B85F1A">
        <w:t xml:space="preserve"> os indivíduos que são membros da rede ou cujos dados são processados dentro d</w:t>
      </w:r>
      <w:r w:rsidR="00A35B45">
        <w:t xml:space="preserve">a rede. As regras e práticas do funcionamento </w:t>
      </w:r>
      <w:r w:rsidRPr="00B85F1A">
        <w:t>da re</w:t>
      </w:r>
      <w:r w:rsidR="00A35B45">
        <w:t>de devem apoiar os indivíduos que pertencem à rede</w:t>
      </w:r>
      <w:r w:rsidRPr="00B85F1A">
        <w:t xml:space="preserve"> </w:t>
      </w:r>
      <w:r w:rsidR="00A35B45">
        <w:t>no sentido de</w:t>
      </w:r>
      <w:r w:rsidRPr="00B85F1A">
        <w:t xml:space="preserve"> os ajudar a desenvolver o seu carácter em direção a um carácter mais ético - o que significa que eles (</w:t>
      </w:r>
      <w:r w:rsidR="00A35B45">
        <w:t>funcionários</w:t>
      </w:r>
      <w:r w:rsidRPr="00B85F1A">
        <w:t xml:space="preserve"> </w:t>
      </w:r>
      <w:r w:rsidR="00EB2564">
        <w:t>da organização) devem ter tido a possibilidade adequada</w:t>
      </w:r>
      <w:r w:rsidRPr="00B85F1A">
        <w:t xml:space="preserve"> para o fazer.</w:t>
      </w:r>
    </w:p>
    <w:p w14:paraId="405FDD3D" w14:textId="77777777" w:rsidR="000121B4" w:rsidRDefault="000121B4" w:rsidP="007851DC"/>
    <w:p w14:paraId="31BBA585" w14:textId="6F941FFB" w:rsidR="00CE284F" w:rsidRDefault="00CE284F" w:rsidP="007851DC"/>
    <w:p w14:paraId="209BC258" w14:textId="127B5BA6" w:rsidR="009D78C2" w:rsidRDefault="009D78C2" w:rsidP="007851DC"/>
    <w:p w14:paraId="06C9AF32" w14:textId="77777777" w:rsidR="00CE284F" w:rsidRPr="00B85F1A" w:rsidRDefault="00CE284F" w:rsidP="007851DC"/>
    <w:p w14:paraId="3A5E0C67" w14:textId="7FADF73B" w:rsidR="00231DB4" w:rsidRPr="00CE284F" w:rsidRDefault="000121B4" w:rsidP="00CE284F">
      <w:pPr>
        <w:pStyle w:val="Heading2"/>
      </w:pPr>
      <w:bookmarkStart w:id="166" w:name="_Toc67904212"/>
      <w:r w:rsidRPr="00CE284F">
        <w:t>Comunicação</w:t>
      </w:r>
      <w:bookmarkEnd w:id="166"/>
    </w:p>
    <w:p w14:paraId="383E4AC3" w14:textId="6CBFC987" w:rsidR="00574225" w:rsidRPr="00574225" w:rsidRDefault="00574225" w:rsidP="007851DC">
      <w:r w:rsidRPr="00574225">
        <w:t>Uma comunicação adequada é fundamental em todo o ciclo de vida da Rede. É essencial para os indivíduos, organizações e a sociedade como um todo. Cada um deles necessita, para além de</w:t>
      </w:r>
      <w:r w:rsidR="00EB2564">
        <w:t xml:space="preserve"> diferentes conteúdos e momentos de comunicação</w:t>
      </w:r>
      <w:r w:rsidRPr="00574225">
        <w:t>, também de canais de comunica</w:t>
      </w:r>
      <w:r w:rsidR="00EB2564">
        <w:t>ção e formas de comunicar adequados</w:t>
      </w:r>
      <w:r w:rsidRPr="00574225">
        <w:t xml:space="preserve">. </w:t>
      </w:r>
    </w:p>
    <w:p w14:paraId="49B6BA9B" w14:textId="4A95BCD2" w:rsidR="00DD268D" w:rsidRDefault="00574225" w:rsidP="006B03F4">
      <w:r w:rsidRPr="00574225">
        <w:t xml:space="preserve">Os princípios </w:t>
      </w:r>
      <w:r w:rsidR="00EB2564">
        <w:t>éticos acima mencionados são colocados em prática n</w:t>
      </w:r>
      <w:r w:rsidRPr="00574225">
        <w:t>a comunicação. Além disso, a comunicação é a forma de demonstrar o compromisso da organização para com eles. A gestão tem a responsabilidade especial de articular, aplicar e apoiar a cultura e os processos da organização que refletem os princípios deste Código de Conduta. A tabela seguinte contém alguns exemplos de práticas de comunicação que refletem</w:t>
      </w:r>
      <w:r w:rsidR="00EB2564">
        <w:t xml:space="preserve"> o compromisso da organização com</w:t>
      </w:r>
      <w:r w:rsidRPr="00574225">
        <w:t xml:space="preserve"> um ou mais princípios éticos.</w:t>
      </w:r>
    </w:p>
    <w:p w14:paraId="6D79944F" w14:textId="295D7ABA" w:rsidR="006B03F4" w:rsidRPr="00574225" w:rsidRDefault="006B03F4" w:rsidP="006B03F4">
      <w:pPr>
        <w:tabs>
          <w:tab w:val="left" w:pos="1202"/>
        </w:tabs>
        <w:spacing w:after="0"/>
      </w:pPr>
      <w:r>
        <w:tab/>
      </w:r>
      <w:r>
        <w:tab/>
      </w:r>
    </w:p>
    <w:tbl>
      <w:tblPr>
        <w:tblStyle w:val="TableGrid"/>
        <w:tblW w:w="10313" w:type="dxa"/>
        <w:tblInd w:w="4" w:type="dxa"/>
        <w:tblCellMar>
          <w:top w:w="122" w:type="dxa"/>
          <w:left w:w="84" w:type="dxa"/>
          <w:right w:w="103" w:type="dxa"/>
        </w:tblCellMar>
        <w:tblLook w:val="04A0" w:firstRow="1" w:lastRow="0" w:firstColumn="1" w:lastColumn="0" w:noHBand="0" w:noVBand="1"/>
      </w:tblPr>
      <w:tblGrid>
        <w:gridCol w:w="7041"/>
        <w:gridCol w:w="3272"/>
      </w:tblGrid>
      <w:tr w:rsidR="00231DB4" w14:paraId="4BE1E342" w14:textId="77777777" w:rsidTr="009B3DF7">
        <w:trPr>
          <w:trHeight w:val="18"/>
          <w:tblHeader/>
        </w:trPr>
        <w:tc>
          <w:tcPr>
            <w:tcW w:w="7041" w:type="dxa"/>
            <w:tcBorders>
              <w:top w:val="single" w:sz="6" w:space="0" w:color="DDDDDD"/>
              <w:left w:val="single" w:sz="3" w:space="0" w:color="DDDDDD"/>
              <w:bottom w:val="single" w:sz="6" w:space="0" w:color="DDDDDD"/>
              <w:right w:val="single" w:sz="6" w:space="0" w:color="DDDDDD"/>
            </w:tcBorders>
          </w:tcPr>
          <w:p w14:paraId="06AAF521" w14:textId="319EC6B7" w:rsidR="00231DB4" w:rsidRPr="00A42E0C" w:rsidRDefault="00EB2564" w:rsidP="007851DC">
            <w:pPr>
              <w:rPr>
                <w:b/>
              </w:rPr>
            </w:pPr>
            <w:r w:rsidRPr="00A42E0C">
              <w:rPr>
                <w:b/>
              </w:rPr>
              <w:t>Boas p</w:t>
            </w:r>
            <w:r w:rsidR="00DD268D" w:rsidRPr="00A42E0C">
              <w:rPr>
                <w:b/>
              </w:rPr>
              <w:t>ráticas de comunicação</w:t>
            </w:r>
          </w:p>
        </w:tc>
        <w:tc>
          <w:tcPr>
            <w:tcW w:w="3272" w:type="dxa"/>
            <w:tcBorders>
              <w:top w:val="single" w:sz="6" w:space="0" w:color="DDDDDD"/>
              <w:left w:val="single" w:sz="6" w:space="0" w:color="DDDDDD"/>
              <w:bottom w:val="single" w:sz="6" w:space="0" w:color="DDDDDD"/>
              <w:right w:val="single" w:sz="3" w:space="0" w:color="DDDDDD"/>
            </w:tcBorders>
          </w:tcPr>
          <w:p w14:paraId="678A9E25" w14:textId="295B353D" w:rsidR="00231DB4" w:rsidRPr="00A42E0C" w:rsidRDefault="00DD268D" w:rsidP="007851DC">
            <w:pPr>
              <w:rPr>
                <w:b/>
              </w:rPr>
            </w:pPr>
            <w:r w:rsidRPr="00A42E0C">
              <w:rPr>
                <w:b/>
              </w:rPr>
              <w:t>Princípio ético (por exemplo)</w:t>
            </w:r>
          </w:p>
        </w:tc>
      </w:tr>
      <w:tr w:rsidR="00231DB4" w14:paraId="4422B4E4" w14:textId="77777777" w:rsidTr="00574225">
        <w:trPr>
          <w:trHeight w:val="159"/>
        </w:trPr>
        <w:tc>
          <w:tcPr>
            <w:tcW w:w="7041" w:type="dxa"/>
            <w:tcBorders>
              <w:top w:val="single" w:sz="6" w:space="0" w:color="DDDDDD"/>
              <w:left w:val="single" w:sz="3" w:space="0" w:color="DDDDDD"/>
              <w:bottom w:val="single" w:sz="6" w:space="0" w:color="DDDDDD"/>
              <w:right w:val="single" w:sz="6" w:space="0" w:color="DDDDDD"/>
            </w:tcBorders>
          </w:tcPr>
          <w:p w14:paraId="33D83172" w14:textId="4CE8B49D" w:rsidR="00231DB4" w:rsidRPr="00E51BDB" w:rsidRDefault="00DD268D" w:rsidP="007851DC">
            <w:r w:rsidRPr="00E51BDB">
              <w:t>São fornecidas instru</w:t>
            </w:r>
            <w:r w:rsidR="00EB2564">
              <w:t>ções por escrito</w:t>
            </w:r>
            <w:r w:rsidRPr="00E51BDB">
              <w:t xml:space="preserve"> aos colaboradores, </w:t>
            </w:r>
            <w:r w:rsidR="006463F7">
              <w:t>sobre o que</w:t>
            </w:r>
            <w:r w:rsidRPr="00E51BDB">
              <w:t xml:space="preserve"> as questões éticas significam na prática - o que se espera deles como </w:t>
            </w:r>
            <w:r w:rsidR="006463F7">
              <w:t>agentes</w:t>
            </w:r>
            <w:r w:rsidRPr="00E51BDB">
              <w:t xml:space="preserve"> - nessa organização.</w:t>
            </w:r>
          </w:p>
        </w:tc>
        <w:tc>
          <w:tcPr>
            <w:tcW w:w="3272" w:type="dxa"/>
            <w:tcBorders>
              <w:top w:val="single" w:sz="6" w:space="0" w:color="DDDDDD"/>
              <w:left w:val="single" w:sz="6" w:space="0" w:color="DDDDDD"/>
              <w:bottom w:val="single" w:sz="6" w:space="0" w:color="DDDDDD"/>
              <w:right w:val="single" w:sz="3" w:space="0" w:color="DDDDDD"/>
            </w:tcBorders>
          </w:tcPr>
          <w:p w14:paraId="07EDAD6C" w14:textId="6B30B869" w:rsidR="00231DB4" w:rsidRPr="00E51BDB" w:rsidRDefault="00DD268D" w:rsidP="007851DC">
            <w:r w:rsidRPr="00E51BDB">
              <w:t>transparência, melhoria contínua</w:t>
            </w:r>
          </w:p>
        </w:tc>
      </w:tr>
      <w:tr w:rsidR="00231DB4" w14:paraId="606293B4" w14:textId="77777777" w:rsidTr="00574225">
        <w:trPr>
          <w:trHeight w:val="195"/>
        </w:trPr>
        <w:tc>
          <w:tcPr>
            <w:tcW w:w="7041" w:type="dxa"/>
            <w:tcBorders>
              <w:top w:val="single" w:sz="6" w:space="0" w:color="DDDDDD"/>
              <w:left w:val="single" w:sz="3" w:space="0" w:color="DDDDDD"/>
              <w:bottom w:val="single" w:sz="6" w:space="0" w:color="DDDDDD"/>
              <w:right w:val="single" w:sz="6" w:space="0" w:color="DDDDDD"/>
            </w:tcBorders>
          </w:tcPr>
          <w:p w14:paraId="02827290" w14:textId="184041A9" w:rsidR="00231DB4" w:rsidRPr="00E51BDB" w:rsidRDefault="00E51BDB" w:rsidP="007851DC">
            <w:r w:rsidRPr="00E51BDB">
              <w:t xml:space="preserve">Os novos colaboradores estão familiarizados com as </w:t>
            </w:r>
            <w:r w:rsidR="006463F7">
              <w:t>boas práticas em relação à ética</w:t>
            </w:r>
            <w:r w:rsidRPr="00E51BDB">
              <w:t xml:space="preserve">, tanto oralmente como por escrito, como parte </w:t>
            </w:r>
            <w:r w:rsidR="006463F7">
              <w:t>integral da orientação dada pelos</w:t>
            </w:r>
            <w:r w:rsidRPr="00E51BDB">
              <w:t xml:space="preserve"> supervisores.</w:t>
            </w:r>
          </w:p>
        </w:tc>
        <w:tc>
          <w:tcPr>
            <w:tcW w:w="3272" w:type="dxa"/>
            <w:tcBorders>
              <w:top w:val="single" w:sz="6" w:space="0" w:color="DDDDDD"/>
              <w:left w:val="single" w:sz="6" w:space="0" w:color="DDDDDD"/>
              <w:bottom w:val="single" w:sz="6" w:space="0" w:color="DDDDDD"/>
              <w:right w:val="single" w:sz="3" w:space="0" w:color="DDDDDD"/>
            </w:tcBorders>
          </w:tcPr>
          <w:p w14:paraId="6171A8B8" w14:textId="1A2CA4BC" w:rsidR="00231DB4" w:rsidRPr="00E51BDB" w:rsidRDefault="00DD268D" w:rsidP="007851DC">
            <w:r w:rsidRPr="00E51BDB">
              <w:t>transparência, melhoria contínua</w:t>
            </w:r>
          </w:p>
        </w:tc>
      </w:tr>
      <w:tr w:rsidR="00231DB4" w14:paraId="1759EB66" w14:textId="77777777" w:rsidTr="00574225">
        <w:trPr>
          <w:trHeight w:val="204"/>
        </w:trPr>
        <w:tc>
          <w:tcPr>
            <w:tcW w:w="7041" w:type="dxa"/>
            <w:tcBorders>
              <w:top w:val="single" w:sz="6" w:space="0" w:color="DDDDDD"/>
              <w:left w:val="single" w:sz="3" w:space="0" w:color="DDDDDD"/>
              <w:bottom w:val="single" w:sz="6" w:space="0" w:color="DDDDDD"/>
              <w:right w:val="single" w:sz="6" w:space="0" w:color="DDDDDD"/>
            </w:tcBorders>
          </w:tcPr>
          <w:p w14:paraId="40C950B5" w14:textId="062BA99F" w:rsidR="00231DB4" w:rsidRPr="00E51BDB" w:rsidRDefault="006463F7" w:rsidP="007851DC">
            <w:r>
              <w:t>As boas práticas em relação à ética</w:t>
            </w:r>
            <w:r w:rsidR="00E51BDB" w:rsidRPr="00E51BDB">
              <w:t xml:space="preserve"> são avaliadas, comunicadas abertamente e também alteradas anualmente, quando necessário, a nível da organização.</w:t>
            </w:r>
          </w:p>
        </w:tc>
        <w:tc>
          <w:tcPr>
            <w:tcW w:w="3272" w:type="dxa"/>
            <w:tcBorders>
              <w:top w:val="single" w:sz="6" w:space="0" w:color="DDDDDD"/>
              <w:left w:val="single" w:sz="6" w:space="0" w:color="DDDDDD"/>
              <w:bottom w:val="single" w:sz="6" w:space="0" w:color="DDDDDD"/>
              <w:right w:val="single" w:sz="3" w:space="0" w:color="DDDDDD"/>
            </w:tcBorders>
          </w:tcPr>
          <w:p w14:paraId="062A1450" w14:textId="535C1819" w:rsidR="00231DB4" w:rsidRPr="00E51BDB" w:rsidRDefault="00DD268D" w:rsidP="007851DC">
            <w:r w:rsidRPr="00E51BDB">
              <w:t>transparência</w:t>
            </w:r>
          </w:p>
        </w:tc>
      </w:tr>
      <w:tr w:rsidR="00231DB4" w:rsidRPr="00DD268D" w14:paraId="055A99A3" w14:textId="77777777" w:rsidTr="00574225">
        <w:trPr>
          <w:trHeight w:val="86"/>
        </w:trPr>
        <w:tc>
          <w:tcPr>
            <w:tcW w:w="7041" w:type="dxa"/>
            <w:tcBorders>
              <w:top w:val="single" w:sz="6" w:space="0" w:color="DDDDDD"/>
              <w:left w:val="single" w:sz="3" w:space="0" w:color="DDDDDD"/>
              <w:bottom w:val="single" w:sz="6" w:space="0" w:color="DDDDDD"/>
              <w:right w:val="single" w:sz="6" w:space="0" w:color="DDDDDD"/>
            </w:tcBorders>
          </w:tcPr>
          <w:p w14:paraId="6FA87394" w14:textId="08222802" w:rsidR="00231DB4" w:rsidRPr="00E51BDB" w:rsidRDefault="00E51BDB" w:rsidP="007851DC">
            <w:r w:rsidRPr="00E51BDB">
              <w:t xml:space="preserve">Para além da comunicação oral e escrita, é fornecido material visual (por exemplo, gráficos informativos, vídeos) sobre </w:t>
            </w:r>
            <w:r w:rsidR="006463F7">
              <w:t>boas práticas respeitantes à ética</w:t>
            </w:r>
            <w:r w:rsidRPr="00E51BDB">
              <w:t>, tanto aos colaboradores com</w:t>
            </w:r>
            <w:r w:rsidR="006463F7">
              <w:t>o às partes interessadas, para as tornar mais clara</w:t>
            </w:r>
            <w:r w:rsidRPr="00E51BDB">
              <w:t>s.</w:t>
            </w:r>
          </w:p>
        </w:tc>
        <w:tc>
          <w:tcPr>
            <w:tcW w:w="3272" w:type="dxa"/>
            <w:tcBorders>
              <w:top w:val="single" w:sz="6" w:space="0" w:color="DDDDDD"/>
              <w:left w:val="single" w:sz="6" w:space="0" w:color="DDDDDD"/>
              <w:bottom w:val="single" w:sz="6" w:space="0" w:color="DDDDDD"/>
              <w:right w:val="single" w:sz="3" w:space="0" w:color="DDDDDD"/>
            </w:tcBorders>
          </w:tcPr>
          <w:p w14:paraId="2C66F891" w14:textId="0899E6DB" w:rsidR="00231DB4" w:rsidRPr="00E51BDB" w:rsidRDefault="006463F7" w:rsidP="007851DC">
            <w:r>
              <w:t>centrado</w:t>
            </w:r>
            <w:r w:rsidR="00DD268D" w:rsidRPr="00E51BDB">
              <w:t xml:space="preserve"> nas pessoas</w:t>
            </w:r>
            <w:r w:rsidR="000A4CE4" w:rsidRPr="00E51BDB">
              <w:t xml:space="preserve">, </w:t>
            </w:r>
            <w:r w:rsidR="00DD268D" w:rsidRPr="00E51BDB">
              <w:t>transparência</w:t>
            </w:r>
          </w:p>
        </w:tc>
      </w:tr>
      <w:tr w:rsidR="00231DB4" w:rsidRPr="002C1D8F" w14:paraId="6966C727" w14:textId="77777777" w:rsidTr="00574225">
        <w:trPr>
          <w:trHeight w:val="509"/>
        </w:trPr>
        <w:tc>
          <w:tcPr>
            <w:tcW w:w="7041" w:type="dxa"/>
            <w:tcBorders>
              <w:top w:val="single" w:sz="6" w:space="0" w:color="DDDDDD"/>
              <w:left w:val="single" w:sz="3" w:space="0" w:color="DDDDDD"/>
              <w:bottom w:val="single" w:sz="6" w:space="0" w:color="DDDDDD"/>
              <w:right w:val="single" w:sz="6" w:space="0" w:color="DDDDDD"/>
            </w:tcBorders>
          </w:tcPr>
          <w:p w14:paraId="7FC4B636" w14:textId="3B77BF27" w:rsidR="00231DB4" w:rsidRPr="00E51BDB" w:rsidRDefault="00E51BDB" w:rsidP="007851DC">
            <w:r w:rsidRPr="00E51BDB">
              <w:t>O compromisso da organização não só com as leis, mas também</w:t>
            </w:r>
            <w:r w:rsidR="006463F7">
              <w:t xml:space="preserve"> com as normas e práticas no domínio da ética são comunicadas claramente em termo</w:t>
            </w:r>
            <w:r w:rsidRPr="00E51BDB">
              <w:t>s de valor, estratégia e agenda (para colaboradores, utilizadores finais, partes interessadas e sociedade).</w:t>
            </w:r>
          </w:p>
        </w:tc>
        <w:tc>
          <w:tcPr>
            <w:tcW w:w="3272" w:type="dxa"/>
            <w:tcBorders>
              <w:top w:val="single" w:sz="6" w:space="0" w:color="DDDDDD"/>
              <w:left w:val="single" w:sz="6" w:space="0" w:color="DDDDDD"/>
              <w:bottom w:val="single" w:sz="6" w:space="0" w:color="DDDDDD"/>
              <w:right w:val="single" w:sz="3" w:space="0" w:color="DDDDDD"/>
            </w:tcBorders>
          </w:tcPr>
          <w:p w14:paraId="388F3811" w14:textId="092F856C" w:rsidR="00231DB4" w:rsidRPr="00E51BDB" w:rsidRDefault="00DD268D" w:rsidP="007851DC">
            <w:r w:rsidRPr="00E51BDB">
              <w:t>transparência</w:t>
            </w:r>
            <w:r w:rsidR="000A4CE4" w:rsidRPr="00E51BDB">
              <w:t xml:space="preserve">, </w:t>
            </w:r>
            <w:r w:rsidRPr="00E51BDB">
              <w:t>evitar danos</w:t>
            </w:r>
            <w:r w:rsidR="006463F7">
              <w:t xml:space="preserve"> e apoio aos indivíduos</w:t>
            </w:r>
          </w:p>
        </w:tc>
      </w:tr>
      <w:tr w:rsidR="00231DB4" w14:paraId="094C4A6B" w14:textId="77777777" w:rsidTr="00574225">
        <w:trPr>
          <w:trHeight w:val="53"/>
        </w:trPr>
        <w:tc>
          <w:tcPr>
            <w:tcW w:w="7041" w:type="dxa"/>
            <w:tcBorders>
              <w:top w:val="single" w:sz="6" w:space="0" w:color="DDDDDD"/>
              <w:left w:val="single" w:sz="3" w:space="0" w:color="DDDDDD"/>
              <w:bottom w:val="single" w:sz="6" w:space="0" w:color="DDDDDD"/>
              <w:right w:val="single" w:sz="6" w:space="0" w:color="DDDDDD"/>
            </w:tcBorders>
          </w:tcPr>
          <w:p w14:paraId="26F32159" w14:textId="3882160B" w:rsidR="00231DB4" w:rsidRPr="00E51BDB" w:rsidRDefault="00E51BDB" w:rsidP="007851DC">
            <w:r w:rsidRPr="00E51BDB">
              <w:t>O comprom</w:t>
            </w:r>
            <w:r w:rsidR="006463F7">
              <w:t>isso da organização com boas práticas no domínio da ética está claramente definido</w:t>
            </w:r>
            <w:r w:rsidRPr="00E51BDB">
              <w:t xml:space="preserve"> é articulado, aplicado e apoiado.</w:t>
            </w:r>
          </w:p>
        </w:tc>
        <w:tc>
          <w:tcPr>
            <w:tcW w:w="3272" w:type="dxa"/>
            <w:tcBorders>
              <w:top w:val="single" w:sz="6" w:space="0" w:color="DDDDDD"/>
              <w:left w:val="single" w:sz="6" w:space="0" w:color="DDDDDD"/>
              <w:bottom w:val="single" w:sz="6" w:space="0" w:color="DDDDDD"/>
              <w:right w:val="single" w:sz="3" w:space="0" w:color="DDDDDD"/>
            </w:tcBorders>
          </w:tcPr>
          <w:p w14:paraId="585328AD" w14:textId="6F70B45D" w:rsidR="00231DB4" w:rsidRPr="00E51BDB" w:rsidRDefault="00DD268D" w:rsidP="007851DC">
            <w:r w:rsidRPr="00E51BDB">
              <w:t>evitar danos</w:t>
            </w:r>
            <w:r w:rsidR="000A4CE4" w:rsidRPr="00E51BDB">
              <w:t>,</w:t>
            </w:r>
            <w:r w:rsidRPr="00E51BDB">
              <w:t xml:space="preserve"> melhoria contínua</w:t>
            </w:r>
          </w:p>
        </w:tc>
      </w:tr>
      <w:tr w:rsidR="00231DB4" w14:paraId="0136697C" w14:textId="77777777" w:rsidTr="00574225">
        <w:trPr>
          <w:trHeight w:val="18"/>
        </w:trPr>
        <w:tc>
          <w:tcPr>
            <w:tcW w:w="7041" w:type="dxa"/>
            <w:tcBorders>
              <w:top w:val="single" w:sz="6" w:space="0" w:color="DDDDDD"/>
              <w:left w:val="single" w:sz="3" w:space="0" w:color="DDDDDD"/>
              <w:bottom w:val="single" w:sz="6" w:space="0" w:color="DDDDDD"/>
              <w:right w:val="single" w:sz="6" w:space="0" w:color="DDDDDD"/>
            </w:tcBorders>
          </w:tcPr>
          <w:p w14:paraId="4ECFAEFB" w14:textId="42900C79" w:rsidR="00231DB4" w:rsidRPr="00E51BDB" w:rsidRDefault="00E51BDB" w:rsidP="007851DC">
            <w:r w:rsidRPr="00E51BDB">
              <w:t xml:space="preserve">O cumprimento das </w:t>
            </w:r>
            <w:r w:rsidR="006463F7">
              <w:t xml:space="preserve">boas práticas no domínio da ética </w:t>
            </w:r>
            <w:r w:rsidRPr="00E51BDB">
              <w:t xml:space="preserve">por parte dos colaboradores é encorajado e recompensado. Além disso, se as </w:t>
            </w:r>
            <w:r w:rsidR="006463F7">
              <w:t xml:space="preserve">boas práticas no domínio da ética </w:t>
            </w:r>
            <w:r w:rsidRPr="00E51BDB">
              <w:t>forem violadas, são tomadas as medidas adequadas.</w:t>
            </w:r>
          </w:p>
        </w:tc>
        <w:tc>
          <w:tcPr>
            <w:tcW w:w="3272" w:type="dxa"/>
            <w:tcBorders>
              <w:top w:val="single" w:sz="6" w:space="0" w:color="DDDDDD"/>
              <w:left w:val="single" w:sz="6" w:space="0" w:color="DDDDDD"/>
              <w:bottom w:val="single" w:sz="6" w:space="0" w:color="DDDDDD"/>
              <w:right w:val="single" w:sz="3" w:space="0" w:color="DDDDDD"/>
            </w:tcBorders>
          </w:tcPr>
          <w:p w14:paraId="1078B14C" w14:textId="759FCF74" w:rsidR="00231DB4" w:rsidRPr="00E51BDB" w:rsidRDefault="00DD268D" w:rsidP="007851DC">
            <w:r w:rsidRPr="00E51BDB">
              <w:t>evitar danos, melhoria contínua</w:t>
            </w:r>
          </w:p>
        </w:tc>
      </w:tr>
      <w:tr w:rsidR="00231DB4" w:rsidRPr="002C1D8F" w14:paraId="4E06FA21" w14:textId="77777777" w:rsidTr="00574225">
        <w:trPr>
          <w:trHeight w:val="215"/>
        </w:trPr>
        <w:tc>
          <w:tcPr>
            <w:tcW w:w="7041" w:type="dxa"/>
            <w:tcBorders>
              <w:top w:val="single" w:sz="6" w:space="0" w:color="DDDDDD"/>
              <w:left w:val="single" w:sz="3" w:space="0" w:color="DDDDDD"/>
              <w:bottom w:val="single" w:sz="6" w:space="0" w:color="DDDDDD"/>
              <w:right w:val="single" w:sz="6" w:space="0" w:color="DDDDDD"/>
            </w:tcBorders>
          </w:tcPr>
          <w:p w14:paraId="1F79685B" w14:textId="34E9E45E" w:rsidR="00231DB4" w:rsidRPr="00E51BDB" w:rsidRDefault="00E51BDB" w:rsidP="007851DC">
            <w:r w:rsidRPr="00E51BDB">
              <w:t xml:space="preserve">As informações sobre sistemas e </w:t>
            </w:r>
            <w:r w:rsidR="006463F7">
              <w:t xml:space="preserve">boas </w:t>
            </w:r>
            <w:r w:rsidRPr="00E51BDB">
              <w:t>práticas são dadas aos utilizadores finais de forma a apoiar a sua compreensão e capacidade de darem o seu consentimento esclarecido quando necessário.</w:t>
            </w:r>
          </w:p>
        </w:tc>
        <w:tc>
          <w:tcPr>
            <w:tcW w:w="3272" w:type="dxa"/>
            <w:tcBorders>
              <w:top w:val="single" w:sz="6" w:space="0" w:color="DDDDDD"/>
              <w:left w:val="single" w:sz="6" w:space="0" w:color="DDDDDD"/>
              <w:bottom w:val="single" w:sz="6" w:space="0" w:color="DDDDDD"/>
              <w:right w:val="single" w:sz="3" w:space="0" w:color="DDDDDD"/>
            </w:tcBorders>
          </w:tcPr>
          <w:p w14:paraId="0FA52848" w14:textId="0826EA3B" w:rsidR="00231DB4" w:rsidRPr="00E51BDB" w:rsidRDefault="00DD268D" w:rsidP="007851DC">
            <w:r w:rsidRPr="00E51BDB">
              <w:t>centrado nas pessoas</w:t>
            </w:r>
            <w:r w:rsidR="000A4CE4" w:rsidRPr="00E51BDB">
              <w:t xml:space="preserve">, </w:t>
            </w:r>
            <w:r w:rsidRPr="00E51BDB">
              <w:t>melhoria contínua</w:t>
            </w:r>
            <w:r w:rsidR="000A4CE4" w:rsidRPr="00E51BDB">
              <w:t xml:space="preserve">, </w:t>
            </w:r>
            <w:r w:rsidRPr="00E51BDB">
              <w:t>apoio às pessoas</w:t>
            </w:r>
            <w:r w:rsidR="000A4CE4" w:rsidRPr="00E51BDB">
              <w:t xml:space="preserve">, </w:t>
            </w:r>
            <w:r w:rsidRPr="00E51BDB">
              <w:t>transparência</w:t>
            </w:r>
          </w:p>
        </w:tc>
      </w:tr>
      <w:tr w:rsidR="00231DB4" w:rsidRPr="002C1D8F" w14:paraId="5AFC4093" w14:textId="77777777" w:rsidTr="00574225">
        <w:trPr>
          <w:trHeight w:val="227"/>
        </w:trPr>
        <w:tc>
          <w:tcPr>
            <w:tcW w:w="7041" w:type="dxa"/>
            <w:tcBorders>
              <w:top w:val="single" w:sz="6" w:space="0" w:color="DDDDDD"/>
              <w:left w:val="single" w:sz="3" w:space="0" w:color="DDDDDD"/>
              <w:bottom w:val="single" w:sz="6" w:space="0" w:color="DDDDDD"/>
              <w:right w:val="single" w:sz="6" w:space="0" w:color="DDDDDD"/>
            </w:tcBorders>
          </w:tcPr>
          <w:p w14:paraId="7CB6AD5F" w14:textId="302A730C" w:rsidR="00231DB4" w:rsidRPr="00E51BDB" w:rsidRDefault="006463F7" w:rsidP="007851DC">
            <w:r>
              <w:lastRenderedPageBreak/>
              <w:t>São fornecidos consentimentos dinâmicos e informado</w:t>
            </w:r>
            <w:r w:rsidR="00E51BDB" w:rsidRPr="00E51BDB">
              <w:t>s.</w:t>
            </w:r>
          </w:p>
        </w:tc>
        <w:tc>
          <w:tcPr>
            <w:tcW w:w="3272" w:type="dxa"/>
            <w:tcBorders>
              <w:top w:val="single" w:sz="6" w:space="0" w:color="DDDDDD"/>
              <w:left w:val="single" w:sz="6" w:space="0" w:color="DDDDDD"/>
              <w:bottom w:val="single" w:sz="6" w:space="0" w:color="DDDDDD"/>
              <w:right w:val="single" w:sz="3" w:space="0" w:color="DDDDDD"/>
            </w:tcBorders>
          </w:tcPr>
          <w:p w14:paraId="072614E5" w14:textId="61C721C2" w:rsidR="00231DB4" w:rsidRPr="00E51BDB" w:rsidRDefault="00E51BDB" w:rsidP="007851DC">
            <w:r w:rsidRPr="00E51BDB">
              <w:t>equidade</w:t>
            </w:r>
            <w:r w:rsidR="000A4CE4" w:rsidRPr="00E51BDB">
              <w:t>,</w:t>
            </w:r>
            <w:r w:rsidR="00DD268D" w:rsidRPr="00E51BDB">
              <w:t xml:space="preserve"> centrado nas pessoas</w:t>
            </w:r>
            <w:r w:rsidR="000A4CE4" w:rsidRPr="00E51BDB">
              <w:t xml:space="preserve">, </w:t>
            </w:r>
            <w:r w:rsidR="00DD268D" w:rsidRPr="00E51BDB">
              <w:t>melhoria contínua</w:t>
            </w:r>
            <w:r w:rsidR="000A4CE4" w:rsidRPr="00E51BDB">
              <w:t xml:space="preserve">, </w:t>
            </w:r>
            <w:r w:rsidR="006463F7">
              <w:t>apoio aos indivíduos</w:t>
            </w:r>
            <w:r w:rsidR="000A4CE4" w:rsidRPr="00E51BDB">
              <w:t xml:space="preserve">, </w:t>
            </w:r>
            <w:r w:rsidR="00DD268D" w:rsidRPr="00E51BDB">
              <w:t>transparência</w:t>
            </w:r>
          </w:p>
        </w:tc>
      </w:tr>
      <w:tr w:rsidR="00231DB4" w14:paraId="3A9F690B" w14:textId="77777777" w:rsidTr="00574225">
        <w:trPr>
          <w:trHeight w:val="18"/>
        </w:trPr>
        <w:tc>
          <w:tcPr>
            <w:tcW w:w="7041" w:type="dxa"/>
            <w:tcBorders>
              <w:top w:val="single" w:sz="6" w:space="0" w:color="DDDDDD"/>
              <w:left w:val="single" w:sz="3" w:space="0" w:color="DDDDDD"/>
              <w:bottom w:val="single" w:sz="6" w:space="0" w:color="DDDDDD"/>
              <w:right w:val="single" w:sz="6" w:space="0" w:color="DDDDDD"/>
            </w:tcBorders>
          </w:tcPr>
          <w:p w14:paraId="1A4627C3" w14:textId="6121B9CC" w:rsidR="00231DB4" w:rsidRPr="00E51BDB" w:rsidRDefault="00E51BDB" w:rsidP="007851DC">
            <w:r w:rsidRPr="00E51BDB">
              <w:t xml:space="preserve">São fornecidas aos </w:t>
            </w:r>
            <w:r w:rsidR="006463F7">
              <w:t>colaboradores</w:t>
            </w:r>
            <w:r w:rsidR="002562B5">
              <w:t xml:space="preserve"> procedimentos escritos e claro</w:t>
            </w:r>
            <w:r w:rsidRPr="00E51BDB">
              <w:t>s de segurança e planos de backup.</w:t>
            </w:r>
          </w:p>
        </w:tc>
        <w:tc>
          <w:tcPr>
            <w:tcW w:w="3272" w:type="dxa"/>
            <w:tcBorders>
              <w:top w:val="single" w:sz="6" w:space="0" w:color="DDDDDD"/>
              <w:left w:val="single" w:sz="6" w:space="0" w:color="DDDDDD"/>
              <w:bottom w:val="single" w:sz="6" w:space="0" w:color="DDDDDD"/>
              <w:right w:val="single" w:sz="3" w:space="0" w:color="DDDDDD"/>
            </w:tcBorders>
          </w:tcPr>
          <w:p w14:paraId="10702DF2" w14:textId="2C11A034" w:rsidR="00231DB4" w:rsidRPr="00E51BDB" w:rsidRDefault="00DD268D" w:rsidP="007851DC">
            <w:r w:rsidRPr="00E51BDB">
              <w:t>evitar danos</w:t>
            </w:r>
            <w:r w:rsidR="000A4CE4" w:rsidRPr="00E51BDB">
              <w:t>, se</w:t>
            </w:r>
            <w:r w:rsidR="00E51BDB" w:rsidRPr="00E51BDB">
              <w:t>gurança</w:t>
            </w:r>
          </w:p>
        </w:tc>
      </w:tr>
      <w:tr w:rsidR="00231DB4" w:rsidRPr="002C1D8F" w14:paraId="21970044" w14:textId="77777777" w:rsidTr="00574225">
        <w:trPr>
          <w:trHeight w:val="367"/>
        </w:trPr>
        <w:tc>
          <w:tcPr>
            <w:tcW w:w="7041" w:type="dxa"/>
            <w:tcBorders>
              <w:top w:val="single" w:sz="6" w:space="0" w:color="DDDDDD"/>
              <w:left w:val="single" w:sz="3" w:space="0" w:color="DDDDDD"/>
              <w:bottom w:val="single" w:sz="6" w:space="0" w:color="DDDDDD"/>
              <w:right w:val="single" w:sz="6" w:space="0" w:color="DDDDDD"/>
            </w:tcBorders>
          </w:tcPr>
          <w:p w14:paraId="108D9374" w14:textId="4DB571A0" w:rsidR="00231DB4" w:rsidRPr="00E51BDB" w:rsidRDefault="00E51BDB" w:rsidP="007851DC">
            <w:r w:rsidRPr="00E51BDB">
              <w:t>O acesso aos dados é limitado e pode ser rastreado de forma adequada.</w:t>
            </w:r>
          </w:p>
        </w:tc>
        <w:tc>
          <w:tcPr>
            <w:tcW w:w="3272" w:type="dxa"/>
            <w:tcBorders>
              <w:top w:val="single" w:sz="6" w:space="0" w:color="DDDDDD"/>
              <w:left w:val="single" w:sz="6" w:space="0" w:color="DDDDDD"/>
              <w:bottom w:val="single" w:sz="6" w:space="0" w:color="DDDDDD"/>
              <w:right w:val="single" w:sz="3" w:space="0" w:color="DDDDDD"/>
            </w:tcBorders>
          </w:tcPr>
          <w:p w14:paraId="225E956B" w14:textId="56274732" w:rsidR="00231DB4" w:rsidRPr="00E51BDB" w:rsidRDefault="00E51BDB" w:rsidP="007851DC">
            <w:r w:rsidRPr="00E51BDB">
              <w:t>responsabilização</w:t>
            </w:r>
            <w:r w:rsidR="000A4CE4" w:rsidRPr="00E51BDB">
              <w:t xml:space="preserve">, </w:t>
            </w:r>
            <w:r w:rsidRPr="00E51BDB">
              <w:t>evitar danos</w:t>
            </w:r>
            <w:r w:rsidR="000A4CE4" w:rsidRPr="00E51BDB">
              <w:t>, privac</w:t>
            </w:r>
            <w:r w:rsidRPr="00E51BDB">
              <w:t>idade,</w:t>
            </w:r>
            <w:r w:rsidR="000A4CE4" w:rsidRPr="00E51BDB">
              <w:t xml:space="preserve"> se</w:t>
            </w:r>
            <w:r w:rsidRPr="00E51BDB">
              <w:t>gurança</w:t>
            </w:r>
          </w:p>
        </w:tc>
      </w:tr>
      <w:tr w:rsidR="00231DB4" w:rsidRPr="002C1D8F" w14:paraId="785214D3" w14:textId="77777777" w:rsidTr="00574225">
        <w:trPr>
          <w:trHeight w:val="18"/>
        </w:trPr>
        <w:tc>
          <w:tcPr>
            <w:tcW w:w="7041" w:type="dxa"/>
            <w:tcBorders>
              <w:top w:val="single" w:sz="6" w:space="0" w:color="DDDDDD"/>
              <w:left w:val="single" w:sz="3" w:space="0" w:color="DDDDDD"/>
              <w:bottom w:val="single" w:sz="6" w:space="0" w:color="DDDDDD"/>
              <w:right w:val="single" w:sz="6" w:space="0" w:color="DDDDDD"/>
            </w:tcBorders>
          </w:tcPr>
          <w:p w14:paraId="38F1F4BD" w14:textId="2BA9D0E3" w:rsidR="00231DB4" w:rsidRPr="00E51BDB" w:rsidRDefault="00E51BDB" w:rsidP="007851DC">
            <w:r w:rsidRPr="00E51BDB">
              <w:t xml:space="preserve">As oportunidades de </w:t>
            </w:r>
            <w:r w:rsidR="00C07EF7" w:rsidRPr="00E51BDB">
              <w:t>interação</w:t>
            </w:r>
            <w:r w:rsidRPr="00E51BDB">
              <w:t xml:space="preserve"> entre o utilizador final, as partes interessadas e os colaboradores são uma prática constante.</w:t>
            </w:r>
          </w:p>
        </w:tc>
        <w:tc>
          <w:tcPr>
            <w:tcW w:w="3272" w:type="dxa"/>
            <w:tcBorders>
              <w:top w:val="single" w:sz="6" w:space="0" w:color="DDDDDD"/>
              <w:left w:val="single" w:sz="6" w:space="0" w:color="DDDDDD"/>
              <w:bottom w:val="single" w:sz="6" w:space="0" w:color="DDDDDD"/>
              <w:right w:val="single" w:sz="3" w:space="0" w:color="DDDDDD"/>
            </w:tcBorders>
          </w:tcPr>
          <w:p w14:paraId="3546CDCE" w14:textId="74C39644" w:rsidR="00231DB4" w:rsidRPr="00E51BDB" w:rsidRDefault="00DD268D" w:rsidP="007851DC">
            <w:r w:rsidRPr="00E51BDB">
              <w:t>centrado nas pessoas</w:t>
            </w:r>
            <w:r w:rsidR="000A4CE4" w:rsidRPr="00E51BDB">
              <w:t>,</w:t>
            </w:r>
            <w:r w:rsidRPr="00E51BDB">
              <w:t xml:space="preserve"> melhoria contínua</w:t>
            </w:r>
            <w:r w:rsidR="000A4CE4" w:rsidRPr="00E51BDB">
              <w:t xml:space="preserve">, </w:t>
            </w:r>
            <w:r w:rsidR="00E51BDB" w:rsidRPr="00E51BDB">
              <w:t>apoio às pessoas</w:t>
            </w:r>
          </w:p>
        </w:tc>
      </w:tr>
      <w:tr w:rsidR="00231DB4" w:rsidRPr="002C1D8F" w14:paraId="7E6C9DDB" w14:textId="77777777" w:rsidTr="00574225">
        <w:trPr>
          <w:trHeight w:val="26"/>
        </w:trPr>
        <w:tc>
          <w:tcPr>
            <w:tcW w:w="7041" w:type="dxa"/>
            <w:tcBorders>
              <w:top w:val="single" w:sz="3" w:space="0" w:color="DDDDDD"/>
              <w:left w:val="single" w:sz="3" w:space="0" w:color="DDDDDD"/>
              <w:bottom w:val="single" w:sz="6" w:space="0" w:color="DDDDDD"/>
              <w:right w:val="single" w:sz="6" w:space="0" w:color="DDDDDD"/>
            </w:tcBorders>
          </w:tcPr>
          <w:p w14:paraId="7FF5DD4E" w14:textId="47509400" w:rsidR="00231DB4" w:rsidRPr="00E51BDB" w:rsidRDefault="00E51BDB" w:rsidP="007851DC">
            <w:r w:rsidRPr="00E51BDB">
              <w:t xml:space="preserve">O feedback, as consultas e a colaboração são </w:t>
            </w:r>
            <w:r w:rsidR="00C07EF7" w:rsidRPr="00E51BDB">
              <w:t>ativamente</w:t>
            </w:r>
            <w:r w:rsidRPr="00E51BDB">
              <w:t xml:space="preserve"> explorados para melhorar as práticas e os produtos.</w:t>
            </w:r>
          </w:p>
        </w:tc>
        <w:tc>
          <w:tcPr>
            <w:tcW w:w="3272" w:type="dxa"/>
            <w:tcBorders>
              <w:top w:val="single" w:sz="3" w:space="0" w:color="DDDDDD"/>
              <w:left w:val="single" w:sz="6" w:space="0" w:color="DDDDDD"/>
              <w:bottom w:val="single" w:sz="6" w:space="0" w:color="DDDDDD"/>
              <w:right w:val="single" w:sz="3" w:space="0" w:color="DDDDDD"/>
            </w:tcBorders>
          </w:tcPr>
          <w:p w14:paraId="163806E1" w14:textId="4AC21230" w:rsidR="00231DB4" w:rsidRPr="00E51BDB" w:rsidRDefault="00DD268D" w:rsidP="007851DC">
            <w:r w:rsidRPr="00E51BDB">
              <w:t>centrado nas pessoas</w:t>
            </w:r>
            <w:r w:rsidR="000A4CE4" w:rsidRPr="00E51BDB">
              <w:t xml:space="preserve">, </w:t>
            </w:r>
            <w:r w:rsidR="00E51BDB" w:rsidRPr="00E51BDB">
              <w:t>apoio às pessoas</w:t>
            </w:r>
          </w:p>
        </w:tc>
      </w:tr>
      <w:tr w:rsidR="00231DB4" w:rsidRPr="002C1D8F" w14:paraId="4ECF9E3F" w14:textId="77777777" w:rsidTr="00574225">
        <w:trPr>
          <w:trHeight w:val="18"/>
        </w:trPr>
        <w:tc>
          <w:tcPr>
            <w:tcW w:w="7041" w:type="dxa"/>
            <w:tcBorders>
              <w:top w:val="single" w:sz="6" w:space="0" w:color="DDDDDD"/>
              <w:left w:val="single" w:sz="3" w:space="0" w:color="DDDDDD"/>
              <w:bottom w:val="single" w:sz="6" w:space="0" w:color="DDDDDD"/>
              <w:right w:val="single" w:sz="6" w:space="0" w:color="DDDDDD"/>
            </w:tcBorders>
          </w:tcPr>
          <w:p w14:paraId="27F0DCA3" w14:textId="5A633CFF" w:rsidR="00231DB4" w:rsidRPr="00E51BDB" w:rsidRDefault="002562B5" w:rsidP="007851DC">
            <w:r>
              <w:t>O poder da</w:t>
            </w:r>
            <w:r w:rsidR="00E51BDB" w:rsidRPr="00E51BDB">
              <w:t xml:space="preserve"> informação não é </w:t>
            </w:r>
            <w:r>
              <w:t>aplicado</w:t>
            </w:r>
            <w:r w:rsidR="00E51BDB" w:rsidRPr="00E51BDB">
              <w:t xml:space="preserve"> contra indivíduos. Além disso, é fornecida informação útil e compreensível para diminuir esta assimetria.</w:t>
            </w:r>
          </w:p>
        </w:tc>
        <w:tc>
          <w:tcPr>
            <w:tcW w:w="3272" w:type="dxa"/>
            <w:tcBorders>
              <w:top w:val="single" w:sz="6" w:space="0" w:color="DDDDDD"/>
              <w:left w:val="single" w:sz="6" w:space="0" w:color="DDDDDD"/>
              <w:bottom w:val="single" w:sz="6" w:space="0" w:color="DDDDDD"/>
              <w:right w:val="single" w:sz="3" w:space="0" w:color="DDDDDD"/>
            </w:tcBorders>
          </w:tcPr>
          <w:p w14:paraId="5E4D1947" w14:textId="265C7A84" w:rsidR="00231DB4" w:rsidRPr="00E51BDB" w:rsidRDefault="00E51BDB" w:rsidP="007851DC">
            <w:r w:rsidRPr="00E51BDB">
              <w:t>equidade</w:t>
            </w:r>
            <w:r w:rsidR="000A4CE4" w:rsidRPr="00E51BDB">
              <w:t xml:space="preserve">, </w:t>
            </w:r>
            <w:r w:rsidR="00DD268D" w:rsidRPr="00E51BDB">
              <w:t>centrado nas pessoas</w:t>
            </w:r>
            <w:r w:rsidR="000A4CE4" w:rsidRPr="00E51BDB">
              <w:t xml:space="preserve">, </w:t>
            </w:r>
            <w:r w:rsidR="00DD268D" w:rsidRPr="00E51BDB">
              <w:t>melhoria contínua</w:t>
            </w:r>
            <w:r w:rsidR="000A4CE4" w:rsidRPr="00E51BDB">
              <w:t xml:space="preserve">, </w:t>
            </w:r>
            <w:r w:rsidRPr="00E51BDB">
              <w:t>apoio às pessoas</w:t>
            </w:r>
          </w:p>
        </w:tc>
      </w:tr>
      <w:tr w:rsidR="00231DB4" w:rsidRPr="002C1D8F" w14:paraId="7D843831" w14:textId="77777777" w:rsidTr="00E51BDB">
        <w:trPr>
          <w:trHeight w:val="127"/>
        </w:trPr>
        <w:tc>
          <w:tcPr>
            <w:tcW w:w="7041" w:type="dxa"/>
            <w:tcBorders>
              <w:top w:val="single" w:sz="6" w:space="0" w:color="DDDDDD"/>
              <w:left w:val="single" w:sz="3" w:space="0" w:color="DDDDDD"/>
              <w:bottom w:val="single" w:sz="6" w:space="0" w:color="DDDDDD"/>
              <w:right w:val="single" w:sz="6" w:space="0" w:color="DDDDDD"/>
            </w:tcBorders>
          </w:tcPr>
          <w:p w14:paraId="0DF6AE7B" w14:textId="0F00C8A5" w:rsidR="00231DB4" w:rsidRPr="00A62606" w:rsidRDefault="00E51BDB" w:rsidP="007851DC">
            <w:r w:rsidRPr="00A62606">
              <w:t>Os sistemas e práticas permitem o agenciamento, a escolha e a autodeterminação dos indivíduos.</w:t>
            </w:r>
          </w:p>
        </w:tc>
        <w:tc>
          <w:tcPr>
            <w:tcW w:w="3272" w:type="dxa"/>
            <w:tcBorders>
              <w:top w:val="single" w:sz="6" w:space="0" w:color="DDDDDD"/>
              <w:left w:val="single" w:sz="6" w:space="0" w:color="DDDDDD"/>
              <w:bottom w:val="single" w:sz="6" w:space="0" w:color="DDDDDD"/>
              <w:right w:val="single" w:sz="3" w:space="0" w:color="DDDDDD"/>
            </w:tcBorders>
          </w:tcPr>
          <w:p w14:paraId="4B90651F" w14:textId="5C28CAAB" w:rsidR="00231DB4" w:rsidRPr="00A62606" w:rsidRDefault="00E51BDB" w:rsidP="007851DC">
            <w:r w:rsidRPr="00A62606">
              <w:t>equidade</w:t>
            </w:r>
            <w:r w:rsidR="000A4CE4" w:rsidRPr="00A62606">
              <w:t xml:space="preserve">, </w:t>
            </w:r>
            <w:r w:rsidR="00DD268D" w:rsidRPr="00A62606">
              <w:t>centrado nas pessoas</w:t>
            </w:r>
            <w:r w:rsidR="000A4CE4" w:rsidRPr="00A62606">
              <w:t xml:space="preserve">, </w:t>
            </w:r>
            <w:r w:rsidRPr="00A62606">
              <w:t>apoio às pessoas</w:t>
            </w:r>
            <w:r w:rsidR="000A4CE4" w:rsidRPr="00A62606">
              <w:t>,</w:t>
            </w:r>
            <w:r w:rsidR="00DD268D" w:rsidRPr="00A62606">
              <w:t xml:space="preserve"> transparência</w:t>
            </w:r>
          </w:p>
        </w:tc>
      </w:tr>
    </w:tbl>
    <w:p w14:paraId="65D09BC6" w14:textId="77777777" w:rsidR="00DB2853" w:rsidRDefault="00DB2853" w:rsidP="00A42E0C">
      <w:pPr>
        <w:ind w:left="0" w:firstLine="0"/>
      </w:pPr>
    </w:p>
    <w:p w14:paraId="13450786" w14:textId="77777777" w:rsidR="00A42E0C" w:rsidRPr="00A62606" w:rsidRDefault="00A42E0C" w:rsidP="00A42E0C">
      <w:pPr>
        <w:ind w:left="0" w:firstLine="0"/>
      </w:pPr>
    </w:p>
    <w:p w14:paraId="6815C850" w14:textId="410540D9" w:rsidR="00DB2853" w:rsidRPr="006B03F4" w:rsidRDefault="00DB2853" w:rsidP="006B03F4">
      <w:pPr>
        <w:pStyle w:val="Heading2"/>
      </w:pPr>
      <w:r w:rsidRPr="006B03F4">
        <w:t xml:space="preserve"> </w:t>
      </w:r>
      <w:bookmarkStart w:id="167" w:name="_Toc67904213"/>
      <w:r w:rsidRPr="006B03F4">
        <w:t>Literatura</w:t>
      </w:r>
      <w:bookmarkEnd w:id="167"/>
    </w:p>
    <w:p w14:paraId="653C2FA1" w14:textId="37197E79" w:rsidR="00231DB4" w:rsidRPr="00B631AC" w:rsidRDefault="000A4CE4" w:rsidP="007851DC">
      <w:pPr>
        <w:rPr>
          <w:lang w:val="en-US"/>
        </w:rPr>
      </w:pPr>
      <w:r w:rsidRPr="00B631AC">
        <w:rPr>
          <w:lang w:val="en-US"/>
        </w:rPr>
        <w:t xml:space="preserve">ACM Code of Ethics and Professional Conduct. 2018 </w:t>
      </w:r>
      <w:hyperlink r:id="rId28">
        <w:r w:rsidRPr="00B631AC">
          <w:rPr>
            <w:lang w:val="en-US"/>
          </w:rPr>
          <w:t>https://www.acm.org/code-of-ethics</w:t>
        </w:r>
      </w:hyperlink>
    </w:p>
    <w:p w14:paraId="50FC11BF" w14:textId="77777777" w:rsidR="00231DB4" w:rsidRPr="00B631AC" w:rsidRDefault="000A4CE4" w:rsidP="007851DC">
      <w:pPr>
        <w:rPr>
          <w:lang w:val="en-US"/>
        </w:rPr>
      </w:pPr>
      <w:r w:rsidRPr="00B631AC">
        <w:rPr>
          <w:lang w:val="en-US"/>
        </w:rPr>
        <w:t xml:space="preserve">ETHICS GUIDELINES FOR TRUSTWORTHY AI. High-Level Expert Group on Artificial Intelligent. European Commission, 2019. </w:t>
      </w:r>
      <w:hyperlink r:id="rId29">
        <w:r w:rsidRPr="00B631AC">
          <w:rPr>
            <w:lang w:val="en-US"/>
          </w:rPr>
          <w:t xml:space="preserve">https://ec.europa </w:t>
        </w:r>
      </w:hyperlink>
      <w:hyperlink r:id="rId30">
        <w:r w:rsidRPr="00B631AC">
          <w:rPr>
            <w:lang w:val="en-US"/>
          </w:rPr>
          <w:t>.eu/digital-single-market/en/news/ethics-guidelines-trustworthy-ai</w:t>
        </w:r>
      </w:hyperlink>
      <w:r w:rsidRPr="00B631AC">
        <w:rPr>
          <w:lang w:val="en-US"/>
        </w:rPr>
        <w:t xml:space="preserve"> </w:t>
      </w:r>
    </w:p>
    <w:p w14:paraId="263BD9A1" w14:textId="2168BA8B" w:rsidR="008A0C23" w:rsidRPr="007B6086" w:rsidRDefault="000A4CE4" w:rsidP="007851DC">
      <w:pPr>
        <w:rPr>
          <w:lang w:val="en-US"/>
        </w:rPr>
      </w:pPr>
      <w:r w:rsidRPr="00B631AC">
        <w:rPr>
          <w:lang w:val="en-US"/>
        </w:rPr>
        <w:t xml:space="preserve">Floridi ym. (2018) AI4People — An Ethical Framework for a Good AI Society: Opportunities, Risks, Principles, and Recommendations. </w:t>
      </w:r>
      <w:r w:rsidRPr="007B6086">
        <w:rPr>
          <w:lang w:val="en-US"/>
        </w:rPr>
        <w:t>Minds and Machines, 28, 689-707</w:t>
      </w:r>
      <w:r w:rsidR="00DB2853" w:rsidRPr="007B6086">
        <w:rPr>
          <w:lang w:val="en-US"/>
        </w:rPr>
        <w:t>.</w:t>
      </w:r>
      <w:r w:rsidR="008A0C23" w:rsidRPr="007B6086">
        <w:rPr>
          <w:lang w:val="en-US"/>
        </w:rPr>
        <w:br w:type="page"/>
      </w:r>
    </w:p>
    <w:p w14:paraId="01786F61" w14:textId="0DD7DBE4" w:rsidR="00231DB4" w:rsidRPr="00DB2853" w:rsidRDefault="00DB2853" w:rsidP="003C2910">
      <w:pPr>
        <w:pStyle w:val="Heading1"/>
      </w:pPr>
      <w:bookmarkStart w:id="168" w:name="_Toc67904214"/>
      <w:r w:rsidRPr="00DB2853">
        <w:lastRenderedPageBreak/>
        <w:t>Glossário</w:t>
      </w:r>
      <w:bookmarkEnd w:id="168"/>
    </w:p>
    <w:p w14:paraId="1181A957" w14:textId="77777777" w:rsidR="007B6086" w:rsidRDefault="00DB2853" w:rsidP="007B6086">
      <w:r w:rsidRPr="00DB2853">
        <w:t xml:space="preserve">Este Glossário destina-se a explicar alguns dos conceitos-chave da Rede e do seu </w:t>
      </w:r>
      <w:r w:rsidR="002562B5">
        <w:t>Manual</w:t>
      </w:r>
      <w:r w:rsidRPr="00DB2853">
        <w:t>. Note que o Acordo Constitutivo inclui definições juridicamente vinculativas de alguns termos que são utilizados no acordo. Se este Glossário e as definições do acordo estiverem em conflito, as definições do acordo prevalecem legalmente. A imagem seguinte ilustra a posiç</w:t>
      </w:r>
      <w:r w:rsidR="002562B5">
        <w:t>ão do Glossário no conjunto</w:t>
      </w:r>
      <w:r w:rsidRPr="00DB2853">
        <w:t xml:space="preserve"> do </w:t>
      </w:r>
      <w:r w:rsidR="00256AC6">
        <w:t>Manual</w:t>
      </w:r>
      <w:r w:rsidRPr="00DB2853">
        <w:t>. A Rede pode acrescenta</w:t>
      </w:r>
      <w:r w:rsidR="007B6086">
        <w:t xml:space="preserve">r e adaptar conceitos e as suas </w:t>
      </w:r>
      <w:r w:rsidRPr="00DB2853">
        <w:t>explicações no presente Glossário, se necessário.</w:t>
      </w:r>
    </w:p>
    <w:p w14:paraId="554C6E53" w14:textId="77777777" w:rsidR="007B6086" w:rsidRDefault="007B6086" w:rsidP="007B6086"/>
    <w:p w14:paraId="63099F0C" w14:textId="4CAFA43D" w:rsidR="00231DB4" w:rsidRPr="00DB2853" w:rsidRDefault="000A4CE4" w:rsidP="007B6086">
      <w:r>
        <w:rPr>
          <w:noProof/>
          <w:lang w:val="en-US" w:eastAsia="en-US"/>
        </w:rPr>
        <w:drawing>
          <wp:inline distT="0" distB="0" distL="0" distR="0" wp14:anchorId="6E8D88E1" wp14:editId="46C90438">
            <wp:extent cx="6547104" cy="3691128"/>
            <wp:effectExtent l="0" t="0" r="0" b="0"/>
            <wp:docPr id="60029" name="Picture 60029"/>
            <wp:cNvGraphicFramePr/>
            <a:graphic xmlns:a="http://schemas.openxmlformats.org/drawingml/2006/main">
              <a:graphicData uri="http://schemas.openxmlformats.org/drawingml/2006/picture">
                <pic:pic xmlns:pic="http://schemas.openxmlformats.org/drawingml/2006/picture">
                  <pic:nvPicPr>
                    <pic:cNvPr id="60029" name="Picture 60029"/>
                    <pic:cNvPicPr/>
                  </pic:nvPicPr>
                  <pic:blipFill>
                    <a:blip r:embed="rId31"/>
                    <a:stretch>
                      <a:fillRect/>
                    </a:stretch>
                  </pic:blipFill>
                  <pic:spPr>
                    <a:xfrm>
                      <a:off x="0" y="0"/>
                      <a:ext cx="6547104" cy="3691128"/>
                    </a:xfrm>
                    <a:prstGeom prst="rect">
                      <a:avLst/>
                    </a:prstGeom>
                  </pic:spPr>
                </pic:pic>
              </a:graphicData>
            </a:graphic>
          </wp:inline>
        </w:drawing>
      </w:r>
    </w:p>
    <w:tbl>
      <w:tblPr>
        <w:tblStyle w:val="TableGrid"/>
        <w:tblW w:w="10313" w:type="dxa"/>
        <w:tblInd w:w="4" w:type="dxa"/>
        <w:tblCellMar>
          <w:top w:w="122" w:type="dxa"/>
          <w:left w:w="84" w:type="dxa"/>
          <w:right w:w="88" w:type="dxa"/>
        </w:tblCellMar>
        <w:tblLook w:val="04A0" w:firstRow="1" w:lastRow="0" w:firstColumn="1" w:lastColumn="0" w:noHBand="0" w:noVBand="1"/>
      </w:tblPr>
      <w:tblGrid>
        <w:gridCol w:w="2012"/>
        <w:gridCol w:w="8301"/>
      </w:tblGrid>
      <w:tr w:rsidR="00231DB4" w:rsidRPr="002C1D8F" w14:paraId="67EE6687" w14:textId="77777777" w:rsidTr="009D78C2">
        <w:trPr>
          <w:trHeight w:val="560"/>
        </w:trPr>
        <w:tc>
          <w:tcPr>
            <w:tcW w:w="2012" w:type="dxa"/>
            <w:tcBorders>
              <w:top w:val="single" w:sz="6" w:space="0" w:color="DDDDDD"/>
              <w:left w:val="single" w:sz="3" w:space="0" w:color="DDDDDD"/>
              <w:bottom w:val="single" w:sz="6" w:space="0" w:color="DDDDDD"/>
              <w:right w:val="single" w:sz="6" w:space="0" w:color="DDDDDD"/>
            </w:tcBorders>
          </w:tcPr>
          <w:p w14:paraId="1B69ECBF" w14:textId="1916A23F" w:rsidR="00231DB4" w:rsidRPr="006B676A" w:rsidRDefault="002562B5" w:rsidP="007851DC">
            <w:pPr>
              <w:rPr>
                <w:b/>
              </w:rPr>
            </w:pPr>
            <w:r w:rsidRPr="006B676A">
              <w:rPr>
                <w:b/>
              </w:rPr>
              <w:t>Rede Interorganizacional</w:t>
            </w:r>
            <w:r w:rsidR="00A334F5" w:rsidRPr="006B676A">
              <w:rPr>
                <w:b/>
              </w:rPr>
              <w:t xml:space="preserve"> de Dados</w:t>
            </w:r>
          </w:p>
        </w:tc>
        <w:tc>
          <w:tcPr>
            <w:tcW w:w="8301" w:type="dxa"/>
            <w:tcBorders>
              <w:top w:val="single" w:sz="6" w:space="0" w:color="DDDDDD"/>
              <w:left w:val="single" w:sz="6" w:space="0" w:color="DDDDDD"/>
              <w:bottom w:val="single" w:sz="6" w:space="0" w:color="DDDDDD"/>
              <w:right w:val="single" w:sz="3" w:space="0" w:color="DDDDDD"/>
            </w:tcBorders>
          </w:tcPr>
          <w:p w14:paraId="49AC0952" w14:textId="2FF1E3C8" w:rsidR="00231DB4" w:rsidRPr="00A972B3" w:rsidRDefault="00A334F5" w:rsidP="007851DC">
            <w:r w:rsidRPr="00A972B3">
              <w:t xml:space="preserve">Um grupo de empresas e outras organizações ou mesmo indivíduos que partilham dados de acordo com </w:t>
            </w:r>
            <w:r w:rsidR="002562B5">
              <w:t>Manual</w:t>
            </w:r>
            <w:r w:rsidRPr="00A972B3">
              <w:t>.</w:t>
            </w:r>
          </w:p>
        </w:tc>
      </w:tr>
      <w:tr w:rsidR="00231DB4" w:rsidRPr="002C1D8F" w14:paraId="2918F2CF" w14:textId="77777777" w:rsidTr="009D78C2">
        <w:trPr>
          <w:trHeight w:val="559"/>
        </w:trPr>
        <w:tc>
          <w:tcPr>
            <w:tcW w:w="2012" w:type="dxa"/>
            <w:tcBorders>
              <w:top w:val="single" w:sz="6" w:space="0" w:color="DDDDDD"/>
              <w:left w:val="single" w:sz="3" w:space="0" w:color="DDDDDD"/>
              <w:bottom w:val="single" w:sz="6" w:space="0" w:color="DDDDDD"/>
              <w:right w:val="single" w:sz="6" w:space="0" w:color="DDDDDD"/>
            </w:tcBorders>
          </w:tcPr>
          <w:p w14:paraId="18AEFB59" w14:textId="0B04BBED" w:rsidR="00231DB4" w:rsidRPr="006B676A" w:rsidRDefault="006B676A" w:rsidP="007851DC">
            <w:pPr>
              <w:rPr>
                <w:b/>
              </w:rPr>
            </w:pPr>
            <w:r w:rsidRPr="006B676A">
              <w:rPr>
                <w:b/>
              </w:rPr>
              <w:t xml:space="preserve"> </w:t>
            </w:r>
            <w:r w:rsidR="002562B5" w:rsidRPr="006B676A">
              <w:rPr>
                <w:b/>
              </w:rPr>
              <w:t xml:space="preserve">Ecossistema de </w:t>
            </w:r>
            <w:r w:rsidR="00A334F5" w:rsidRPr="006B676A">
              <w:rPr>
                <w:b/>
              </w:rPr>
              <w:t>dados</w:t>
            </w:r>
          </w:p>
        </w:tc>
        <w:tc>
          <w:tcPr>
            <w:tcW w:w="8301" w:type="dxa"/>
            <w:tcBorders>
              <w:top w:val="single" w:sz="6" w:space="0" w:color="DDDDDD"/>
              <w:left w:val="single" w:sz="6" w:space="0" w:color="DDDDDD"/>
              <w:bottom w:val="single" w:sz="6" w:space="0" w:color="DDDDDD"/>
              <w:right w:val="single" w:sz="3" w:space="0" w:color="DDDDDD"/>
            </w:tcBorders>
          </w:tcPr>
          <w:p w14:paraId="0BED4912" w14:textId="0567997C" w:rsidR="00231DB4" w:rsidRPr="00A972B3" w:rsidRDefault="00A334F5" w:rsidP="007851DC">
            <w:r w:rsidRPr="00A972B3">
              <w:t xml:space="preserve">Um sistema de Redes </w:t>
            </w:r>
            <w:r w:rsidR="002562B5">
              <w:t xml:space="preserve">de dados </w:t>
            </w:r>
            <w:r w:rsidRPr="00A972B3">
              <w:t>inter-relacionadas.</w:t>
            </w:r>
          </w:p>
        </w:tc>
      </w:tr>
      <w:tr w:rsidR="00231DB4" w:rsidRPr="002562B5" w14:paraId="569187C4" w14:textId="77777777" w:rsidTr="009D78C2">
        <w:trPr>
          <w:trHeight w:val="752"/>
        </w:trPr>
        <w:tc>
          <w:tcPr>
            <w:tcW w:w="2012" w:type="dxa"/>
            <w:tcBorders>
              <w:top w:val="single" w:sz="6" w:space="0" w:color="DDDDDD"/>
              <w:left w:val="single" w:sz="3" w:space="0" w:color="DDDDDD"/>
              <w:bottom w:val="single" w:sz="6" w:space="0" w:color="DDDDDD"/>
              <w:right w:val="single" w:sz="6" w:space="0" w:color="DDDDDD"/>
            </w:tcBorders>
          </w:tcPr>
          <w:p w14:paraId="3D27BCAD" w14:textId="7DB7C4FD" w:rsidR="00231DB4" w:rsidRPr="006B676A" w:rsidRDefault="00A334F5" w:rsidP="007851DC">
            <w:pPr>
              <w:rPr>
                <w:b/>
              </w:rPr>
            </w:pPr>
            <w:r w:rsidRPr="006B676A">
              <w:rPr>
                <w:b/>
              </w:rPr>
              <w:t>RGPD</w:t>
            </w:r>
          </w:p>
        </w:tc>
        <w:tc>
          <w:tcPr>
            <w:tcW w:w="8301" w:type="dxa"/>
            <w:tcBorders>
              <w:top w:val="single" w:sz="6" w:space="0" w:color="DDDDDD"/>
              <w:left w:val="single" w:sz="6" w:space="0" w:color="DDDDDD"/>
              <w:bottom w:val="single" w:sz="6" w:space="0" w:color="DDDDDD"/>
              <w:right w:val="single" w:sz="3" w:space="0" w:color="DDDDDD"/>
            </w:tcBorders>
          </w:tcPr>
          <w:p w14:paraId="387E0BA5" w14:textId="68A9E89A" w:rsidR="00231DB4" w:rsidRPr="00A972B3" w:rsidRDefault="002562B5" w:rsidP="007851DC">
            <w:r>
              <w:t>Regulamento</w:t>
            </w:r>
            <w:r w:rsidR="00A334F5" w:rsidRPr="00A972B3">
              <w:t xml:space="preserve"> Geral de </w:t>
            </w:r>
            <w:r w:rsidR="009361F8" w:rsidRPr="00A972B3">
              <w:t>Proteção</w:t>
            </w:r>
            <w:r w:rsidR="00A334F5" w:rsidRPr="00A972B3">
              <w:t xml:space="preserve"> de Dados, ou seja. </w:t>
            </w:r>
            <w:r>
              <w:t>Regulamento</w:t>
            </w:r>
            <w:r w:rsidR="00A334F5" w:rsidRPr="00A972B3">
              <w:t xml:space="preserve"> (UE) 2016/679 do Parlamento Europeu e do Conselho, de 27 de Abril de 2016, relativo à </w:t>
            </w:r>
            <w:r w:rsidR="009361F8" w:rsidRPr="00A972B3">
              <w:t>proteção</w:t>
            </w:r>
            <w:r w:rsidR="00A334F5" w:rsidRPr="00A972B3">
              <w:t xml:space="preserve"> das pessoas singulares no que diz respeito ao tratamento de dados pessoais e à livre circulação desses dados, e que revoga a </w:t>
            </w:r>
            <w:r w:rsidR="009361F8" w:rsidRPr="00A972B3">
              <w:t>Diretiva</w:t>
            </w:r>
            <w:r w:rsidR="00A334F5" w:rsidRPr="00A972B3">
              <w:t xml:space="preserve"> 95/46/CE</w:t>
            </w:r>
            <w:r w:rsidR="000A4CE4" w:rsidRPr="00A972B3">
              <w:t xml:space="preserve">. </w:t>
            </w:r>
            <w:hyperlink r:id="rId32">
              <w:r w:rsidR="000A4CE4" w:rsidRPr="00A972B3">
                <w:rPr>
                  <w:color w:val="003366"/>
                </w:rPr>
                <w:t>https://eur-lex.europa.eu/eli/reg/2016/679/oj</w:t>
              </w:r>
            </w:hyperlink>
          </w:p>
        </w:tc>
      </w:tr>
      <w:tr w:rsidR="00231DB4" w:rsidRPr="002562B5" w14:paraId="37B74BB3" w14:textId="77777777" w:rsidTr="009D78C2">
        <w:trPr>
          <w:trHeight w:val="757"/>
        </w:trPr>
        <w:tc>
          <w:tcPr>
            <w:tcW w:w="2012" w:type="dxa"/>
            <w:tcBorders>
              <w:top w:val="single" w:sz="6" w:space="0" w:color="DDDDDD"/>
              <w:left w:val="single" w:sz="3" w:space="0" w:color="DDDDDD"/>
              <w:bottom w:val="double" w:sz="4" w:space="0" w:color="DDDDDD"/>
              <w:right w:val="single" w:sz="6" w:space="0" w:color="DDDDDD"/>
            </w:tcBorders>
          </w:tcPr>
          <w:p w14:paraId="28124757" w14:textId="77777777" w:rsidR="00231DB4" w:rsidRPr="006B676A" w:rsidRDefault="000A4CE4" w:rsidP="007851DC">
            <w:pPr>
              <w:rPr>
                <w:b/>
              </w:rPr>
            </w:pPr>
            <w:r w:rsidRPr="006B676A">
              <w:rPr>
                <w:b/>
              </w:rPr>
              <w:t>IDS</w:t>
            </w:r>
          </w:p>
        </w:tc>
        <w:tc>
          <w:tcPr>
            <w:tcW w:w="8301" w:type="dxa"/>
            <w:tcBorders>
              <w:top w:val="single" w:sz="6" w:space="0" w:color="DDDDDD"/>
              <w:left w:val="single" w:sz="6" w:space="0" w:color="DDDDDD"/>
              <w:bottom w:val="double" w:sz="4" w:space="0" w:color="DDDDDD"/>
              <w:right w:val="single" w:sz="3" w:space="0" w:color="DDDDDD"/>
            </w:tcBorders>
          </w:tcPr>
          <w:p w14:paraId="6047A5FA" w14:textId="0DFB39C5" w:rsidR="00231DB4" w:rsidRPr="00A972B3" w:rsidRDefault="000A4CE4" w:rsidP="007851DC">
            <w:r w:rsidRPr="002562B5">
              <w:rPr>
                <w:i/>
              </w:rPr>
              <w:t>International Data Spaces</w:t>
            </w:r>
            <w:r w:rsidRPr="00A972B3">
              <w:t xml:space="preserve"> </w:t>
            </w:r>
            <w:r w:rsidR="009361F8" w:rsidRPr="00A972B3">
              <w:t xml:space="preserve">é uma rede </w:t>
            </w:r>
            <w:r w:rsidR="009361F8" w:rsidRPr="002562B5">
              <w:rPr>
                <w:i/>
              </w:rPr>
              <w:t>peer-to-peer</w:t>
            </w:r>
            <w:r w:rsidR="009361F8" w:rsidRPr="00A972B3">
              <w:t>, um espaço de dados virtual que apoia o intercâmbio seguro e a ligação de dados em ecossistemas empresariais</w:t>
            </w:r>
            <w:r w:rsidR="002562B5">
              <w:t>/organizacionais</w:t>
            </w:r>
            <w:r w:rsidR="009361F8" w:rsidRPr="00A972B3">
              <w:t xml:space="preserve">, com base em </w:t>
            </w:r>
            <w:r w:rsidR="002562B5" w:rsidRPr="002562B5">
              <w:rPr>
                <w:i/>
              </w:rPr>
              <w:t>standards</w:t>
            </w:r>
            <w:r w:rsidR="009361F8" w:rsidRPr="00A972B3">
              <w:t xml:space="preserve"> e através de modelos de governação comuns</w:t>
            </w:r>
            <w:r w:rsidRPr="00A972B3">
              <w:t xml:space="preserve">. </w:t>
            </w:r>
            <w:hyperlink r:id="rId33">
              <w:r w:rsidRPr="00A972B3">
                <w:rPr>
                  <w:color w:val="003366"/>
                </w:rPr>
                <w:t xml:space="preserve">https://www.inte </w:t>
              </w:r>
            </w:hyperlink>
            <w:hyperlink r:id="rId34">
              <w:r w:rsidRPr="00A972B3">
                <w:rPr>
                  <w:color w:val="003366"/>
                </w:rPr>
                <w:t>rnationaldataspaces.org/</w:t>
              </w:r>
            </w:hyperlink>
          </w:p>
        </w:tc>
      </w:tr>
      <w:tr w:rsidR="00231DB4" w:rsidRPr="002562B5" w14:paraId="5C4A8712" w14:textId="77777777" w:rsidTr="009D78C2">
        <w:trPr>
          <w:trHeight w:val="748"/>
        </w:trPr>
        <w:tc>
          <w:tcPr>
            <w:tcW w:w="2012" w:type="dxa"/>
            <w:tcBorders>
              <w:top w:val="single" w:sz="3" w:space="0" w:color="DDDDDD"/>
              <w:left w:val="single" w:sz="3" w:space="0" w:color="DDDDDD"/>
              <w:bottom w:val="single" w:sz="6" w:space="0" w:color="DDDDDD"/>
              <w:right w:val="single" w:sz="6" w:space="0" w:color="DDDDDD"/>
            </w:tcBorders>
          </w:tcPr>
          <w:p w14:paraId="0DDFF0BD" w14:textId="77777777" w:rsidR="00231DB4" w:rsidRPr="006B676A" w:rsidRDefault="000A4CE4" w:rsidP="007851DC">
            <w:pPr>
              <w:rPr>
                <w:b/>
              </w:rPr>
            </w:pPr>
            <w:r w:rsidRPr="006B676A">
              <w:rPr>
                <w:b/>
              </w:rPr>
              <w:lastRenderedPageBreak/>
              <w:t>IHAN</w:t>
            </w:r>
          </w:p>
        </w:tc>
        <w:tc>
          <w:tcPr>
            <w:tcW w:w="8301" w:type="dxa"/>
            <w:tcBorders>
              <w:top w:val="single" w:sz="3" w:space="0" w:color="DDDDDD"/>
              <w:left w:val="single" w:sz="6" w:space="0" w:color="DDDDDD"/>
              <w:bottom w:val="single" w:sz="6" w:space="0" w:color="DDDDDD"/>
              <w:right w:val="single" w:sz="3" w:space="0" w:color="DDDDDD"/>
            </w:tcBorders>
          </w:tcPr>
          <w:p w14:paraId="63234CEA" w14:textId="399ACC0A" w:rsidR="00231DB4" w:rsidRPr="00A972B3" w:rsidRDefault="000A4CE4" w:rsidP="007851DC">
            <w:r w:rsidRPr="00A972B3">
              <w:t xml:space="preserve">IHAN® </w:t>
            </w:r>
            <w:r w:rsidR="009361F8" w:rsidRPr="00A972B3">
              <w:t xml:space="preserve">O projeto Sitra </w:t>
            </w:r>
            <w:r w:rsidR="002562B5">
              <w:t xml:space="preserve">que </w:t>
            </w:r>
            <w:r w:rsidR="009361F8" w:rsidRPr="00A972B3">
              <w:t xml:space="preserve">visa construir as bases </w:t>
            </w:r>
            <w:r w:rsidR="002562B5">
              <w:t>para uma economia de dados equitativa</w:t>
            </w:r>
            <w:r w:rsidR="009361F8" w:rsidRPr="00A972B3">
              <w:t xml:space="preserve"> e funcional. Os principais objetivos são criar um método de intercâmbio de dados e estabelecer regras e orientações a nível eur</w:t>
            </w:r>
            <w:r w:rsidR="002562B5">
              <w:t>opeu para a utilização ética de</w:t>
            </w:r>
            <w:r w:rsidR="009361F8" w:rsidRPr="00A972B3">
              <w:t xml:space="preserve"> dados. </w:t>
            </w:r>
            <w:hyperlink r:id="rId35">
              <w:r w:rsidRPr="00A972B3">
                <w:rPr>
                  <w:color w:val="003366"/>
                </w:rPr>
                <w:t xml:space="preserve">https://www.sitra.fi/en/topics/ </w:t>
              </w:r>
            </w:hyperlink>
            <w:hyperlink r:id="rId36">
              <w:r w:rsidRPr="00A972B3">
                <w:rPr>
                  <w:color w:val="003366"/>
                </w:rPr>
                <w:t>fair-data-economy/</w:t>
              </w:r>
            </w:hyperlink>
          </w:p>
        </w:tc>
      </w:tr>
      <w:tr w:rsidR="00231DB4" w:rsidRPr="002C1D8F" w14:paraId="37BB5673" w14:textId="77777777" w:rsidTr="009D78C2">
        <w:trPr>
          <w:trHeight w:val="559"/>
        </w:trPr>
        <w:tc>
          <w:tcPr>
            <w:tcW w:w="2012" w:type="dxa"/>
            <w:tcBorders>
              <w:top w:val="single" w:sz="6" w:space="0" w:color="DDDDDD"/>
              <w:left w:val="single" w:sz="3" w:space="0" w:color="DDDDDD"/>
              <w:bottom w:val="single" w:sz="6" w:space="0" w:color="DDDDDD"/>
              <w:right w:val="single" w:sz="6" w:space="0" w:color="DDDDDD"/>
            </w:tcBorders>
          </w:tcPr>
          <w:p w14:paraId="322CA41E" w14:textId="27272A9D" w:rsidR="00231DB4" w:rsidRPr="006B676A" w:rsidRDefault="009361F8" w:rsidP="007851DC">
            <w:pPr>
              <w:rPr>
                <w:b/>
              </w:rPr>
            </w:pPr>
            <w:r w:rsidRPr="006B676A">
              <w:rPr>
                <w:b/>
              </w:rPr>
              <w:t>DPI</w:t>
            </w:r>
          </w:p>
        </w:tc>
        <w:tc>
          <w:tcPr>
            <w:tcW w:w="8301" w:type="dxa"/>
            <w:tcBorders>
              <w:top w:val="single" w:sz="6" w:space="0" w:color="DDDDDD"/>
              <w:left w:val="single" w:sz="6" w:space="0" w:color="DDDDDD"/>
              <w:bottom w:val="single" w:sz="6" w:space="0" w:color="DDDDDD"/>
              <w:right w:val="single" w:sz="3" w:space="0" w:color="DDDDDD"/>
            </w:tcBorders>
          </w:tcPr>
          <w:p w14:paraId="75A0DFEC" w14:textId="32FFA138" w:rsidR="00231DB4" w:rsidRPr="00A972B3" w:rsidRDefault="009361F8" w:rsidP="007851DC">
            <w:r w:rsidRPr="00A972B3">
              <w:t xml:space="preserve">Direitos de </w:t>
            </w:r>
            <w:r w:rsidR="0043286E">
              <w:t>P</w:t>
            </w:r>
            <w:r w:rsidRPr="00A972B3">
              <w:t xml:space="preserve">ropriedade </w:t>
            </w:r>
            <w:r w:rsidR="0043286E">
              <w:t>I</w:t>
            </w:r>
            <w:r w:rsidRPr="00A972B3">
              <w:t>ntelectual, incluindo os dire</w:t>
            </w:r>
            <w:r w:rsidR="002562B5">
              <w:t xml:space="preserve">itos de autor e direitos relacionados, </w:t>
            </w:r>
            <w:r w:rsidRPr="00A972B3">
              <w:t xml:space="preserve">patentes, </w:t>
            </w:r>
            <w:r w:rsidR="002562B5">
              <w:t xml:space="preserve">marcas e outros direitos legalmente definidos </w:t>
            </w:r>
            <w:r w:rsidRPr="00A972B3">
              <w:t>que protegem a propriedade intelectual intangível.</w:t>
            </w:r>
          </w:p>
        </w:tc>
      </w:tr>
      <w:tr w:rsidR="00231DB4" w:rsidRPr="00D80B3A" w14:paraId="4AF6A80A" w14:textId="77777777" w:rsidTr="009D78C2">
        <w:trPr>
          <w:trHeight w:val="1741"/>
        </w:trPr>
        <w:tc>
          <w:tcPr>
            <w:tcW w:w="2012" w:type="dxa"/>
            <w:tcBorders>
              <w:top w:val="single" w:sz="6" w:space="0" w:color="DDDDDD"/>
              <w:left w:val="single" w:sz="3" w:space="0" w:color="DDDDDD"/>
              <w:bottom w:val="single" w:sz="6" w:space="0" w:color="DDDDDD"/>
              <w:right w:val="single" w:sz="6" w:space="0" w:color="DDDDDD"/>
            </w:tcBorders>
          </w:tcPr>
          <w:p w14:paraId="2315D07E" w14:textId="3958766E" w:rsidR="00231DB4" w:rsidRPr="006B676A" w:rsidRDefault="00F64391" w:rsidP="007851DC">
            <w:pPr>
              <w:rPr>
                <w:b/>
              </w:rPr>
            </w:pPr>
            <w:r w:rsidRPr="006B676A">
              <w:rPr>
                <w:b/>
              </w:rPr>
              <w:t>Economia de dados Equitativa</w:t>
            </w:r>
          </w:p>
        </w:tc>
        <w:tc>
          <w:tcPr>
            <w:tcW w:w="8301" w:type="dxa"/>
            <w:tcBorders>
              <w:top w:val="single" w:sz="6" w:space="0" w:color="DDDDDD"/>
              <w:left w:val="single" w:sz="6" w:space="0" w:color="DDDDDD"/>
              <w:bottom w:val="single" w:sz="6" w:space="0" w:color="DDDDDD"/>
              <w:right w:val="single" w:sz="3" w:space="0" w:color="DDDDDD"/>
            </w:tcBorders>
          </w:tcPr>
          <w:p w14:paraId="180916EB" w14:textId="703153D8" w:rsidR="00B728D3" w:rsidRPr="00D56BAA" w:rsidRDefault="00F64391" w:rsidP="007B6086">
            <w:r w:rsidRPr="00D56BAA">
              <w:t xml:space="preserve">Uma economia equitativa de dados acomoda os </w:t>
            </w:r>
            <w:r w:rsidR="002562B5">
              <w:t xml:space="preserve">interesses de todos os tipos de </w:t>
            </w:r>
            <w:r w:rsidRPr="00D56BAA">
              <w:t xml:space="preserve">participantes, proporcionando ao mesmo tempo um elevado nível </w:t>
            </w:r>
            <w:r w:rsidR="00625743">
              <w:t xml:space="preserve">global </w:t>
            </w:r>
            <w:r w:rsidRPr="00D56BAA">
              <w:t>de utilização</w:t>
            </w:r>
            <w:r w:rsidR="002562B5">
              <w:t xml:space="preserve"> de</w:t>
            </w:r>
            <w:r w:rsidRPr="00D56BAA">
              <w:t xml:space="preserve"> dados. </w:t>
            </w:r>
          </w:p>
          <w:p w14:paraId="7DA58B2D" w14:textId="2C819970" w:rsidR="00231DB4" w:rsidRPr="00D56BAA" w:rsidRDefault="00F64391" w:rsidP="007851DC">
            <w:r w:rsidRPr="00D56BAA">
              <w:t xml:space="preserve">Neste contexto, uma economia </w:t>
            </w:r>
            <w:r w:rsidR="00625743">
              <w:t>equitativa é uma economia na qual</w:t>
            </w:r>
            <w:r w:rsidR="000A4CE4" w:rsidRPr="00D56BAA">
              <w:t>:</w:t>
            </w:r>
          </w:p>
          <w:p w14:paraId="63A50033" w14:textId="5147BFC6" w:rsidR="00F64391" w:rsidRPr="000676EE" w:rsidRDefault="00F64391" w:rsidP="001D5D36">
            <w:pPr>
              <w:pStyle w:val="ListParagraph"/>
              <w:numPr>
                <w:ilvl w:val="0"/>
                <w:numId w:val="58"/>
              </w:numPr>
            </w:pPr>
            <w:r w:rsidRPr="000676EE">
              <w:t>Os indivíduos sabem como os seus dados estão a ser utilizados, podem dar e revogar livremente a autorização para a utilização dos seus dados e mandatar</w:t>
            </w:r>
            <w:r w:rsidR="005C514B" w:rsidRPr="000676EE">
              <w:t xml:space="preserve"> a sua partilha com terceiros. Os indivíduos g</w:t>
            </w:r>
            <w:r w:rsidRPr="000676EE">
              <w:t>anham uma parte do benefício dos seus dados, normalmente não sob forma monetária, mas em termos de melhores serviços.</w:t>
            </w:r>
          </w:p>
          <w:p w14:paraId="695A12C5" w14:textId="01CC6CFF" w:rsidR="007B6086" w:rsidRDefault="00F64391" w:rsidP="001D5D36">
            <w:pPr>
              <w:pStyle w:val="ListParagraph"/>
              <w:numPr>
                <w:ilvl w:val="0"/>
                <w:numId w:val="58"/>
              </w:numPr>
            </w:pPr>
            <w:r w:rsidRPr="000676EE">
              <w:t xml:space="preserve">Os prestadores de serviços partilham </w:t>
            </w:r>
            <w:r w:rsidR="005C514B" w:rsidRPr="000676EE">
              <w:t xml:space="preserve">com os utilizadores </w:t>
            </w:r>
            <w:r w:rsidRPr="000676EE">
              <w:t xml:space="preserve">o </w:t>
            </w:r>
            <w:r w:rsidR="005C514B" w:rsidRPr="000676EE">
              <w:t>controlo</w:t>
            </w:r>
            <w:r w:rsidRPr="000676EE">
              <w:t xml:space="preserve"> dos </w:t>
            </w:r>
            <w:r w:rsidR="005C514B" w:rsidRPr="000676EE">
              <w:t xml:space="preserve">seus </w:t>
            </w:r>
            <w:r w:rsidRPr="000676EE">
              <w:t xml:space="preserve">dados, investindo frequentemente recursos significativos para os </w:t>
            </w:r>
            <w:r w:rsidR="00D56BAA" w:rsidRPr="000676EE">
              <w:t>coproduzir</w:t>
            </w:r>
            <w:r w:rsidRPr="000676EE">
              <w:t>.</w:t>
            </w:r>
          </w:p>
          <w:p w14:paraId="1A7E2777" w14:textId="77777777" w:rsidR="007B6086" w:rsidRPr="00D56BAA" w:rsidRDefault="007B6086" w:rsidP="007B6086">
            <w:pPr>
              <w:pStyle w:val="ListParagraph"/>
              <w:ind w:firstLine="0"/>
            </w:pPr>
          </w:p>
          <w:p w14:paraId="15AAA869" w14:textId="49BBC22C" w:rsidR="006D2912" w:rsidRDefault="000676EE" w:rsidP="001D5D36">
            <w:pPr>
              <w:pStyle w:val="ListParagraph"/>
              <w:numPr>
                <w:ilvl w:val="0"/>
                <w:numId w:val="58"/>
              </w:numPr>
              <w:spacing w:after="0"/>
            </w:pPr>
            <w:r>
              <w:t>Os prestadores de serviços p</w:t>
            </w:r>
            <w:r w:rsidR="00D56BAA" w:rsidRPr="000676EE">
              <w:t xml:space="preserve">odem </w:t>
            </w:r>
            <w:r>
              <w:t>partilhar</w:t>
            </w:r>
            <w:r w:rsidR="00D56BAA" w:rsidRPr="000676EE">
              <w:t xml:space="preserve"> dados pessoais com terceiros com base </w:t>
            </w:r>
            <w:r w:rsidRPr="000676EE">
              <w:t>num conjunto</w:t>
            </w:r>
            <w:r w:rsidR="00D56BAA" w:rsidRPr="000676EE">
              <w:t xml:space="preserve"> de razões juridicamente válidas, </w:t>
            </w:r>
            <w:r w:rsidRPr="000676EE">
              <w:t>incluindo o consentimento. Têm qu</w:t>
            </w:r>
            <w:r>
              <w:t>e proporcionar aos seus utilizadores</w:t>
            </w:r>
            <w:r w:rsidR="00D56BAA" w:rsidRPr="000676EE">
              <w:t xml:space="preserve"> direitos de portabilidade, mas também devem ser capazes de construir serviços inovadores com base nos dados dos u</w:t>
            </w:r>
            <w:r>
              <w:t>tilizadores. Uma economia equitativa</w:t>
            </w:r>
            <w:r w:rsidR="00D56BAA" w:rsidRPr="000676EE">
              <w:t xml:space="preserve"> de dados não é uma forma de recolha</w:t>
            </w:r>
            <w:r>
              <w:t xml:space="preserve"> e análise</w:t>
            </w:r>
            <w:r w:rsidR="00D56BAA" w:rsidRPr="000676EE">
              <w:t xml:space="preserve"> de dados: não exige que os prestadores de serviços cedam e partilhem os seus conjuntos de dados agregados enquanto tal, apenas dados individuais através da portabilidade. Os prestadores de serviços neste quadro incluem, por exemplo, as redes sociais, os bancos, os serviços públicos, os hospitais e os retalhistas.</w:t>
            </w:r>
          </w:p>
          <w:p w14:paraId="4314F6EA" w14:textId="41D2AB66" w:rsidR="006D2912" w:rsidRPr="00D56BAA" w:rsidRDefault="006D2912" w:rsidP="006D2912">
            <w:pPr>
              <w:tabs>
                <w:tab w:val="left" w:pos="1089"/>
              </w:tabs>
              <w:spacing w:after="0"/>
              <w:ind w:left="0" w:firstLine="0"/>
            </w:pPr>
            <w:r>
              <w:tab/>
            </w:r>
          </w:p>
          <w:p w14:paraId="7DAED8BA" w14:textId="03D7F4B7" w:rsidR="006D2912" w:rsidRDefault="00D56BAA" w:rsidP="001D5D36">
            <w:pPr>
              <w:pStyle w:val="ListParagraph"/>
              <w:numPr>
                <w:ilvl w:val="0"/>
                <w:numId w:val="58"/>
              </w:numPr>
              <w:spacing w:after="0"/>
            </w:pPr>
            <w:r w:rsidRPr="000676EE">
              <w:t xml:space="preserve">Os reutilizadores de dados podem aceder </w:t>
            </w:r>
            <w:r w:rsidR="000676EE">
              <w:t>aos dados pessoais de um utilizador</w:t>
            </w:r>
            <w:r w:rsidRPr="000676EE">
              <w:t xml:space="preserve"> alojado</w:t>
            </w:r>
            <w:r w:rsidR="000676EE">
              <w:t>s</w:t>
            </w:r>
            <w:r w:rsidRPr="000676EE">
              <w:t xml:space="preserve"> pelo fornecedor de serviços para lhes fornecer novos serviços ou outros. Os dados não devem constituir uma b</w:t>
            </w:r>
            <w:r w:rsidR="0085012C">
              <w:t>arreira excessiva à entrada. O</w:t>
            </w:r>
            <w:r w:rsidRPr="000676EE">
              <w:t xml:space="preserve">s investigadores e inovadores devem ser capazes de tirar o melhor partido dos dados. Os reutilizadores de dados incluem, por exemplo, fornecedores de pagamentos de terceiros ou </w:t>
            </w:r>
            <w:r w:rsidR="000676EE">
              <w:t>empresas</w:t>
            </w:r>
            <w:r w:rsidRPr="000676EE">
              <w:t xml:space="preserve"> independentes</w:t>
            </w:r>
            <w:r w:rsidR="000676EE">
              <w:t>,</w:t>
            </w:r>
            <w:r w:rsidRPr="000676EE">
              <w:t xml:space="preserve"> que concorrem diretamente com o fornecedor do serviço, mas também outras partes, como empresas de análise de dados ou investigadores, que se encontram em</w:t>
            </w:r>
            <w:r w:rsidR="000676EE">
              <w:t xml:space="preserve"> diferentes ramos de atividade que</w:t>
            </w:r>
            <w:r w:rsidRPr="000676EE">
              <w:t xml:space="preserve"> podem inovar reutilizando os dados.</w:t>
            </w:r>
          </w:p>
          <w:p w14:paraId="0ED3BF77" w14:textId="0BA380A8" w:rsidR="006D2912" w:rsidRPr="00D56BAA" w:rsidRDefault="006D2912" w:rsidP="006D2912">
            <w:pPr>
              <w:tabs>
                <w:tab w:val="left" w:pos="1640"/>
              </w:tabs>
              <w:spacing w:after="0"/>
              <w:ind w:left="0" w:firstLine="0"/>
            </w:pPr>
            <w:r>
              <w:tab/>
            </w:r>
          </w:p>
          <w:p w14:paraId="3AA870A2" w14:textId="5C47DC7B" w:rsidR="00D56BAA" w:rsidRPr="00D56BAA" w:rsidRDefault="00D56BAA" w:rsidP="001D5D36">
            <w:pPr>
              <w:pStyle w:val="ListParagraph"/>
              <w:numPr>
                <w:ilvl w:val="0"/>
                <w:numId w:val="58"/>
              </w:numPr>
            </w:pPr>
            <w:r w:rsidRPr="000676EE">
              <w:t xml:space="preserve">Tanto os fornecedores de serviços como os reutilizadores de dados são obviamente responsáveis pela utilização indevida de dados pessoais. </w:t>
            </w:r>
          </w:p>
          <w:p w14:paraId="73F64D0C" w14:textId="7073DAC7" w:rsidR="00231DB4" w:rsidRPr="006B676A" w:rsidRDefault="000A4CE4" w:rsidP="006B676A">
            <w:pPr>
              <w:rPr>
                <w:lang w:val="en-US"/>
              </w:rPr>
            </w:pPr>
            <w:r w:rsidRPr="006B676A">
              <w:rPr>
                <w:lang w:val="en-US"/>
              </w:rPr>
              <w:t xml:space="preserve">(Sitra: A Roadmap for a Fair Data Economy, </w:t>
            </w:r>
            <w:hyperlink r:id="rId37">
              <w:r w:rsidRPr="00AB2213">
                <w:rPr>
                  <w:color w:val="003366"/>
                  <w:lang w:val="en-US"/>
                </w:rPr>
                <w:t>https://media.sitra.fi/2019/04/09132843/a-roadmap-for-a-fair-data-economy.pdf</w:t>
              </w:r>
            </w:hyperlink>
            <w:r w:rsidRPr="006B676A">
              <w:rPr>
                <w:lang w:val="en-US"/>
              </w:rPr>
              <w:t>)</w:t>
            </w:r>
          </w:p>
        </w:tc>
      </w:tr>
    </w:tbl>
    <w:p w14:paraId="096C377D" w14:textId="721A55DE" w:rsidR="00231DB4" w:rsidRPr="006B676A" w:rsidRDefault="00231DB4" w:rsidP="007851DC">
      <w:pPr>
        <w:rPr>
          <w:lang w:val="en-US"/>
        </w:rPr>
      </w:pPr>
    </w:p>
    <w:sectPr w:rsidR="00231DB4" w:rsidRPr="006B676A">
      <w:footerReference w:type="even" r:id="rId38"/>
      <w:footerReference w:type="first" r:id="rId39"/>
      <w:pgSz w:w="12240" w:h="15840"/>
      <w:pgMar w:top="964" w:right="966" w:bottom="972" w:left="9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EF9E6C" w14:textId="77777777" w:rsidR="00D97633" w:rsidRDefault="00D97633" w:rsidP="007851DC">
      <w:r>
        <w:separator/>
      </w:r>
    </w:p>
  </w:endnote>
  <w:endnote w:type="continuationSeparator" w:id="0">
    <w:p w14:paraId="1B4B6527" w14:textId="77777777" w:rsidR="00D97633" w:rsidRDefault="00D97633" w:rsidP="007851DC">
      <w:r>
        <w:continuationSeparator/>
      </w:r>
    </w:p>
  </w:endnote>
  <w:endnote w:type="continuationNotice" w:id="1">
    <w:p w14:paraId="237860ED" w14:textId="77777777" w:rsidR="00D97633" w:rsidRDefault="00D97633" w:rsidP="007851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Georgia">
    <w:altName w:val="﷽﷽﷽﷽﷽﷽﷽﷽"/>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2253ED" w14:textId="445D9057" w:rsidR="00D80B3A" w:rsidRDefault="00D80B3A" w:rsidP="00EA4858">
    <w:pPr>
      <w:pStyle w:val="Footer"/>
      <w:rPr>
        <w:rFonts w:asciiTheme="majorHAnsi" w:hAnsiTheme="majorHAnsi" w:cstheme="majorHAnsi"/>
        <w:sz w:val="16"/>
        <w:szCs w:val="16"/>
        <w:lang w:val="pt-PT"/>
      </w:rPr>
    </w:pPr>
    <w:r w:rsidRPr="00C63949">
      <w:rPr>
        <w:rFonts w:asciiTheme="majorHAnsi" w:hAnsiTheme="majorHAnsi" w:cstheme="majorHAnsi"/>
        <w:sz w:val="16"/>
        <w:szCs w:val="16"/>
        <w:lang w:val="pt-PT"/>
      </w:rPr>
      <w:t>© 2019 Sitra, Modelo de Manual para uma Rede Interorganizacional de Dados (</w:t>
    </w:r>
    <w:hyperlink r:id="rId1" w:history="1">
      <w:r w:rsidRPr="00C63949">
        <w:rPr>
          <w:rStyle w:val="Hyperlink"/>
          <w:rFonts w:asciiTheme="majorHAnsi" w:hAnsiTheme="majorHAnsi" w:cstheme="majorHAnsi"/>
          <w:sz w:val="16"/>
          <w:szCs w:val="16"/>
          <w:lang w:val="pt-PT"/>
        </w:rPr>
        <w:t>www.sitra.fi/ihan</w:t>
      </w:r>
    </w:hyperlink>
    <w:r w:rsidRPr="00C63949">
      <w:rPr>
        <w:rFonts w:asciiTheme="majorHAnsi" w:hAnsiTheme="majorHAnsi" w:cstheme="majorHAnsi"/>
        <w:sz w:val="16"/>
        <w:szCs w:val="16"/>
        <w:lang w:val="pt-PT"/>
      </w:rPr>
      <w:t xml:space="preserve">)  </w:t>
    </w:r>
    <w:r>
      <w:rPr>
        <w:rFonts w:asciiTheme="majorHAnsi" w:hAnsiTheme="majorHAnsi" w:cstheme="majorHAnsi"/>
        <w:sz w:val="16"/>
        <w:szCs w:val="16"/>
        <w:lang w:val="pt-PT"/>
      </w:rPr>
      <w:t xml:space="preserve">                                                                                       </w:t>
    </w:r>
  </w:p>
  <w:p w14:paraId="78FA5C66" w14:textId="7EDFCEDC" w:rsidR="00D80B3A" w:rsidRDefault="00D80B3A" w:rsidP="00EA4858">
    <w:pPr>
      <w:pStyle w:val="Footer"/>
      <w:rPr>
        <w:rFonts w:asciiTheme="majorHAnsi" w:hAnsiTheme="majorHAnsi" w:cstheme="majorHAnsi"/>
        <w:sz w:val="16"/>
        <w:szCs w:val="16"/>
        <w:lang w:val="pt-PT"/>
      </w:rPr>
    </w:pPr>
    <w:r>
      <w:rPr>
        <w:rFonts w:asciiTheme="majorHAnsi" w:hAnsiTheme="majorHAnsi" w:cstheme="majorHAnsi"/>
        <w:sz w:val="16"/>
        <w:szCs w:val="16"/>
        <w:lang w:val="pt-PT"/>
      </w:rPr>
      <w:t xml:space="preserve">Versão 0.9 | dezembro 2019 </w:t>
    </w:r>
  </w:p>
  <w:p w14:paraId="54338352" w14:textId="52E63CE7" w:rsidR="00D80B3A" w:rsidRPr="001A5DCB" w:rsidRDefault="00D80B3A" w:rsidP="00EA4858">
    <w:pPr>
      <w:pStyle w:val="Footer"/>
      <w:rPr>
        <w:rFonts w:asciiTheme="majorHAnsi" w:hAnsiTheme="majorHAnsi" w:cstheme="majorHAnsi"/>
        <w:sz w:val="16"/>
        <w:szCs w:val="16"/>
        <w:lang w:val="pt-PT"/>
      </w:rPr>
    </w:pPr>
    <w:r>
      <w:rPr>
        <w:noProof/>
      </w:rPr>
      <w:drawing>
        <wp:anchor distT="0" distB="0" distL="114300" distR="114300" simplePos="0" relativeHeight="251659269" behindDoc="0" locked="0" layoutInCell="1" allowOverlap="1" wp14:anchorId="475DFD89" wp14:editId="6A6A62ED">
          <wp:simplePos x="0" y="0"/>
          <wp:positionH relativeFrom="margin">
            <wp:posOffset>5962539</wp:posOffset>
          </wp:positionH>
          <wp:positionV relativeFrom="margin">
            <wp:posOffset>8576310</wp:posOffset>
          </wp:positionV>
          <wp:extent cx="499745" cy="174625"/>
          <wp:effectExtent l="0" t="0" r="0" b="0"/>
          <wp:wrapSquare wrapText="bothSides"/>
          <wp:docPr id="4" name="Picture 4" descr="https://mirrors.creativecommons.org/presskit/buttons/88x31/png/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irrors.creativecommons.org/presskit/buttons/88x31/png/by.png"/>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499745" cy="174625"/>
                  </a:xfrm>
                  <a:prstGeom prst="rect">
                    <a:avLst/>
                  </a:prstGeom>
                  <a:noFill/>
                  <a:ln>
                    <a:noFill/>
                  </a:ln>
                </pic:spPr>
              </pic:pic>
            </a:graphicData>
          </a:graphic>
        </wp:anchor>
      </w:drawing>
    </w:r>
  </w:p>
  <w:p w14:paraId="7475CD8C" w14:textId="7522CB82" w:rsidR="00D80B3A" w:rsidRPr="007B6732" w:rsidRDefault="00D80B3A" w:rsidP="007851DC">
    <w:pPr>
      <w:pStyle w:val="Footer"/>
    </w:pPr>
    <w:r w:rsidRPr="007851DC">
      <w:rPr>
        <w:lang w:val="pt-PT"/>
      </w:rPr>
      <w:tab/>
    </w:r>
    <w:r>
      <w:t>Página</w:t>
    </w:r>
    <w:r w:rsidRPr="007B6732">
      <w:t xml:space="preserve"> </w:t>
    </w:r>
    <w:r>
      <w:fldChar w:fldCharType="begin"/>
    </w:r>
    <w:r w:rsidRPr="007B6732">
      <w:instrText xml:space="preserve"> PAGE   \* MERGEFORMAT </w:instrText>
    </w:r>
    <w:r>
      <w:fldChar w:fldCharType="separate"/>
    </w:r>
    <w:r>
      <w:rPr>
        <w:noProof/>
      </w:rPr>
      <w:t>31</w:t>
    </w:r>
    <w:r>
      <w:rPr>
        <w:noProof/>
      </w:rPr>
      <w:fldChar w:fldCharType="end"/>
    </w:r>
    <w:r w:rsidRPr="00EB0250">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A22E3" w14:textId="77777777" w:rsidR="00D80B3A" w:rsidRDefault="00D80B3A" w:rsidP="007851DC"/>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81657E" w14:textId="77777777" w:rsidR="00D80B3A" w:rsidRDefault="00D80B3A" w:rsidP="007851D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5C7418" w14:textId="77777777" w:rsidR="00D80B3A" w:rsidRDefault="00D80B3A" w:rsidP="007851DC">
    <w:r>
      <w:rPr>
        <w:noProof/>
        <w:lang w:val="en-US" w:eastAsia="en-US"/>
      </w:rPr>
      <mc:AlternateContent>
        <mc:Choice Requires="wpg">
          <w:drawing>
            <wp:anchor distT="0" distB="0" distL="114300" distR="114300" simplePos="0" relativeHeight="251658240" behindDoc="0" locked="0" layoutInCell="1" allowOverlap="1" wp14:anchorId="172ED309" wp14:editId="7A62BA09">
              <wp:simplePos x="0" y="0"/>
              <wp:positionH relativeFrom="page">
                <wp:posOffset>609600</wp:posOffset>
              </wp:positionH>
              <wp:positionV relativeFrom="page">
                <wp:posOffset>9443974</wp:posOffset>
              </wp:positionV>
              <wp:extent cx="3771900" cy="4318"/>
              <wp:effectExtent l="0" t="0" r="0" b="0"/>
              <wp:wrapSquare wrapText="bothSides"/>
              <wp:docPr id="60106" name="Group 60106"/>
              <wp:cNvGraphicFramePr/>
              <a:graphic xmlns:a="http://schemas.openxmlformats.org/drawingml/2006/main">
                <a:graphicData uri="http://schemas.microsoft.com/office/word/2010/wordprocessingGroup">
                  <wpg:wgp>
                    <wpg:cNvGrpSpPr/>
                    <wpg:grpSpPr>
                      <a:xfrm>
                        <a:off x="0" y="0"/>
                        <a:ext cx="3771900" cy="4318"/>
                        <a:chOff x="0" y="0"/>
                        <a:chExt cx="3771900" cy="4318"/>
                      </a:xfrm>
                    </wpg:grpSpPr>
                    <wps:wsp>
                      <wps:cNvPr id="63135" name="Shape 63135"/>
                      <wps:cNvSpPr/>
                      <wps:spPr>
                        <a:xfrm>
                          <a:off x="0" y="0"/>
                          <a:ext cx="618236" cy="9144"/>
                        </a:xfrm>
                        <a:custGeom>
                          <a:avLst/>
                          <a:gdLst/>
                          <a:ahLst/>
                          <a:cxnLst/>
                          <a:rect l="0" t="0" r="0" b="0"/>
                          <a:pathLst>
                            <a:path w="618236" h="9144">
                              <a:moveTo>
                                <a:pt x="0" y="0"/>
                              </a:moveTo>
                              <a:lnTo>
                                <a:pt x="618236" y="0"/>
                              </a:lnTo>
                              <a:lnTo>
                                <a:pt x="618236"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3136" name="Shape 6313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3137" name="Shape 63137"/>
                      <wps:cNvSpPr/>
                      <wps:spPr>
                        <a:xfrm>
                          <a:off x="608711" y="0"/>
                          <a:ext cx="2305939" cy="9144"/>
                        </a:xfrm>
                        <a:custGeom>
                          <a:avLst/>
                          <a:gdLst/>
                          <a:ahLst/>
                          <a:cxnLst/>
                          <a:rect l="0" t="0" r="0" b="0"/>
                          <a:pathLst>
                            <a:path w="2305939" h="9144">
                              <a:moveTo>
                                <a:pt x="0" y="0"/>
                              </a:moveTo>
                              <a:lnTo>
                                <a:pt x="2305939" y="0"/>
                              </a:lnTo>
                              <a:lnTo>
                                <a:pt x="2305939"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3138" name="Shape 63138"/>
                      <wps:cNvSpPr/>
                      <wps:spPr>
                        <a:xfrm>
                          <a:off x="608711"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3139" name="Shape 63139"/>
                      <wps:cNvSpPr/>
                      <wps:spPr>
                        <a:xfrm>
                          <a:off x="2905125" y="0"/>
                          <a:ext cx="433451" cy="9144"/>
                        </a:xfrm>
                        <a:custGeom>
                          <a:avLst/>
                          <a:gdLst/>
                          <a:ahLst/>
                          <a:cxnLst/>
                          <a:rect l="0" t="0" r="0" b="0"/>
                          <a:pathLst>
                            <a:path w="433451" h="9144">
                              <a:moveTo>
                                <a:pt x="0" y="0"/>
                              </a:moveTo>
                              <a:lnTo>
                                <a:pt x="433451" y="0"/>
                              </a:lnTo>
                              <a:lnTo>
                                <a:pt x="433451"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3140" name="Shape 63140"/>
                      <wps:cNvSpPr/>
                      <wps:spPr>
                        <a:xfrm>
                          <a:off x="2905125"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3141" name="Shape 63141"/>
                      <wps:cNvSpPr/>
                      <wps:spPr>
                        <a:xfrm>
                          <a:off x="3329051" y="0"/>
                          <a:ext cx="442849" cy="9144"/>
                        </a:xfrm>
                        <a:custGeom>
                          <a:avLst/>
                          <a:gdLst/>
                          <a:ahLst/>
                          <a:cxnLst/>
                          <a:rect l="0" t="0" r="0" b="0"/>
                          <a:pathLst>
                            <a:path w="442849" h="9144">
                              <a:moveTo>
                                <a:pt x="0" y="0"/>
                              </a:moveTo>
                              <a:lnTo>
                                <a:pt x="442849" y="0"/>
                              </a:lnTo>
                              <a:lnTo>
                                <a:pt x="442849"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3142" name="Shape 63142"/>
                      <wps:cNvSpPr/>
                      <wps:spPr>
                        <a:xfrm>
                          <a:off x="3329051"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3143" name="Shape 63143"/>
                      <wps:cNvSpPr/>
                      <wps:spPr>
                        <a:xfrm>
                          <a:off x="3762375"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g:wgp>
                </a:graphicData>
              </a:graphic>
            </wp:anchor>
          </w:drawing>
        </mc:Choice>
        <mc:Fallback>
          <w:pict>
            <v:group w14:anchorId="09960C4C" id="Group 60106" o:spid="_x0000_s1026" style="position:absolute;margin-left:48pt;margin-top:743.6pt;width:297pt;height:.35pt;z-index:251658240;mso-position-horizontal-relative:page;mso-position-vertical-relative:page" coordsize="3771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">
              <v:shape id="Shape 63135" o:spid="_x0000_s1027" style="position:absolute;width:6182;height:91;visibility:visible;mso-wrap-style:square;v-text-anchor:top" coordsize="6182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" path="m,l618236,r,9144l,9144,,e" fillcolor="#ddd" stroked="f" strokeweight="0">
                <v:stroke miterlimit="83231f" joinstyle="miter" endcap="square"/>
                <v:path arrowok="t" textboxrect="0,0,618236,9144"/>
              </v:shape>
              <v:shape id="Shape 63136" o:spid="_x0000_s1028"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" path="m,l9144,r,9144l,9144,,e" fillcolor="#ddd" stroked="f" strokeweight="0">
                <v:stroke miterlimit="83231f" joinstyle="miter" endcap="square"/>
                <v:path arrowok="t" textboxrect="0,0,9144,9144"/>
              </v:shape>
              <v:shape id="Shape 63137" o:spid="_x0000_s1029" style="position:absolute;left:6087;width:23059;height:91;visibility:visible;mso-wrap-style:square;v-text-anchor:top" coordsize="230593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" path="m,l2305939,r,9144l,9144,,e" fillcolor="#ddd" stroked="f" strokeweight="0">
                <v:stroke miterlimit="83231f" joinstyle="miter" endcap="square"/>
                <v:path arrowok="t" textboxrect="0,0,2305939,9144"/>
              </v:shape>
              <v:shape id="Shape 63138" o:spid="_x0000_s1030" style="position:absolute;left:6087;width:95;height:91;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" path="m,l9525,r,9144l,9144,,e" fillcolor="#ddd" stroked="f" strokeweight="0">
                <v:stroke miterlimit="83231f" joinstyle="miter" endcap="square"/>
                <v:path arrowok="t" textboxrect="0,0,9525,9144"/>
              </v:shape>
              <v:shape id="Shape 63139" o:spid="_x0000_s1031" style="position:absolute;left:29051;width:4334;height:91;visibility:visible;mso-wrap-style:square;v-text-anchor:top" coordsize="43345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" path="m,l433451,r,9144l,9144,,e" fillcolor="#ddd" stroked="f" strokeweight="0">
                <v:stroke miterlimit="83231f" joinstyle="miter" endcap="square"/>
                <v:path arrowok="t" textboxrect="0,0,433451,9144"/>
              </v:shape>
              <v:shape id="Shape 63140" o:spid="_x0000_s1032" style="position:absolute;left:29051;width:95;height:91;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" path="m,l9525,r,9144l,9144,,e" fillcolor="#ddd" stroked="f" strokeweight="0">
                <v:stroke miterlimit="83231f" joinstyle="miter" endcap="square"/>
                <v:path arrowok="t" textboxrect="0,0,9525,9144"/>
              </v:shape>
              <v:shape id="Shape 63141" o:spid="_x0000_s1033" style="position:absolute;left:33290;width:4429;height:91;visibility:visible;mso-wrap-style:square;v-text-anchor:top" coordsize="44284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" path="m,l442849,r,9144l,9144,,e" fillcolor="#ddd" stroked="f" strokeweight="0">
                <v:stroke miterlimit="83231f" joinstyle="miter" endcap="square"/>
                <v:path arrowok="t" textboxrect="0,0,442849,9144"/>
              </v:shape>
              <v:shape id="Shape 63142" o:spid="_x0000_s1034" style="position:absolute;left:33290;width:95;height:91;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" path="m,l9525,r,9144l,9144,,e" fillcolor="#ddd" stroked="f" strokeweight="0">
                <v:stroke miterlimit="83231f" joinstyle="miter" endcap="square"/>
                <v:path arrowok="t" textboxrect="0,0,9525,9144"/>
              </v:shape>
              <v:shape id="Shape 63143" o:spid="_x0000_s1035" style="position:absolute;left:37623;width:96;height:91;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" path="m,l9525,r,9144l,9144,,e" fillcolor="#ddd" stroked="f" strokeweight="0">
                <v:stroke miterlimit="83231f" joinstyle="miter" endcap="square"/>
                <v:path arrowok="t" textboxrect="0,0,9525,9144"/>
              </v:shape>
              <w10:wrap type="square" anchorx="page" anchory="page"/>
            </v:group>
          </w:pict>
        </mc:Fallback>
      </mc:AlternateContent>
    </w:r>
    <w:r>
      <w:rPr>
        <w:noProof/>
        <w:lang w:val="en-US" w:eastAsia="en-US"/>
      </w:rPr>
      <mc:AlternateContent>
        <mc:Choice Requires="wpg">
          <w:drawing>
            <wp:anchor distT="0" distB="0" distL="114300" distR="114300" simplePos="0" relativeHeight="251658241" behindDoc="0" locked="0" layoutInCell="1" allowOverlap="1" wp14:anchorId="3887ED32" wp14:editId="51A36FCE">
              <wp:simplePos x="0" y="0"/>
              <wp:positionH relativeFrom="page">
                <wp:posOffset>4798695</wp:posOffset>
              </wp:positionH>
              <wp:positionV relativeFrom="page">
                <wp:posOffset>9443974</wp:posOffset>
              </wp:positionV>
              <wp:extent cx="2364105" cy="4318"/>
              <wp:effectExtent l="0" t="0" r="0" b="0"/>
              <wp:wrapSquare wrapText="bothSides"/>
              <wp:docPr id="60116" name="Group 60116"/>
              <wp:cNvGraphicFramePr/>
              <a:graphic xmlns:a="http://schemas.openxmlformats.org/drawingml/2006/main">
                <a:graphicData uri="http://schemas.microsoft.com/office/word/2010/wordprocessingGroup">
                  <wpg:wgp>
                    <wpg:cNvGrpSpPr/>
                    <wpg:grpSpPr>
                      <a:xfrm>
                        <a:off x="0" y="0"/>
                        <a:ext cx="2364105" cy="4318"/>
                        <a:chOff x="0" y="0"/>
                        <a:chExt cx="2364105" cy="4318"/>
                      </a:xfrm>
                    </wpg:grpSpPr>
                    <wps:wsp>
                      <wps:cNvPr id="63153" name="Shape 63153"/>
                      <wps:cNvSpPr/>
                      <wps:spPr>
                        <a:xfrm>
                          <a:off x="0" y="0"/>
                          <a:ext cx="2364105" cy="9144"/>
                        </a:xfrm>
                        <a:custGeom>
                          <a:avLst/>
                          <a:gdLst/>
                          <a:ahLst/>
                          <a:cxnLst/>
                          <a:rect l="0" t="0" r="0" b="0"/>
                          <a:pathLst>
                            <a:path w="2364105" h="9144">
                              <a:moveTo>
                                <a:pt x="0" y="0"/>
                              </a:moveTo>
                              <a:lnTo>
                                <a:pt x="2364105" y="0"/>
                              </a:lnTo>
                              <a:lnTo>
                                <a:pt x="236410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3154" name="Shape 63154"/>
                      <wps:cNvSpPr/>
                      <wps:spPr>
                        <a:xfrm>
                          <a:off x="2359406" y="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3155" name="Shape 63155"/>
                      <wps:cNvSpPr/>
                      <wps:spPr>
                        <a:xfrm>
                          <a:off x="0"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g:wgp>
                </a:graphicData>
              </a:graphic>
            </wp:anchor>
          </w:drawing>
        </mc:Choice>
        <mc:Fallback>
          <w:pict>
            <v:group w14:anchorId="55681CBB" id="Group 60116" o:spid="_x0000_s1026" style="position:absolute;margin-left:377.85pt;margin-top:743.6pt;width:186.15pt;height:.35pt;z-index:251658241;mso-position-horizontal-relative:page;mso-position-vertical-relative:page" coordsize="2364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">
              <v:shape id="Shape 63153" o:spid="_x0000_s1027" style="position:absolute;width:23641;height:91;visibility:visible;mso-wrap-style:square;v-text-anchor:top" coordsize="236410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" path="m,l2364105,r,9144l,9144,,e" fillcolor="#ddd" stroked="f" strokeweight="0">
                <v:stroke miterlimit="83231f" joinstyle="miter" endcap="square"/>
                <v:path arrowok="t" textboxrect="0,0,2364105,9144"/>
              </v:shape>
              <v:shape id="Shape 63154" o:spid="_x0000_s1028" style="position:absolute;left:2359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" path="m,l9144,r,9144l,9144,,e" fillcolor="#ddd" stroked="f" strokeweight="0">
                <v:stroke miterlimit="83231f" joinstyle="miter" endcap="square"/>
                <v:path arrowok="t" textboxrect="0,0,9144,9144"/>
              </v:shape>
              <v:shape id="Shape 63155" o:spid="_x0000_s1029" style="position:absolute;width:95;height:91;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" path="m,l9525,r,9144l,9144,,e" fillcolor="#ddd" stroked="f" strokeweight="0">
                <v:stroke miterlimit="83231f" joinstyle="miter" endcap="square"/>
                <v:path arrowok="t" textboxrect="0,0,9525,9144"/>
              </v:shape>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96346651"/>
      <w:docPartObj>
        <w:docPartGallery w:val="Page Numbers (Bottom of Page)"/>
        <w:docPartUnique/>
      </w:docPartObj>
    </w:sdtPr>
    <w:sdtEndPr>
      <w:rPr>
        <w:noProof/>
      </w:rPr>
    </w:sdtEndPr>
    <w:sdtContent>
      <w:p w14:paraId="64FF026E" w14:textId="62C167FD" w:rsidR="00D80B3A" w:rsidRDefault="00D80B3A" w:rsidP="007851DC">
        <w:pPr>
          <w:pStyle w:val="Footer"/>
        </w:pPr>
        <w:r>
          <w:fldChar w:fldCharType="begin"/>
        </w:r>
        <w:r>
          <w:instrText xml:space="preserve"> PAGE   \* MERGEFORMAT </w:instrText>
        </w:r>
        <w:r>
          <w:fldChar w:fldCharType="separate"/>
        </w:r>
        <w:r>
          <w:rPr>
            <w:noProof/>
          </w:rPr>
          <w:t>2</w:t>
        </w:r>
        <w:r>
          <w:rPr>
            <w:noProof/>
          </w:rPr>
          <w:fldChar w:fldCharType="end"/>
        </w:r>
      </w:p>
    </w:sdtContent>
  </w:sdt>
  <w:p w14:paraId="73775759" w14:textId="60B398EF" w:rsidR="00D80B3A" w:rsidRDefault="00D80B3A" w:rsidP="007851D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EC0084" w14:textId="77777777" w:rsidR="00D80B3A" w:rsidRDefault="00D80B3A" w:rsidP="007851D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C8242E" w14:textId="77777777" w:rsidR="00D80B3A" w:rsidRDefault="00D80B3A" w:rsidP="007851DC">
    <w:r>
      <w:rPr>
        <w:noProof/>
        <w:lang w:val="en-US" w:eastAsia="en-US"/>
      </w:rPr>
      <mc:AlternateContent>
        <mc:Choice Requires="wpg">
          <w:drawing>
            <wp:anchor distT="0" distB="0" distL="114300" distR="114300" simplePos="0" relativeHeight="251658242" behindDoc="0" locked="0" layoutInCell="1" allowOverlap="1" wp14:anchorId="7B9C7F36" wp14:editId="3DC93281">
              <wp:simplePos x="0" y="0"/>
              <wp:positionH relativeFrom="page">
                <wp:posOffset>609600</wp:posOffset>
              </wp:positionH>
              <wp:positionV relativeFrom="page">
                <wp:posOffset>9443974</wp:posOffset>
              </wp:positionV>
              <wp:extent cx="3736721" cy="4318"/>
              <wp:effectExtent l="0" t="0" r="0" b="0"/>
              <wp:wrapSquare wrapText="bothSides"/>
              <wp:docPr id="60125" name="Group 60125"/>
              <wp:cNvGraphicFramePr/>
              <a:graphic xmlns:a="http://schemas.openxmlformats.org/drawingml/2006/main">
                <a:graphicData uri="http://schemas.microsoft.com/office/word/2010/wordprocessingGroup">
                  <wpg:wgp>
                    <wpg:cNvGrpSpPr/>
                    <wpg:grpSpPr>
                      <a:xfrm>
                        <a:off x="0" y="0"/>
                        <a:ext cx="3736721" cy="4318"/>
                        <a:chOff x="0" y="0"/>
                        <a:chExt cx="3736721" cy="4318"/>
                      </a:xfrm>
                    </wpg:grpSpPr>
                    <wps:wsp>
                      <wps:cNvPr id="63159" name="Shape 63159"/>
                      <wps:cNvSpPr/>
                      <wps:spPr>
                        <a:xfrm>
                          <a:off x="0" y="0"/>
                          <a:ext cx="618617" cy="9144"/>
                        </a:xfrm>
                        <a:custGeom>
                          <a:avLst/>
                          <a:gdLst/>
                          <a:ahLst/>
                          <a:cxnLst/>
                          <a:rect l="0" t="0" r="0" b="0"/>
                          <a:pathLst>
                            <a:path w="618617" h="9144">
                              <a:moveTo>
                                <a:pt x="0" y="0"/>
                              </a:moveTo>
                              <a:lnTo>
                                <a:pt x="618617" y="0"/>
                              </a:lnTo>
                              <a:lnTo>
                                <a:pt x="618617"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3160" name="Shape 6316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3161" name="Shape 63161"/>
                      <wps:cNvSpPr/>
                      <wps:spPr>
                        <a:xfrm>
                          <a:off x="609092" y="0"/>
                          <a:ext cx="2269363" cy="9144"/>
                        </a:xfrm>
                        <a:custGeom>
                          <a:avLst/>
                          <a:gdLst/>
                          <a:ahLst/>
                          <a:cxnLst/>
                          <a:rect l="0" t="0" r="0" b="0"/>
                          <a:pathLst>
                            <a:path w="2269363" h="9144">
                              <a:moveTo>
                                <a:pt x="0" y="0"/>
                              </a:moveTo>
                              <a:lnTo>
                                <a:pt x="2269363" y="0"/>
                              </a:lnTo>
                              <a:lnTo>
                                <a:pt x="2269363"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3162" name="Shape 63162"/>
                      <wps:cNvSpPr/>
                      <wps:spPr>
                        <a:xfrm>
                          <a:off x="609092"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3163" name="Shape 63163"/>
                      <wps:cNvSpPr/>
                      <wps:spPr>
                        <a:xfrm>
                          <a:off x="2868930" y="0"/>
                          <a:ext cx="433832" cy="9144"/>
                        </a:xfrm>
                        <a:custGeom>
                          <a:avLst/>
                          <a:gdLst/>
                          <a:ahLst/>
                          <a:cxnLst/>
                          <a:rect l="0" t="0" r="0" b="0"/>
                          <a:pathLst>
                            <a:path w="433832" h="9144">
                              <a:moveTo>
                                <a:pt x="0" y="0"/>
                              </a:moveTo>
                              <a:lnTo>
                                <a:pt x="433832" y="0"/>
                              </a:lnTo>
                              <a:lnTo>
                                <a:pt x="433832"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3164" name="Shape 63164"/>
                      <wps:cNvSpPr/>
                      <wps:spPr>
                        <a:xfrm>
                          <a:off x="2868930"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3165" name="Shape 63165"/>
                      <wps:cNvSpPr/>
                      <wps:spPr>
                        <a:xfrm>
                          <a:off x="3293237" y="0"/>
                          <a:ext cx="443484" cy="9144"/>
                        </a:xfrm>
                        <a:custGeom>
                          <a:avLst/>
                          <a:gdLst/>
                          <a:ahLst/>
                          <a:cxnLst/>
                          <a:rect l="0" t="0" r="0" b="0"/>
                          <a:pathLst>
                            <a:path w="443484" h="9144">
                              <a:moveTo>
                                <a:pt x="0" y="0"/>
                              </a:moveTo>
                              <a:lnTo>
                                <a:pt x="443484" y="0"/>
                              </a:lnTo>
                              <a:lnTo>
                                <a:pt x="443484"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g:wgp>
                </a:graphicData>
              </a:graphic>
            </wp:anchor>
          </w:drawing>
        </mc:Choice>
        <mc:Fallback>
          <w:pict>
            <v:group w14:anchorId="2436D243" id="Group 60125" o:spid="_x0000_s1026" style="position:absolute;margin-left:48pt;margin-top:743.6pt;width:294.25pt;height:.35pt;z-index:251658242;mso-position-horizontal-relative:page;mso-position-vertical-relative:page" coordsize="3736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">
              <v:shape id="Shape 63159" o:spid="_x0000_s1027" style="position:absolute;width:6186;height:91;visibility:visible;mso-wrap-style:square;v-text-anchor:top" coordsize="61861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" path="m,l618617,r,9144l,9144,,e" fillcolor="#ddd" stroked="f" strokeweight="0">
                <v:stroke miterlimit="83231f" joinstyle="miter" endcap="square"/>
                <v:path arrowok="t" textboxrect="0,0,618617,9144"/>
              </v:shape>
              <v:shape id="Shape 63160" o:spid="_x0000_s1028"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" path="m,l9144,r,9144l,9144,,e" fillcolor="#ddd" stroked="f" strokeweight="0">
                <v:stroke miterlimit="83231f" joinstyle="miter" endcap="square"/>
                <v:path arrowok="t" textboxrect="0,0,9144,9144"/>
              </v:shape>
              <v:shape id="Shape 63161" o:spid="_x0000_s1029" style="position:absolute;left:6090;width:22694;height:91;visibility:visible;mso-wrap-style:square;v-text-anchor:top" coordsize="226936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" path="m,l2269363,r,9144l,9144,,e" fillcolor="#ddd" stroked="f" strokeweight="0">
                <v:stroke miterlimit="83231f" joinstyle="miter" endcap="square"/>
                <v:path arrowok="t" textboxrect="0,0,2269363,9144"/>
              </v:shape>
              <v:shape id="Shape 63162" o:spid="_x0000_s1030" style="position:absolute;left:6090;width:96;height:91;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" path="m,l9525,r,9144l,9144,,e" fillcolor="#ddd" stroked="f" strokeweight="0">
                <v:stroke miterlimit="83231f" joinstyle="miter" endcap="square"/>
                <v:path arrowok="t" textboxrect="0,0,9525,9144"/>
              </v:shape>
              <v:shape id="Shape 63163" o:spid="_x0000_s1031" style="position:absolute;left:28689;width:4338;height:91;visibility:visible;mso-wrap-style:square;v-text-anchor:top" coordsize="4338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" path="m,l433832,r,9144l,9144,,e" fillcolor="#ddd" stroked="f" strokeweight="0">
                <v:stroke miterlimit="83231f" joinstyle="miter" endcap="square"/>
                <v:path arrowok="t" textboxrect="0,0,433832,9144"/>
              </v:shape>
              <v:shape id="Shape 63164" o:spid="_x0000_s1032" style="position:absolute;left:28689;width:95;height:91;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" path="m,l9525,r,9144l,9144,,e" fillcolor="#ddd" stroked="f" strokeweight="0">
                <v:stroke miterlimit="83231f" joinstyle="miter" endcap="square"/>
                <v:path arrowok="t" textboxrect="0,0,9525,9144"/>
              </v:shape>
              <v:shape id="Shape 63165" o:spid="_x0000_s1033" style="position:absolute;left:32932;width:4435;height:91;visibility:visible;mso-wrap-style:square;v-text-anchor:top" coordsize="4434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" path="m,l443484,r,9144l,9144,,e" fillcolor="#ddd" stroked="f" strokeweight="0">
                <v:stroke miterlimit="83231f" joinstyle="miter" endcap="square"/>
                <v:path arrowok="t" textboxrect="0,0,443484,9144"/>
              </v:shape>
              <w10:wrap type="square" anchorx="page" anchory="page"/>
            </v:group>
          </w:pict>
        </mc:Fallback>
      </mc:AlternateContent>
    </w:r>
    <w:r>
      <w:rPr>
        <w:noProof/>
        <w:lang w:val="en-US" w:eastAsia="en-US"/>
      </w:rPr>
      <mc:AlternateContent>
        <mc:Choice Requires="wpg">
          <w:drawing>
            <wp:anchor distT="0" distB="0" distL="114300" distR="114300" simplePos="0" relativeHeight="251658243" behindDoc="0" locked="0" layoutInCell="1" allowOverlap="1" wp14:anchorId="6AA34A50" wp14:editId="1566DBE5">
              <wp:simplePos x="0" y="0"/>
              <wp:positionH relativeFrom="page">
                <wp:posOffset>7158101</wp:posOffset>
              </wp:positionH>
              <wp:positionV relativeFrom="page">
                <wp:posOffset>9443974</wp:posOffset>
              </wp:positionV>
              <wp:extent cx="4699" cy="4318"/>
              <wp:effectExtent l="0" t="0" r="0" b="0"/>
              <wp:wrapSquare wrapText="bothSides"/>
              <wp:docPr id="60133" name="Group 60133"/>
              <wp:cNvGraphicFramePr/>
              <a:graphic xmlns:a="http://schemas.openxmlformats.org/drawingml/2006/main">
                <a:graphicData uri="http://schemas.microsoft.com/office/word/2010/wordprocessingGroup">
                  <wpg:wgp>
                    <wpg:cNvGrpSpPr/>
                    <wpg:grpSpPr>
                      <a:xfrm>
                        <a:off x="0" y="0"/>
                        <a:ext cx="4699" cy="4318"/>
                        <a:chOff x="0" y="0"/>
                        <a:chExt cx="4699" cy="4318"/>
                      </a:xfrm>
                    </wpg:grpSpPr>
                    <wps:wsp>
                      <wps:cNvPr id="63173" name="Shape 6317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g:wgp>
                </a:graphicData>
              </a:graphic>
            </wp:anchor>
          </w:drawing>
        </mc:Choice>
        <mc:Fallback>
          <w:pict>
            <v:group w14:anchorId="13F1BC3F" id="Group 60133" o:spid="_x0000_s1026" style="position:absolute;margin-left:563.65pt;margin-top:743.6pt;width:.35pt;height:.35pt;z-index:251658243;mso-position-horizontal-relative:page;mso-position-vertical-relative:page" coordsize="4699,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">
              <v:shape id="Shape 63173" o:spid="_x0000_s1027" style="position:absolute;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" path="m,l9144,r,9144l,9144,,e" fillcolor="#ddd" stroked="f" strokeweight="0">
                <v:stroke miterlimit="83231f" joinstyle="miter" endcap="square"/>
                <v:path arrowok="t" textboxrect="0,0,9144,9144"/>
              </v:shape>
              <w10:wrap type="square" anchorx="page" anchory="pag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286279" w14:textId="77777777" w:rsidR="00D80B3A" w:rsidRDefault="00D80B3A" w:rsidP="007851DC"/>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5B70ED" w14:textId="77777777" w:rsidR="00D80B3A" w:rsidRDefault="00D80B3A" w:rsidP="007851DC"/>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6F9ACD" w14:textId="77777777" w:rsidR="00D80B3A" w:rsidRDefault="00D80B3A" w:rsidP="007851DC"/>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666389" w14:textId="77777777" w:rsidR="00D80B3A" w:rsidRDefault="00D80B3A" w:rsidP="007851DC">
    <w:r>
      <w:rPr>
        <w:noProof/>
        <w:lang w:val="en-US" w:eastAsia="en-US"/>
      </w:rPr>
      <mc:AlternateContent>
        <mc:Choice Requires="wpg">
          <w:drawing>
            <wp:anchor distT="0" distB="0" distL="114300" distR="114300" simplePos="0" relativeHeight="251658245" behindDoc="0" locked="0" layoutInCell="1" allowOverlap="1" wp14:anchorId="4B4B6236" wp14:editId="26039A98">
              <wp:simplePos x="0" y="0"/>
              <wp:positionH relativeFrom="page">
                <wp:posOffset>609600</wp:posOffset>
              </wp:positionH>
              <wp:positionV relativeFrom="page">
                <wp:posOffset>9443974</wp:posOffset>
              </wp:positionV>
              <wp:extent cx="6553200" cy="4318"/>
              <wp:effectExtent l="0" t="0" r="0" b="0"/>
              <wp:wrapSquare wrapText="bothSides"/>
              <wp:docPr id="60159" name="Group 60159"/>
              <wp:cNvGraphicFramePr/>
              <a:graphic xmlns:a="http://schemas.openxmlformats.org/drawingml/2006/main">
                <a:graphicData uri="http://schemas.microsoft.com/office/word/2010/wordprocessingGroup">
                  <wpg:wgp>
                    <wpg:cNvGrpSpPr/>
                    <wpg:grpSpPr>
                      <a:xfrm>
                        <a:off x="0" y="0"/>
                        <a:ext cx="6553200" cy="4318"/>
                        <a:chOff x="0" y="0"/>
                        <a:chExt cx="6553200" cy="4318"/>
                      </a:xfrm>
                    </wpg:grpSpPr>
                    <wps:wsp>
                      <wps:cNvPr id="63191" name="Shape 63191"/>
                      <wps:cNvSpPr/>
                      <wps:spPr>
                        <a:xfrm>
                          <a:off x="0" y="0"/>
                          <a:ext cx="1584452" cy="9144"/>
                        </a:xfrm>
                        <a:custGeom>
                          <a:avLst/>
                          <a:gdLst/>
                          <a:ahLst/>
                          <a:cxnLst/>
                          <a:rect l="0" t="0" r="0" b="0"/>
                          <a:pathLst>
                            <a:path w="1584452" h="9144">
                              <a:moveTo>
                                <a:pt x="0" y="0"/>
                              </a:moveTo>
                              <a:lnTo>
                                <a:pt x="1584452" y="0"/>
                              </a:lnTo>
                              <a:lnTo>
                                <a:pt x="1584452"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3192" name="Shape 6319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3193" name="Shape 63193"/>
                      <wps:cNvSpPr/>
                      <wps:spPr>
                        <a:xfrm>
                          <a:off x="1574927" y="0"/>
                          <a:ext cx="4978273" cy="9144"/>
                        </a:xfrm>
                        <a:custGeom>
                          <a:avLst/>
                          <a:gdLst/>
                          <a:ahLst/>
                          <a:cxnLst/>
                          <a:rect l="0" t="0" r="0" b="0"/>
                          <a:pathLst>
                            <a:path w="4978273" h="9144">
                              <a:moveTo>
                                <a:pt x="0" y="0"/>
                              </a:moveTo>
                              <a:lnTo>
                                <a:pt x="4978273" y="0"/>
                              </a:lnTo>
                              <a:lnTo>
                                <a:pt x="4978273"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3194" name="Shape 63194"/>
                      <wps:cNvSpPr/>
                      <wps:spPr>
                        <a:xfrm>
                          <a:off x="6548501" y="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3195" name="Shape 63195"/>
                      <wps:cNvSpPr/>
                      <wps:spPr>
                        <a:xfrm>
                          <a:off x="1574927"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g:wgp>
                </a:graphicData>
              </a:graphic>
            </wp:anchor>
          </w:drawing>
        </mc:Choice>
        <mc:Fallback>
          <w:pict>
            <v:group w14:anchorId="72E39AA7" id="Group 60159" o:spid="_x0000_s1026" style="position:absolute;margin-left:48pt;margin-top:743.6pt;width:516pt;height:.35pt;z-index:251658245;mso-position-horizontal-relative:page;mso-position-vertical-relative:page" coordsize="6553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">
              <v:shape id="Shape 63191" o:spid="_x0000_s1027" style="position:absolute;width:15844;height:91;visibility:visible;mso-wrap-style:square;v-text-anchor:top" coordsize="15844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" path="m,l1584452,r,9144l,9144,,e" fillcolor="#ddd" stroked="f" strokeweight="0">
                <v:stroke miterlimit="83231f" joinstyle="miter" endcap="square"/>
                <v:path arrowok="t" textboxrect="0,0,1584452,9144"/>
              </v:shape>
              <v:shape id="Shape 63192" o:spid="_x0000_s1028"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" path="m,l9144,r,9144l,9144,,e" fillcolor="#ddd" stroked="f" strokeweight="0">
                <v:stroke miterlimit="83231f" joinstyle="miter" endcap="square"/>
                <v:path arrowok="t" textboxrect="0,0,9144,9144"/>
              </v:shape>
              <v:shape id="Shape 63193" o:spid="_x0000_s1029" style="position:absolute;left:15749;width:49783;height:91;visibility:visible;mso-wrap-style:square;v-text-anchor:top" coordsize="497827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" path="m,l4978273,r,9144l,9144,,e" fillcolor="#ddd" stroked="f" strokeweight="0">
                <v:stroke miterlimit="83231f" joinstyle="miter" endcap="square"/>
                <v:path arrowok="t" textboxrect="0,0,4978273,9144"/>
              </v:shape>
              <v:shape id="Shape 63194" o:spid="_x0000_s1030" style="position:absolute;left:6548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" path="m,l9144,r,9144l,9144,,e" fillcolor="#ddd" stroked="f" strokeweight="0">
                <v:stroke miterlimit="83231f" joinstyle="miter" endcap="square"/>
                <v:path arrowok="t" textboxrect="0,0,9144,9144"/>
              </v:shape>
              <v:shape id="Shape 63195" o:spid="_x0000_s1031" style="position:absolute;left:15749;width:95;height:91;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" path="m,l9525,r,9144l,9144,,e" fillcolor="#ddd" stroked="f" strokeweight="0">
                <v:stroke miterlimit="83231f" joinstyle="miter" endcap="square"/>
                <v:path arrowok="t" textboxrect="0,0,9525,9144"/>
              </v:shape>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4002E0" w14:textId="77777777" w:rsidR="00D97633" w:rsidRDefault="00D97633" w:rsidP="007851DC">
      <w:r>
        <w:separator/>
      </w:r>
    </w:p>
  </w:footnote>
  <w:footnote w:type="continuationSeparator" w:id="0">
    <w:p w14:paraId="1E6182B9" w14:textId="77777777" w:rsidR="00D97633" w:rsidRDefault="00D97633" w:rsidP="007851DC">
      <w:r>
        <w:continuationSeparator/>
      </w:r>
    </w:p>
  </w:footnote>
  <w:footnote w:type="continuationNotice" w:id="1">
    <w:p w14:paraId="5277EA6E" w14:textId="77777777" w:rsidR="00D97633" w:rsidRDefault="00D97633" w:rsidP="007851DC"/>
  </w:footnote>
  <w:footnote w:id="2">
    <w:p w14:paraId="0FC30D1E" w14:textId="30BCC9E4" w:rsidR="00D80B3A" w:rsidRPr="00235C00" w:rsidRDefault="00D80B3A" w:rsidP="007851DC">
      <w:pPr>
        <w:pStyle w:val="FootnoteText"/>
        <w:rPr>
          <w:rFonts w:ascii="Arial" w:hAnsi="Arial" w:cs="Arial"/>
          <w:sz w:val="16"/>
          <w:szCs w:val="16"/>
        </w:rPr>
      </w:pPr>
      <w:r w:rsidRPr="00235C00">
        <w:rPr>
          <w:rStyle w:val="FootnoteReference"/>
          <w:rFonts w:ascii="Arial" w:hAnsi="Arial" w:cs="Arial"/>
          <w:sz w:val="16"/>
          <w:szCs w:val="16"/>
        </w:rPr>
        <w:footnoteRef/>
      </w:r>
      <w:r w:rsidRPr="00235C00">
        <w:rPr>
          <w:rFonts w:ascii="Arial" w:hAnsi="Arial" w:cs="Arial"/>
          <w:sz w:val="16"/>
          <w:szCs w:val="16"/>
        </w:rPr>
        <w:t xml:space="preserve">   </w:t>
      </w:r>
      <w:r w:rsidRPr="00235C00">
        <w:rPr>
          <w:rFonts w:ascii="Arial" w:hAnsi="Arial" w:cs="Arial"/>
          <w:b/>
          <w:sz w:val="16"/>
          <w:szCs w:val="16"/>
        </w:rPr>
        <w:t>Nota</w:t>
      </w:r>
      <w:r w:rsidRPr="00235C00">
        <w:rPr>
          <w:rFonts w:ascii="Arial" w:hAnsi="Arial" w:cs="Arial"/>
          <w:sz w:val="16"/>
          <w:szCs w:val="16"/>
        </w:rPr>
        <w:t xml:space="preserve">: Por favor preencha os detalhes corporativos dos Membros Fundadores.  </w:t>
      </w:r>
    </w:p>
  </w:footnote>
  <w:footnote w:id="3">
    <w:p w14:paraId="48DB000E" w14:textId="3EF0A874" w:rsidR="00D80B3A" w:rsidRPr="00235C00" w:rsidRDefault="00D80B3A" w:rsidP="007851DC">
      <w:pPr>
        <w:pStyle w:val="FootnoteText"/>
        <w:rPr>
          <w:rFonts w:ascii="Arial" w:hAnsi="Arial" w:cs="Arial"/>
          <w:sz w:val="16"/>
          <w:szCs w:val="16"/>
        </w:rPr>
      </w:pPr>
      <w:r w:rsidRPr="00235C00">
        <w:rPr>
          <w:rStyle w:val="FootnoteReference"/>
          <w:rFonts w:ascii="Arial" w:hAnsi="Arial" w:cs="Arial"/>
          <w:sz w:val="16"/>
          <w:szCs w:val="16"/>
        </w:rPr>
        <w:footnoteRef/>
      </w:r>
      <w:r w:rsidRPr="00235C00">
        <w:rPr>
          <w:rFonts w:ascii="Arial" w:hAnsi="Arial" w:cs="Arial"/>
          <w:sz w:val="16"/>
          <w:szCs w:val="16"/>
        </w:rPr>
        <w:t xml:space="preserve">  </w:t>
      </w:r>
      <w:r w:rsidRPr="00235C00">
        <w:rPr>
          <w:rFonts w:ascii="Arial" w:hAnsi="Arial" w:cs="Arial"/>
          <w:b/>
          <w:sz w:val="16"/>
          <w:szCs w:val="16"/>
        </w:rPr>
        <w:t>Nota</w:t>
      </w:r>
      <w:r w:rsidRPr="00235C00">
        <w:rPr>
          <w:rFonts w:ascii="Arial" w:hAnsi="Arial" w:cs="Arial"/>
          <w:sz w:val="16"/>
          <w:szCs w:val="16"/>
        </w:rPr>
        <w:t xml:space="preserve">: Por favor adicione como anexo, onde apropriado, qualquer documentação empresarial ou técnica que resulte do preenchimento da </w:t>
      </w:r>
      <w:r w:rsidRPr="00235C00">
        <w:rPr>
          <w:rFonts w:ascii="Arial" w:hAnsi="Arial" w:cs="Arial"/>
          <w:i/>
          <w:sz w:val="16"/>
          <w:szCs w:val="16"/>
        </w:rPr>
        <w:t>Checklist</w:t>
      </w:r>
      <w:r w:rsidRPr="00235C00">
        <w:rPr>
          <w:rFonts w:ascii="Arial" w:hAnsi="Arial" w:cs="Arial"/>
          <w:sz w:val="16"/>
          <w:szCs w:val="16"/>
        </w:rPr>
        <w:t xml:space="preserve"> do Manual.  </w:t>
      </w:r>
    </w:p>
  </w:footnote>
  <w:footnote w:id="4">
    <w:p w14:paraId="149DEFDB" w14:textId="61789F84" w:rsidR="00D80B3A" w:rsidRPr="00235C00" w:rsidRDefault="00D80B3A" w:rsidP="007851DC">
      <w:pPr>
        <w:pStyle w:val="FootnoteText"/>
        <w:rPr>
          <w:rFonts w:ascii="Arial" w:hAnsi="Arial" w:cs="Arial"/>
          <w:sz w:val="16"/>
          <w:szCs w:val="16"/>
        </w:rPr>
      </w:pPr>
      <w:r w:rsidRPr="00235C00">
        <w:rPr>
          <w:rStyle w:val="FootnoteReference"/>
          <w:rFonts w:ascii="Arial" w:hAnsi="Arial" w:cs="Arial"/>
          <w:sz w:val="16"/>
          <w:szCs w:val="16"/>
        </w:rPr>
        <w:footnoteRef/>
      </w:r>
      <w:r w:rsidRPr="00235C00">
        <w:rPr>
          <w:rFonts w:ascii="Arial" w:hAnsi="Arial" w:cs="Arial"/>
          <w:sz w:val="16"/>
          <w:szCs w:val="16"/>
        </w:rPr>
        <w:t xml:space="preserve">  </w:t>
      </w:r>
      <w:r w:rsidRPr="00235C00">
        <w:rPr>
          <w:rFonts w:ascii="Arial" w:hAnsi="Arial" w:cs="Arial"/>
          <w:b/>
          <w:sz w:val="16"/>
          <w:szCs w:val="16"/>
        </w:rPr>
        <w:t>Nota</w:t>
      </w:r>
      <w:r w:rsidRPr="00235C00">
        <w:rPr>
          <w:rFonts w:ascii="Arial" w:hAnsi="Arial" w:cs="Arial"/>
          <w:sz w:val="16"/>
          <w:szCs w:val="16"/>
        </w:rPr>
        <w:t>: Este Anexo deve incluir a lista dos Membros e os seus contactos detalhados.</w:t>
      </w:r>
    </w:p>
  </w:footnote>
  <w:footnote w:id="5">
    <w:p w14:paraId="0A076513" w14:textId="1C3DF671" w:rsidR="00D80B3A" w:rsidRPr="00235C00" w:rsidRDefault="00D80B3A" w:rsidP="007851DC">
      <w:pPr>
        <w:pStyle w:val="FootnoteText"/>
        <w:rPr>
          <w:rFonts w:ascii="Arial" w:hAnsi="Arial" w:cs="Arial"/>
          <w:sz w:val="16"/>
          <w:szCs w:val="16"/>
        </w:rPr>
      </w:pPr>
      <w:r w:rsidRPr="00235C00">
        <w:rPr>
          <w:rStyle w:val="FootnoteReference"/>
          <w:rFonts w:ascii="Arial" w:hAnsi="Arial" w:cs="Arial"/>
          <w:sz w:val="16"/>
          <w:szCs w:val="16"/>
        </w:rPr>
        <w:footnoteRef/>
      </w:r>
      <w:r w:rsidRPr="00235C00">
        <w:rPr>
          <w:rFonts w:ascii="Arial" w:hAnsi="Arial" w:cs="Arial"/>
          <w:sz w:val="16"/>
          <w:szCs w:val="16"/>
        </w:rPr>
        <w:t xml:space="preserve">  </w:t>
      </w:r>
      <w:r w:rsidRPr="00235C00">
        <w:rPr>
          <w:rFonts w:ascii="Arial" w:hAnsi="Arial" w:cs="Arial"/>
          <w:b/>
          <w:sz w:val="16"/>
          <w:szCs w:val="16"/>
        </w:rPr>
        <w:t>Nota</w:t>
      </w:r>
      <w:r w:rsidRPr="00235C00">
        <w:rPr>
          <w:rFonts w:ascii="Arial" w:hAnsi="Arial" w:cs="Arial"/>
          <w:sz w:val="16"/>
          <w:szCs w:val="16"/>
        </w:rPr>
        <w:t xml:space="preserve">: Por favor liste todos os anexos, como por exemplo o apêndice técnico a descrever as APIs (desde que não incluam o Anexo 1), Acordos com o Prestador de serviços de operações, Fontes de Dados, SLA, compromissos a termo fixo e a reciprocidade da Fonte de Dados para partilha de dados, bem como todas as especificações técnicas ou de segurança. Sempre que a Rede envolve um Prestador de Serviços de Operações os Membros devem considerar a hipótese desse ser também um Membro. Isto pode trazer benefícios, quer para a governação quer para uma efetiva gestão das relações contratuais. </w:t>
      </w:r>
    </w:p>
  </w:footnote>
  <w:footnote w:id="6">
    <w:p w14:paraId="58BD4C70" w14:textId="7D95E6A9" w:rsidR="00D80B3A" w:rsidRPr="00235C00" w:rsidRDefault="00D80B3A" w:rsidP="007851DC">
      <w:pPr>
        <w:pStyle w:val="FootnoteText"/>
        <w:rPr>
          <w:rFonts w:ascii="Arial" w:hAnsi="Arial" w:cs="Arial"/>
          <w:sz w:val="16"/>
          <w:szCs w:val="16"/>
        </w:rPr>
      </w:pPr>
      <w:r w:rsidRPr="00235C00">
        <w:rPr>
          <w:rStyle w:val="FootnoteReference"/>
          <w:rFonts w:ascii="Arial" w:hAnsi="Arial" w:cs="Arial"/>
          <w:sz w:val="16"/>
          <w:szCs w:val="16"/>
        </w:rPr>
        <w:footnoteRef/>
      </w:r>
      <w:r w:rsidRPr="00235C00">
        <w:rPr>
          <w:rFonts w:ascii="Arial" w:hAnsi="Arial" w:cs="Arial"/>
          <w:sz w:val="16"/>
          <w:szCs w:val="16"/>
        </w:rPr>
        <w:t xml:space="preserve">  </w:t>
      </w:r>
      <w:r w:rsidRPr="00235C00">
        <w:rPr>
          <w:rFonts w:ascii="Arial" w:hAnsi="Arial" w:cs="Arial"/>
          <w:b/>
          <w:sz w:val="16"/>
          <w:szCs w:val="16"/>
        </w:rPr>
        <w:t>Nota</w:t>
      </w:r>
      <w:r w:rsidRPr="00235C00">
        <w:rPr>
          <w:rFonts w:ascii="Arial" w:hAnsi="Arial" w:cs="Arial"/>
          <w:sz w:val="16"/>
          <w:szCs w:val="16"/>
        </w:rPr>
        <w:t xml:space="preserve">: Como o Código de Conduta inclui princípios relevantes para a Rede, os Membros Fundadores podem considerar adicionar o Código de Conduta como um anexo ao Acordo Constitutivo, neste caso é recomendado que seja colocado depois dos anexos técnicos ou os mais detalhados por ordem de precedência. </w:t>
      </w:r>
    </w:p>
  </w:footnote>
  <w:footnote w:id="7">
    <w:p w14:paraId="712A49EA" w14:textId="04D39F82" w:rsidR="00D80B3A" w:rsidRPr="00235C00" w:rsidRDefault="00D80B3A" w:rsidP="007851DC">
      <w:pPr>
        <w:pStyle w:val="FootnoteText"/>
        <w:rPr>
          <w:rFonts w:ascii="Arial" w:hAnsi="Arial" w:cs="Arial"/>
          <w:sz w:val="16"/>
          <w:szCs w:val="16"/>
        </w:rPr>
      </w:pPr>
      <w:r w:rsidRPr="00235C00">
        <w:rPr>
          <w:rStyle w:val="FootnoteReference"/>
          <w:rFonts w:ascii="Arial" w:hAnsi="Arial" w:cs="Arial"/>
          <w:sz w:val="16"/>
          <w:szCs w:val="16"/>
        </w:rPr>
        <w:footnoteRef/>
      </w:r>
      <w:r w:rsidRPr="00235C00">
        <w:rPr>
          <w:rFonts w:ascii="Arial" w:hAnsi="Arial" w:cs="Arial"/>
          <w:sz w:val="16"/>
          <w:szCs w:val="16"/>
        </w:rPr>
        <w:t xml:space="preserve">  </w:t>
      </w:r>
      <w:r w:rsidRPr="00235C00">
        <w:rPr>
          <w:rFonts w:ascii="Arial" w:hAnsi="Arial" w:cs="Arial"/>
          <w:b/>
          <w:sz w:val="16"/>
          <w:szCs w:val="16"/>
        </w:rPr>
        <w:t>Nota</w:t>
      </w:r>
      <w:r w:rsidRPr="00235C00">
        <w:rPr>
          <w:rFonts w:ascii="Arial" w:hAnsi="Arial" w:cs="Arial"/>
          <w:sz w:val="16"/>
          <w:szCs w:val="16"/>
        </w:rPr>
        <w:t>: O Contexto e o propósito da Rede devem ser descritos aqui.</w:t>
      </w:r>
    </w:p>
  </w:footnote>
  <w:footnote w:id="8">
    <w:p w14:paraId="7E627F0E" w14:textId="11065802" w:rsidR="00D80B3A" w:rsidRPr="00FB76D0" w:rsidRDefault="00D80B3A" w:rsidP="007851DC">
      <w:pPr>
        <w:pStyle w:val="FootnoteText"/>
        <w:rPr>
          <w:rFonts w:ascii="Arial" w:hAnsi="Arial" w:cs="Arial"/>
          <w:sz w:val="16"/>
          <w:szCs w:val="16"/>
        </w:rPr>
      </w:pPr>
      <w:r w:rsidRPr="00B2348A">
        <w:rPr>
          <w:rStyle w:val="FootnoteReference"/>
          <w:rFonts w:ascii="Arial" w:hAnsi="Arial" w:cs="Arial"/>
          <w:sz w:val="12"/>
          <w:szCs w:val="12"/>
        </w:rPr>
        <w:footnoteRef/>
      </w:r>
      <w:r w:rsidRPr="00B2348A">
        <w:t xml:space="preserve">   </w:t>
      </w:r>
      <w:r w:rsidRPr="00FB76D0">
        <w:rPr>
          <w:rFonts w:ascii="Arial" w:hAnsi="Arial" w:cs="Arial"/>
          <w:b/>
          <w:sz w:val="16"/>
          <w:szCs w:val="16"/>
        </w:rPr>
        <w:t>Nota:</w:t>
      </w:r>
      <w:r w:rsidRPr="00FB76D0">
        <w:rPr>
          <w:rFonts w:ascii="Arial" w:hAnsi="Arial" w:cs="Arial"/>
          <w:sz w:val="16"/>
          <w:szCs w:val="16"/>
        </w:rPr>
        <w:t xml:space="preserve"> Por favor, enumere aqui, quando aplicável, quaisquer definições introduzidas no Acordo Constitutivo ou nos seus Anexos (com exceção dos Termos e Condições Gerais). </w:t>
      </w:r>
    </w:p>
  </w:footnote>
  <w:footnote w:id="9">
    <w:p w14:paraId="23B12F67" w14:textId="5978E791" w:rsidR="00D80B3A" w:rsidRPr="00FB76D0" w:rsidRDefault="00D80B3A" w:rsidP="007851DC">
      <w:pPr>
        <w:pStyle w:val="FootnoteText"/>
        <w:rPr>
          <w:rFonts w:ascii="Arial" w:hAnsi="Arial" w:cs="Arial"/>
          <w:sz w:val="16"/>
          <w:szCs w:val="16"/>
        </w:rPr>
      </w:pPr>
      <w:r w:rsidRPr="00FB76D0">
        <w:rPr>
          <w:rStyle w:val="FootnoteReference"/>
          <w:rFonts w:ascii="Arial" w:hAnsi="Arial" w:cs="Arial"/>
          <w:sz w:val="16"/>
          <w:szCs w:val="16"/>
        </w:rPr>
        <w:footnoteRef/>
      </w:r>
      <w:r w:rsidRPr="00FB76D0">
        <w:rPr>
          <w:rFonts w:ascii="Arial" w:hAnsi="Arial" w:cs="Arial"/>
          <w:sz w:val="16"/>
          <w:szCs w:val="16"/>
        </w:rPr>
        <w:t xml:space="preserve">   </w:t>
      </w:r>
      <w:r w:rsidRPr="00FB76D0">
        <w:rPr>
          <w:rFonts w:ascii="Arial" w:hAnsi="Arial" w:cs="Arial"/>
          <w:b/>
          <w:sz w:val="16"/>
          <w:szCs w:val="16"/>
        </w:rPr>
        <w:t>Nota</w:t>
      </w:r>
      <w:r w:rsidRPr="00FB76D0">
        <w:rPr>
          <w:rFonts w:ascii="Arial" w:hAnsi="Arial" w:cs="Arial"/>
          <w:sz w:val="16"/>
          <w:szCs w:val="16"/>
        </w:rPr>
        <w:t xml:space="preserve">: É favor considerar se, e em que medida, os novos membros podem aderir à rede de dados e se devem ser aplicados outros critérios de adesão a esses novos membros. </w:t>
      </w:r>
    </w:p>
  </w:footnote>
  <w:footnote w:id="10">
    <w:p w14:paraId="5F744ADF" w14:textId="624FF501" w:rsidR="00D80B3A" w:rsidRPr="00FB76D0" w:rsidRDefault="00D80B3A" w:rsidP="007851DC">
      <w:pPr>
        <w:pStyle w:val="FootnoteText"/>
        <w:rPr>
          <w:rFonts w:ascii="Arial" w:hAnsi="Arial" w:cs="Arial"/>
          <w:sz w:val="16"/>
          <w:szCs w:val="16"/>
        </w:rPr>
      </w:pPr>
      <w:r w:rsidRPr="00FB76D0">
        <w:rPr>
          <w:rStyle w:val="FootnoteReference"/>
          <w:rFonts w:ascii="Arial" w:hAnsi="Arial" w:cs="Arial"/>
          <w:sz w:val="16"/>
          <w:szCs w:val="16"/>
        </w:rPr>
        <w:footnoteRef/>
      </w:r>
      <w:r w:rsidRPr="00FB76D0">
        <w:rPr>
          <w:rFonts w:ascii="Arial" w:hAnsi="Arial" w:cs="Arial"/>
          <w:sz w:val="16"/>
          <w:szCs w:val="16"/>
        </w:rPr>
        <w:t xml:space="preserve">   </w:t>
      </w:r>
      <w:r w:rsidRPr="00FB76D0">
        <w:rPr>
          <w:rFonts w:ascii="Arial" w:hAnsi="Arial" w:cs="Arial"/>
          <w:b/>
          <w:sz w:val="16"/>
          <w:szCs w:val="16"/>
        </w:rPr>
        <w:t xml:space="preserve">Nota: </w:t>
      </w:r>
      <w:r w:rsidRPr="00FB76D0">
        <w:rPr>
          <w:rFonts w:ascii="Arial" w:hAnsi="Arial" w:cs="Arial"/>
          <w:sz w:val="16"/>
          <w:szCs w:val="16"/>
        </w:rPr>
        <w:t xml:space="preserve">Este ponto só é relevante quando o Código de Conduta é anexado ao Acordo Constitutivo. </w:t>
      </w:r>
    </w:p>
  </w:footnote>
  <w:footnote w:id="11">
    <w:p w14:paraId="0B693FA8" w14:textId="31905517" w:rsidR="00D80B3A" w:rsidRPr="00FB76D0" w:rsidRDefault="00D80B3A" w:rsidP="007851DC">
      <w:pPr>
        <w:pStyle w:val="FootnoteText"/>
        <w:rPr>
          <w:rFonts w:ascii="Arial" w:hAnsi="Arial" w:cs="Arial"/>
          <w:sz w:val="16"/>
          <w:szCs w:val="16"/>
        </w:rPr>
      </w:pPr>
      <w:r w:rsidRPr="00FB76D0">
        <w:rPr>
          <w:rStyle w:val="FootnoteReference"/>
          <w:rFonts w:ascii="Arial" w:hAnsi="Arial" w:cs="Arial"/>
          <w:sz w:val="16"/>
          <w:szCs w:val="16"/>
        </w:rPr>
        <w:footnoteRef/>
      </w:r>
      <w:r>
        <w:rPr>
          <w:rFonts w:ascii="Arial" w:hAnsi="Arial" w:cs="Arial"/>
          <w:sz w:val="16"/>
          <w:szCs w:val="16"/>
        </w:rPr>
        <w:t xml:space="preserve">  </w:t>
      </w:r>
      <w:r w:rsidRPr="00FB76D0">
        <w:rPr>
          <w:rFonts w:ascii="Arial" w:hAnsi="Arial" w:cs="Arial"/>
          <w:b/>
          <w:sz w:val="16"/>
          <w:szCs w:val="16"/>
        </w:rPr>
        <w:t>Nota</w:t>
      </w:r>
      <w:r w:rsidRPr="00FB76D0">
        <w:rPr>
          <w:rFonts w:ascii="Arial" w:hAnsi="Arial" w:cs="Arial"/>
          <w:sz w:val="16"/>
          <w:szCs w:val="16"/>
        </w:rPr>
        <w:t>: Importa referir que os Termos e Condições Gerais se centram principalmente na gestão dos dados da Rede e que as Partes devem chegar a acordo, ao abrigo desta cláusula, sobre questões específicas da Rede e dos seus Membros de forma mais pormenorizada. Os direitos e obrigações das Partes relativamente à Rede durante o seu ciclo de vida devem ser descritos de forma mais pormenorizada no presente documento. Esta descrição deve incluir os dados dos membros e/ou as obrigações de prestação de serviços, mas também, se for caso disso, as suas obrigações de pagamento. As Partes devem considerar a celebração de um acordo de projeto separado se a criação da Rede exigir investimentos materiais e a realização de um projeto e, nesse caso, as Partes podem considerar anexar o acordo de projeto ao presente acordo e/ou acordar no presente acordo a partilha dos custos do projeto com novos membros.</w:t>
      </w:r>
    </w:p>
  </w:footnote>
  <w:footnote w:id="12">
    <w:p w14:paraId="5FBBC00F" w14:textId="43DA453A" w:rsidR="00D80B3A" w:rsidRPr="009C4D6E" w:rsidRDefault="00D80B3A" w:rsidP="007851DC">
      <w:pPr>
        <w:pStyle w:val="FootnoteText"/>
        <w:rPr>
          <w:rFonts w:ascii="Arial" w:hAnsi="Arial" w:cs="Arial"/>
          <w:sz w:val="16"/>
          <w:szCs w:val="16"/>
        </w:rPr>
      </w:pPr>
      <w:r w:rsidRPr="00FB76D0">
        <w:rPr>
          <w:rStyle w:val="FootnoteReference"/>
          <w:rFonts w:ascii="Arial" w:hAnsi="Arial" w:cs="Arial"/>
          <w:sz w:val="16"/>
          <w:szCs w:val="16"/>
        </w:rPr>
        <w:footnoteRef/>
      </w:r>
      <w:r w:rsidRPr="00FB76D0">
        <w:rPr>
          <w:rFonts w:ascii="Arial" w:hAnsi="Arial" w:cs="Arial"/>
          <w:sz w:val="16"/>
          <w:szCs w:val="16"/>
        </w:rPr>
        <w:t xml:space="preserve">   </w:t>
      </w:r>
      <w:r w:rsidRPr="009C4D6E">
        <w:rPr>
          <w:rFonts w:ascii="Arial" w:hAnsi="Arial" w:cs="Arial"/>
          <w:b/>
          <w:sz w:val="16"/>
          <w:szCs w:val="16"/>
        </w:rPr>
        <w:t>Nota</w:t>
      </w:r>
      <w:r w:rsidRPr="009C4D6E">
        <w:rPr>
          <w:rFonts w:ascii="Arial" w:hAnsi="Arial" w:cs="Arial"/>
          <w:sz w:val="16"/>
          <w:szCs w:val="16"/>
        </w:rPr>
        <w:t xml:space="preserve">: A ausência de exclusividade foi adotada como base, mas tal não deve impedir os membros fundadores de exigirem exclusividade sempre que tal seja considerado necessário. Os membros fundadores devem avaliar cuidadosamente a necessidade de exclusividade, uma vez que esta pode, por exemplo, resultar na necessidade de efetuar uma análise mais aprofundada do direito da concorrência. </w:t>
      </w:r>
    </w:p>
  </w:footnote>
  <w:footnote w:id="13">
    <w:p w14:paraId="40C3E9D9" w14:textId="4527CC24" w:rsidR="00D80B3A" w:rsidRPr="009C4D6E" w:rsidRDefault="00D80B3A" w:rsidP="007851DC">
      <w:pPr>
        <w:pStyle w:val="FootnoteText"/>
        <w:rPr>
          <w:rFonts w:ascii="Arial" w:hAnsi="Arial" w:cs="Arial"/>
          <w:sz w:val="16"/>
          <w:szCs w:val="16"/>
        </w:rPr>
      </w:pPr>
      <w:r w:rsidRPr="009C4D6E">
        <w:rPr>
          <w:rStyle w:val="FootnoteReference"/>
          <w:rFonts w:ascii="Arial" w:hAnsi="Arial" w:cs="Arial"/>
          <w:sz w:val="16"/>
          <w:szCs w:val="16"/>
        </w:rPr>
        <w:footnoteRef/>
      </w:r>
      <w:r w:rsidRPr="009C4D6E">
        <w:rPr>
          <w:rFonts w:ascii="Arial" w:hAnsi="Arial" w:cs="Arial"/>
          <w:sz w:val="16"/>
          <w:szCs w:val="16"/>
        </w:rPr>
        <w:t xml:space="preserve">   </w:t>
      </w:r>
      <w:r w:rsidRPr="009C4D6E">
        <w:rPr>
          <w:rFonts w:ascii="Arial" w:hAnsi="Arial" w:cs="Arial"/>
          <w:b/>
          <w:sz w:val="16"/>
          <w:szCs w:val="16"/>
        </w:rPr>
        <w:t>Nota</w:t>
      </w:r>
      <w:r w:rsidRPr="009C4D6E">
        <w:rPr>
          <w:rFonts w:ascii="Arial" w:hAnsi="Arial" w:cs="Arial"/>
          <w:sz w:val="16"/>
          <w:szCs w:val="16"/>
        </w:rPr>
        <w:t xml:space="preserve">: A redação do modelo de Governação é relativamente geral, uma vez que os requisitos de governação dos diferentes tipos de Redes podem variar significativamente. Por conseguinte, os Membros devem considerar a possibilidade de alterar o Modelo de Governação para cumprir os requisitos da respetiva Rede  e do seu ciclo de vida.  </w:t>
      </w:r>
    </w:p>
  </w:footnote>
  <w:footnote w:id="14">
    <w:p w14:paraId="36EF00F9" w14:textId="22CF6928" w:rsidR="00D80B3A" w:rsidRPr="009C4D6E" w:rsidRDefault="00D80B3A" w:rsidP="007851DC">
      <w:pPr>
        <w:pStyle w:val="FootnoteText"/>
        <w:rPr>
          <w:rFonts w:ascii="Arial" w:hAnsi="Arial" w:cs="Arial"/>
          <w:sz w:val="16"/>
          <w:szCs w:val="16"/>
        </w:rPr>
      </w:pPr>
      <w:r w:rsidRPr="009C4D6E">
        <w:rPr>
          <w:rStyle w:val="FootnoteReference"/>
          <w:rFonts w:ascii="Arial" w:hAnsi="Arial" w:cs="Arial"/>
          <w:sz w:val="16"/>
          <w:szCs w:val="16"/>
        </w:rPr>
        <w:footnoteRef/>
      </w:r>
      <w:r w:rsidRPr="009C4D6E">
        <w:rPr>
          <w:rFonts w:ascii="Arial" w:hAnsi="Arial" w:cs="Arial"/>
          <w:sz w:val="16"/>
          <w:szCs w:val="16"/>
        </w:rPr>
        <w:t xml:space="preserve">   </w:t>
      </w:r>
      <w:r w:rsidRPr="009C4D6E">
        <w:rPr>
          <w:rFonts w:ascii="Arial" w:hAnsi="Arial" w:cs="Arial"/>
          <w:b/>
          <w:sz w:val="16"/>
          <w:szCs w:val="16"/>
        </w:rPr>
        <w:t>Nota</w:t>
      </w:r>
      <w:r w:rsidRPr="009C4D6E">
        <w:rPr>
          <w:rFonts w:ascii="Arial" w:hAnsi="Arial" w:cs="Arial"/>
          <w:sz w:val="16"/>
          <w:szCs w:val="16"/>
        </w:rPr>
        <w:t xml:space="preserve">: Quaisquer alterações ou derrogações aos Termos e Condições Gerais devem ser aqui divulgadas, de acordo com o exemplo. </w:t>
      </w:r>
    </w:p>
  </w:footnote>
  <w:footnote w:id="15">
    <w:p w14:paraId="0A0533D1" w14:textId="563AA725" w:rsidR="00D80B3A" w:rsidRPr="009C4D6E" w:rsidRDefault="00D80B3A" w:rsidP="007851DC">
      <w:pPr>
        <w:pStyle w:val="FootnoteText"/>
        <w:rPr>
          <w:rFonts w:ascii="Arial" w:hAnsi="Arial" w:cs="Arial"/>
          <w:sz w:val="16"/>
          <w:szCs w:val="16"/>
        </w:rPr>
      </w:pPr>
      <w:r w:rsidRPr="009C4D6E">
        <w:rPr>
          <w:rStyle w:val="FootnoteReference"/>
          <w:rFonts w:ascii="Arial" w:hAnsi="Arial" w:cs="Arial"/>
          <w:sz w:val="16"/>
          <w:szCs w:val="16"/>
        </w:rPr>
        <w:footnoteRef/>
      </w:r>
      <w:r w:rsidRPr="009C4D6E">
        <w:rPr>
          <w:rFonts w:ascii="Arial" w:hAnsi="Arial" w:cs="Arial"/>
          <w:sz w:val="16"/>
          <w:szCs w:val="16"/>
        </w:rPr>
        <w:t xml:space="preserve">   </w:t>
      </w:r>
      <w:r w:rsidRPr="009C4D6E">
        <w:rPr>
          <w:rFonts w:ascii="Arial" w:hAnsi="Arial" w:cs="Arial"/>
          <w:b/>
          <w:sz w:val="16"/>
          <w:szCs w:val="16"/>
        </w:rPr>
        <w:t>Nota</w:t>
      </w:r>
      <w:r w:rsidRPr="009C4D6E">
        <w:rPr>
          <w:rFonts w:ascii="Arial" w:hAnsi="Arial" w:cs="Arial"/>
          <w:sz w:val="16"/>
          <w:szCs w:val="16"/>
        </w:rPr>
        <w:t xml:space="preserve">: Preencher os dados necessários para o prazo e a rescisão. </w:t>
      </w:r>
    </w:p>
  </w:footnote>
  <w:footnote w:id="16">
    <w:p w14:paraId="04A186DC" w14:textId="4DC8A5F3" w:rsidR="00D80B3A" w:rsidRPr="00F75B84" w:rsidRDefault="00D80B3A" w:rsidP="007851DC">
      <w:pPr>
        <w:pStyle w:val="FootnoteText"/>
        <w:rPr>
          <w:rFonts w:ascii="Arial" w:hAnsi="Arial" w:cs="Arial"/>
          <w:sz w:val="16"/>
          <w:szCs w:val="16"/>
        </w:rPr>
      </w:pPr>
      <w:r w:rsidRPr="00F75B84">
        <w:rPr>
          <w:rStyle w:val="FootnoteReference"/>
          <w:rFonts w:ascii="Arial" w:hAnsi="Arial" w:cs="Arial"/>
          <w:sz w:val="16"/>
          <w:szCs w:val="16"/>
        </w:rPr>
        <w:footnoteRef/>
      </w:r>
      <w:r w:rsidRPr="00F75B84">
        <w:rPr>
          <w:rFonts w:ascii="Arial" w:hAnsi="Arial" w:cs="Arial"/>
          <w:sz w:val="16"/>
          <w:szCs w:val="16"/>
        </w:rPr>
        <w:t xml:space="preserve">   </w:t>
      </w:r>
      <w:r w:rsidRPr="00F75B84">
        <w:rPr>
          <w:rFonts w:ascii="Arial" w:hAnsi="Arial" w:cs="Arial"/>
          <w:b/>
          <w:sz w:val="16"/>
          <w:szCs w:val="16"/>
        </w:rPr>
        <w:t>Nota</w:t>
      </w:r>
      <w:r w:rsidRPr="00F75B84">
        <w:rPr>
          <w:rFonts w:ascii="Arial" w:hAnsi="Arial" w:cs="Arial"/>
          <w:sz w:val="16"/>
          <w:szCs w:val="16"/>
        </w:rPr>
        <w:t xml:space="preserve">: Os Membros podem querer designar uma pessoa de contacto diferente para as notificações formais e operacionais no Anexo 3.  </w:t>
      </w:r>
    </w:p>
  </w:footnote>
  <w:footnote w:id="17">
    <w:p w14:paraId="43BF66A9" w14:textId="3A8099FF" w:rsidR="00D80B3A" w:rsidRPr="00F75B84" w:rsidRDefault="00D80B3A" w:rsidP="007851DC">
      <w:pPr>
        <w:pStyle w:val="FootnoteText"/>
        <w:rPr>
          <w:rFonts w:ascii="Arial" w:hAnsi="Arial" w:cs="Arial"/>
          <w:sz w:val="16"/>
          <w:szCs w:val="16"/>
        </w:rPr>
      </w:pPr>
      <w:r w:rsidRPr="00F75B84">
        <w:rPr>
          <w:rStyle w:val="FootnoteReference"/>
          <w:rFonts w:ascii="Arial" w:hAnsi="Arial" w:cs="Arial"/>
          <w:sz w:val="16"/>
          <w:szCs w:val="16"/>
        </w:rPr>
        <w:footnoteRef/>
      </w:r>
      <w:r w:rsidRPr="00F75B84">
        <w:rPr>
          <w:rFonts w:ascii="Arial" w:hAnsi="Arial" w:cs="Arial"/>
          <w:sz w:val="16"/>
          <w:szCs w:val="16"/>
        </w:rPr>
        <w:t xml:space="preserve">   </w:t>
      </w:r>
      <w:r w:rsidRPr="00F75B84">
        <w:rPr>
          <w:rFonts w:ascii="Arial" w:hAnsi="Arial" w:cs="Arial"/>
          <w:b/>
          <w:sz w:val="16"/>
          <w:szCs w:val="16"/>
        </w:rPr>
        <w:t>Nota</w:t>
      </w:r>
      <w:r w:rsidRPr="00F75B84">
        <w:rPr>
          <w:rFonts w:ascii="Arial" w:hAnsi="Arial" w:cs="Arial"/>
          <w:sz w:val="16"/>
          <w:szCs w:val="16"/>
        </w:rPr>
        <w:t>: Apêndice 4 - Modelo de Governação descreve as funções do secretário do Comité Diretivo.</w:t>
      </w:r>
    </w:p>
  </w:footnote>
  <w:footnote w:id="18">
    <w:p w14:paraId="20D238D7" w14:textId="59C0E601" w:rsidR="00D80B3A" w:rsidRPr="00F75B84" w:rsidRDefault="00D80B3A" w:rsidP="007851DC">
      <w:pPr>
        <w:pStyle w:val="FootnoteText"/>
        <w:rPr>
          <w:rFonts w:ascii="Arial" w:hAnsi="Arial" w:cs="Arial"/>
          <w:sz w:val="16"/>
          <w:szCs w:val="16"/>
        </w:rPr>
      </w:pPr>
      <w:r w:rsidRPr="00F75B84">
        <w:rPr>
          <w:rStyle w:val="FootnoteReference"/>
          <w:rFonts w:ascii="Arial" w:hAnsi="Arial" w:cs="Arial"/>
          <w:sz w:val="16"/>
          <w:szCs w:val="16"/>
        </w:rPr>
        <w:footnoteRef/>
      </w:r>
      <w:r w:rsidRPr="00F75B84">
        <w:rPr>
          <w:rFonts w:ascii="Arial" w:hAnsi="Arial" w:cs="Arial"/>
          <w:sz w:val="16"/>
          <w:szCs w:val="16"/>
        </w:rPr>
        <w:t xml:space="preserve">   </w:t>
      </w:r>
      <w:r w:rsidRPr="00F75B84">
        <w:rPr>
          <w:rFonts w:ascii="Arial" w:hAnsi="Arial" w:cs="Arial"/>
          <w:b/>
          <w:sz w:val="16"/>
          <w:szCs w:val="16"/>
        </w:rPr>
        <w:t>Nota</w:t>
      </w:r>
      <w:r w:rsidRPr="00F75B84">
        <w:rPr>
          <w:rFonts w:ascii="Arial" w:hAnsi="Arial" w:cs="Arial"/>
          <w:sz w:val="16"/>
          <w:szCs w:val="16"/>
        </w:rPr>
        <w:t xml:space="preserve">: Os limites máximos de responsabilidade devem ser definidos separadamente e de forma diferente para várias funções. </w:t>
      </w:r>
    </w:p>
  </w:footnote>
  <w:footnote w:id="19">
    <w:p w14:paraId="3BDB429C" w14:textId="262F03D6" w:rsidR="00D80B3A" w:rsidRPr="006E0C19" w:rsidRDefault="00D80B3A" w:rsidP="007851DC">
      <w:pPr>
        <w:pStyle w:val="FootnoteText"/>
      </w:pPr>
      <w:r w:rsidRPr="00F75B84">
        <w:rPr>
          <w:rStyle w:val="FootnoteReference"/>
          <w:rFonts w:ascii="Arial" w:hAnsi="Arial" w:cs="Arial"/>
          <w:b/>
          <w:sz w:val="16"/>
          <w:szCs w:val="16"/>
        </w:rPr>
        <w:footnoteRef/>
      </w:r>
      <w:r w:rsidRPr="00F75B84">
        <w:rPr>
          <w:rFonts w:ascii="Arial" w:hAnsi="Arial" w:cs="Arial"/>
          <w:b/>
          <w:sz w:val="16"/>
          <w:szCs w:val="16"/>
        </w:rPr>
        <w:t xml:space="preserve">   Nota:</w:t>
      </w:r>
      <w:r w:rsidRPr="00F75B84">
        <w:rPr>
          <w:rFonts w:ascii="Arial" w:hAnsi="Arial" w:cs="Arial"/>
          <w:sz w:val="16"/>
          <w:szCs w:val="16"/>
        </w:rPr>
        <w:t xml:space="preserve"> Por favor, considere quaisquer outros termos que possam ser relevantes para a Rede, tais como atividades não solicitadas, de marketing e promocionais.</w:t>
      </w:r>
    </w:p>
  </w:footnote>
  <w:footnote w:id="20">
    <w:p w14:paraId="65971E7B" w14:textId="42DFEB9A" w:rsidR="00D80B3A" w:rsidRPr="00452CC4" w:rsidRDefault="00D80B3A" w:rsidP="007851DC">
      <w:pPr>
        <w:pStyle w:val="FootnoteText"/>
        <w:rPr>
          <w:rFonts w:ascii="Arial" w:hAnsi="Arial" w:cs="Arial"/>
          <w:sz w:val="16"/>
          <w:szCs w:val="16"/>
        </w:rPr>
      </w:pPr>
      <w:r w:rsidRPr="00452CC4">
        <w:rPr>
          <w:rStyle w:val="FootnoteReference"/>
          <w:rFonts w:ascii="Arial" w:hAnsi="Arial" w:cs="Arial"/>
          <w:sz w:val="16"/>
          <w:szCs w:val="16"/>
        </w:rPr>
        <w:footnoteRef/>
      </w:r>
      <w:r w:rsidRPr="00452CC4">
        <w:rPr>
          <w:rFonts w:ascii="Arial" w:hAnsi="Arial" w:cs="Arial"/>
          <w:sz w:val="16"/>
          <w:szCs w:val="16"/>
        </w:rPr>
        <w:t xml:space="preserve">   </w:t>
      </w:r>
      <w:r w:rsidRPr="00452CC4">
        <w:rPr>
          <w:rFonts w:ascii="Arial" w:hAnsi="Arial" w:cs="Arial"/>
          <w:b/>
          <w:sz w:val="16"/>
          <w:szCs w:val="16"/>
        </w:rPr>
        <w:t>Nota:</w:t>
      </w:r>
      <w:r w:rsidRPr="00452CC4">
        <w:rPr>
          <w:rFonts w:ascii="Arial" w:hAnsi="Arial" w:cs="Arial"/>
          <w:sz w:val="16"/>
          <w:szCs w:val="16"/>
        </w:rPr>
        <w:t xml:space="preserve"> Por favor, insira aqui os dados da Parte Aderente.</w:t>
      </w:r>
    </w:p>
  </w:footnote>
  <w:footnote w:id="21">
    <w:p w14:paraId="71793D48" w14:textId="0F46D422" w:rsidR="00D80B3A" w:rsidRPr="00452CC4" w:rsidRDefault="00D80B3A" w:rsidP="007851DC">
      <w:pPr>
        <w:pStyle w:val="FootnoteText"/>
        <w:rPr>
          <w:rFonts w:ascii="Arial" w:hAnsi="Arial" w:cs="Arial"/>
          <w:sz w:val="16"/>
          <w:szCs w:val="16"/>
        </w:rPr>
      </w:pPr>
      <w:r w:rsidRPr="00452CC4">
        <w:rPr>
          <w:rStyle w:val="FootnoteReference"/>
          <w:rFonts w:ascii="Arial" w:hAnsi="Arial" w:cs="Arial"/>
          <w:sz w:val="16"/>
          <w:szCs w:val="16"/>
        </w:rPr>
        <w:footnoteRef/>
      </w:r>
      <w:r w:rsidRPr="00452CC4">
        <w:rPr>
          <w:rFonts w:ascii="Arial" w:hAnsi="Arial" w:cs="Arial"/>
          <w:sz w:val="16"/>
          <w:szCs w:val="16"/>
        </w:rPr>
        <w:t xml:space="preserve">   </w:t>
      </w:r>
      <w:r w:rsidRPr="00452CC4">
        <w:rPr>
          <w:rFonts w:ascii="Arial" w:hAnsi="Arial" w:cs="Arial"/>
          <w:b/>
          <w:sz w:val="16"/>
          <w:szCs w:val="16"/>
        </w:rPr>
        <w:t>Nota</w:t>
      </w:r>
      <w:r w:rsidRPr="00452CC4">
        <w:rPr>
          <w:rFonts w:ascii="Arial" w:hAnsi="Arial" w:cs="Arial"/>
          <w:sz w:val="16"/>
          <w:szCs w:val="16"/>
        </w:rPr>
        <w:t>: Por favor, inclua a lista completa dos anexos aqui.</w:t>
      </w:r>
    </w:p>
  </w:footnote>
  <w:footnote w:id="22">
    <w:p w14:paraId="5330E2E0" w14:textId="29BFD6BA" w:rsidR="00D80B3A" w:rsidRPr="00452CC4" w:rsidRDefault="00D80B3A" w:rsidP="007851DC">
      <w:pPr>
        <w:pStyle w:val="FootnoteText"/>
        <w:rPr>
          <w:rFonts w:ascii="Arial" w:hAnsi="Arial" w:cs="Arial"/>
          <w:sz w:val="16"/>
          <w:szCs w:val="16"/>
        </w:rPr>
      </w:pPr>
      <w:r w:rsidRPr="00452CC4">
        <w:rPr>
          <w:rStyle w:val="FootnoteReference"/>
          <w:rFonts w:ascii="Arial" w:hAnsi="Arial" w:cs="Arial"/>
          <w:sz w:val="16"/>
          <w:szCs w:val="16"/>
        </w:rPr>
        <w:footnoteRef/>
      </w:r>
      <w:r w:rsidRPr="00452CC4">
        <w:rPr>
          <w:rFonts w:ascii="Arial" w:hAnsi="Arial" w:cs="Arial"/>
          <w:sz w:val="16"/>
          <w:szCs w:val="16"/>
        </w:rPr>
        <w:t xml:space="preserve">   </w:t>
      </w:r>
      <w:r w:rsidRPr="00452CC4">
        <w:rPr>
          <w:rFonts w:ascii="Arial" w:hAnsi="Arial" w:cs="Arial"/>
          <w:b/>
          <w:sz w:val="16"/>
          <w:szCs w:val="16"/>
        </w:rPr>
        <w:t>Nota</w:t>
      </w:r>
      <w:r w:rsidRPr="00452CC4">
        <w:rPr>
          <w:rFonts w:ascii="Arial" w:hAnsi="Arial" w:cs="Arial"/>
          <w:sz w:val="16"/>
          <w:szCs w:val="16"/>
        </w:rPr>
        <w:t>: Por favor insira aqui a referência à Rede.</w:t>
      </w:r>
    </w:p>
  </w:footnote>
  <w:footnote w:id="23">
    <w:p w14:paraId="157C7EA0" w14:textId="12C7B930" w:rsidR="00D80B3A" w:rsidRPr="00452CC4" w:rsidRDefault="00D80B3A" w:rsidP="007851DC">
      <w:pPr>
        <w:pStyle w:val="FootnoteText"/>
        <w:rPr>
          <w:rFonts w:ascii="Arial" w:hAnsi="Arial" w:cs="Arial"/>
          <w:sz w:val="16"/>
          <w:szCs w:val="16"/>
        </w:rPr>
      </w:pPr>
      <w:r w:rsidRPr="00452CC4">
        <w:rPr>
          <w:rStyle w:val="FootnoteReference"/>
          <w:rFonts w:ascii="Arial" w:hAnsi="Arial" w:cs="Arial"/>
          <w:sz w:val="16"/>
          <w:szCs w:val="16"/>
        </w:rPr>
        <w:footnoteRef/>
      </w:r>
      <w:r w:rsidRPr="00452CC4">
        <w:rPr>
          <w:rFonts w:ascii="Arial" w:hAnsi="Arial" w:cs="Arial"/>
          <w:sz w:val="16"/>
          <w:szCs w:val="16"/>
        </w:rPr>
        <w:t xml:space="preserve">   </w:t>
      </w:r>
      <w:r w:rsidRPr="00452CC4">
        <w:rPr>
          <w:rFonts w:ascii="Arial" w:hAnsi="Arial" w:cs="Arial"/>
          <w:b/>
          <w:sz w:val="16"/>
          <w:szCs w:val="16"/>
        </w:rPr>
        <w:t>Nota</w:t>
      </w:r>
      <w:r w:rsidRPr="00452CC4">
        <w:rPr>
          <w:rFonts w:ascii="Arial" w:hAnsi="Arial" w:cs="Arial"/>
          <w:sz w:val="16"/>
          <w:szCs w:val="16"/>
        </w:rPr>
        <w:t xml:space="preserve">: Os Membros Fundadores podem considerar relevante definir condições prévias específicas para a adesão, podendo ser necessário especificar aqui o(s) papel(eis) como parte aderente(s) à rede. </w:t>
      </w:r>
    </w:p>
  </w:footnote>
  <w:footnote w:id="24">
    <w:p w14:paraId="64126C08" w14:textId="34C32CDC" w:rsidR="00D80B3A" w:rsidRPr="00F17040" w:rsidRDefault="00D80B3A" w:rsidP="007851DC">
      <w:pPr>
        <w:pStyle w:val="FootnoteText"/>
      </w:pPr>
      <w:r w:rsidRPr="00452CC4">
        <w:rPr>
          <w:rStyle w:val="FootnoteReference"/>
          <w:rFonts w:ascii="Arial" w:hAnsi="Arial" w:cs="Arial"/>
          <w:sz w:val="16"/>
          <w:szCs w:val="16"/>
        </w:rPr>
        <w:footnoteRef/>
      </w:r>
      <w:r w:rsidRPr="00452CC4">
        <w:rPr>
          <w:rFonts w:ascii="Arial" w:hAnsi="Arial" w:cs="Arial"/>
          <w:sz w:val="16"/>
          <w:szCs w:val="16"/>
        </w:rPr>
        <w:t xml:space="preserve">   </w:t>
      </w:r>
      <w:r w:rsidRPr="00452CC4">
        <w:rPr>
          <w:rFonts w:ascii="Arial" w:hAnsi="Arial" w:cs="Arial"/>
          <w:b/>
          <w:sz w:val="16"/>
          <w:szCs w:val="16"/>
        </w:rPr>
        <w:t>Nota</w:t>
      </w:r>
      <w:r w:rsidRPr="00452CC4">
        <w:rPr>
          <w:rFonts w:ascii="Arial" w:hAnsi="Arial" w:cs="Arial"/>
          <w:sz w:val="16"/>
          <w:szCs w:val="16"/>
        </w:rPr>
        <w:t>: Por favor, inclua, quando aplicável, uma referência às condições para os novos membros da Rede de Dados.</w:t>
      </w:r>
      <w:r w:rsidRPr="00F17040">
        <w:t xml:space="preserve">  </w:t>
      </w:r>
    </w:p>
  </w:footnote>
  <w:footnote w:id="25">
    <w:p w14:paraId="31C759AE" w14:textId="54AD5E60" w:rsidR="00D80B3A" w:rsidRPr="007A0F06" w:rsidRDefault="00D80B3A" w:rsidP="007851DC">
      <w:pPr>
        <w:pStyle w:val="FootnoteText"/>
        <w:rPr>
          <w:rFonts w:ascii="Arial" w:hAnsi="Arial" w:cs="Arial"/>
          <w:sz w:val="16"/>
          <w:szCs w:val="16"/>
        </w:rPr>
      </w:pPr>
      <w:r w:rsidRPr="007A0F06">
        <w:rPr>
          <w:rStyle w:val="FootnoteReference"/>
          <w:rFonts w:ascii="Arial" w:hAnsi="Arial" w:cs="Arial"/>
          <w:sz w:val="16"/>
          <w:szCs w:val="16"/>
        </w:rPr>
        <w:footnoteRef/>
      </w:r>
      <w:r w:rsidRPr="007A0F06">
        <w:rPr>
          <w:rFonts w:ascii="Arial" w:hAnsi="Arial" w:cs="Arial"/>
          <w:sz w:val="16"/>
          <w:szCs w:val="16"/>
        </w:rPr>
        <w:t xml:space="preserve">   </w:t>
      </w:r>
      <w:r w:rsidRPr="007A0F06">
        <w:rPr>
          <w:rFonts w:ascii="Arial" w:hAnsi="Arial" w:cs="Arial"/>
          <w:b/>
          <w:sz w:val="16"/>
          <w:szCs w:val="16"/>
        </w:rPr>
        <w:t>Nota</w:t>
      </w:r>
      <w:r w:rsidRPr="007A0F06">
        <w:rPr>
          <w:rFonts w:ascii="Arial" w:hAnsi="Arial" w:cs="Arial"/>
          <w:sz w:val="16"/>
          <w:szCs w:val="16"/>
        </w:rPr>
        <w:t xml:space="preserve">: Por favor inclua, quando aplicável e tal como definido no Acordo Constitutivo, as condições para novos membros da Rede.  </w:t>
      </w:r>
    </w:p>
  </w:footnote>
  <w:footnote w:id="26">
    <w:p w14:paraId="47C83BD5" w14:textId="2F52E358" w:rsidR="00D80B3A" w:rsidRPr="000B334A" w:rsidRDefault="00D80B3A" w:rsidP="007851DC">
      <w:pPr>
        <w:pStyle w:val="FootnoteText"/>
      </w:pPr>
      <w:r w:rsidRPr="007A0F06">
        <w:rPr>
          <w:rStyle w:val="FootnoteReference"/>
          <w:rFonts w:ascii="Arial" w:hAnsi="Arial" w:cs="Arial"/>
          <w:sz w:val="16"/>
          <w:szCs w:val="16"/>
        </w:rPr>
        <w:footnoteRef/>
      </w:r>
      <w:r w:rsidRPr="007A0F06">
        <w:rPr>
          <w:rFonts w:ascii="Arial" w:hAnsi="Arial" w:cs="Arial"/>
          <w:sz w:val="16"/>
          <w:szCs w:val="16"/>
        </w:rPr>
        <w:t xml:space="preserve">   </w:t>
      </w:r>
      <w:r w:rsidRPr="007A0F06">
        <w:rPr>
          <w:rFonts w:ascii="Arial" w:hAnsi="Arial" w:cs="Arial"/>
          <w:b/>
          <w:sz w:val="16"/>
          <w:szCs w:val="16"/>
        </w:rPr>
        <w:t>Nota</w:t>
      </w:r>
      <w:r w:rsidRPr="007A0F06">
        <w:rPr>
          <w:rFonts w:ascii="Arial" w:hAnsi="Arial" w:cs="Arial"/>
          <w:sz w:val="16"/>
          <w:szCs w:val="16"/>
        </w:rPr>
        <w:t xml:space="preserve">: Note-se que esta informação está sujeita ao processo de adesão e à sua governação (por exemplo, se o Comité de Direcção tem autoridade para aprovar novos membros ou se o Acordo de Adesão deve ser assinado por cada membro em exercício).  </w:t>
      </w:r>
    </w:p>
  </w:footnote>
  <w:footnote w:id="27">
    <w:p w14:paraId="67AC2920" w14:textId="335D5538" w:rsidR="00D80B3A" w:rsidRPr="00691283" w:rsidRDefault="00D80B3A" w:rsidP="007851DC">
      <w:pPr>
        <w:pStyle w:val="FootnoteText"/>
        <w:rPr>
          <w:rFonts w:ascii="Arial" w:hAnsi="Arial" w:cs="Arial"/>
          <w:sz w:val="16"/>
          <w:szCs w:val="16"/>
        </w:rPr>
      </w:pPr>
      <w:r w:rsidRPr="00691283">
        <w:rPr>
          <w:rStyle w:val="FootnoteReference"/>
          <w:rFonts w:ascii="Arial" w:hAnsi="Arial" w:cs="Arial"/>
          <w:sz w:val="16"/>
          <w:szCs w:val="16"/>
        </w:rPr>
        <w:footnoteRef/>
      </w:r>
      <w:r w:rsidRPr="00691283">
        <w:rPr>
          <w:rFonts w:ascii="Arial" w:hAnsi="Arial" w:cs="Arial"/>
          <w:sz w:val="16"/>
          <w:szCs w:val="16"/>
        </w:rPr>
        <w:t xml:space="preserve">   </w:t>
      </w:r>
      <w:r w:rsidRPr="00691283">
        <w:rPr>
          <w:rFonts w:ascii="Arial" w:hAnsi="Arial" w:cs="Arial"/>
          <w:b/>
          <w:sz w:val="16"/>
          <w:szCs w:val="16"/>
        </w:rPr>
        <w:t>Nota</w:t>
      </w:r>
      <w:r w:rsidRPr="00691283">
        <w:rPr>
          <w:rFonts w:ascii="Arial" w:hAnsi="Arial" w:cs="Arial"/>
          <w:sz w:val="16"/>
          <w:szCs w:val="16"/>
        </w:rPr>
        <w:t xml:space="preserve">: Quando a Fonte de Dados fornece vários conjuntos de dados ao abrigo dos Termos de Utilização do </w:t>
      </w:r>
      <w:r w:rsidRPr="00691283">
        <w:rPr>
          <w:rFonts w:ascii="Arial" w:hAnsi="Arial" w:cs="Arial"/>
          <w:i/>
          <w:sz w:val="16"/>
          <w:szCs w:val="16"/>
        </w:rPr>
        <w:t>Dataset</w:t>
      </w:r>
      <w:r w:rsidRPr="00691283">
        <w:rPr>
          <w:rFonts w:ascii="Arial" w:hAnsi="Arial" w:cs="Arial"/>
          <w:sz w:val="16"/>
          <w:szCs w:val="16"/>
        </w:rPr>
        <w:t xml:space="preserve">, a Fonte de Dados pode preferir incluir descrições individuais do conjunto de dados como </w:t>
      </w:r>
      <w:r>
        <w:rPr>
          <w:rFonts w:ascii="Arial" w:hAnsi="Arial" w:cs="Arial"/>
          <w:sz w:val="16"/>
          <w:szCs w:val="16"/>
        </w:rPr>
        <w:t>L</w:t>
      </w:r>
      <w:r w:rsidRPr="00D80B3A">
        <w:rPr>
          <w:rFonts w:ascii="Arial" w:hAnsi="Arial" w:cs="Arial"/>
          <w:sz w:val="16"/>
          <w:szCs w:val="16"/>
        </w:rPr>
        <w:t xml:space="preserve">istas de </w:t>
      </w:r>
      <w:r w:rsidRPr="00D80B3A">
        <w:rPr>
          <w:rFonts w:ascii="Arial" w:hAnsi="Arial" w:cs="Arial"/>
          <w:i/>
          <w:iCs/>
          <w:sz w:val="16"/>
          <w:szCs w:val="16"/>
        </w:rPr>
        <w:t>Datasets</w:t>
      </w:r>
      <w:r w:rsidRPr="00691283">
        <w:rPr>
          <w:rFonts w:ascii="Arial" w:hAnsi="Arial" w:cs="Arial"/>
          <w:sz w:val="16"/>
          <w:szCs w:val="16"/>
        </w:rPr>
        <w:t xml:space="preserve"> separad</w:t>
      </w:r>
      <w:r>
        <w:rPr>
          <w:rFonts w:ascii="Arial" w:hAnsi="Arial" w:cs="Arial"/>
          <w:sz w:val="16"/>
          <w:szCs w:val="16"/>
        </w:rPr>
        <w:t>a</w:t>
      </w:r>
      <w:r w:rsidRPr="00691283">
        <w:rPr>
          <w:rFonts w:ascii="Arial" w:hAnsi="Arial" w:cs="Arial"/>
          <w:sz w:val="16"/>
          <w:szCs w:val="16"/>
        </w:rPr>
        <w:t>s no presente documento. Note-se que, quando os termos e condições para diferentes conjuntos de dados são diferentes, a Fonte de Dados deve definir Termos de Utilização separados para qualquer um desses conjuntos de dados (</w:t>
      </w:r>
      <w:r w:rsidRPr="00691283">
        <w:rPr>
          <w:rFonts w:ascii="Arial" w:hAnsi="Arial" w:cs="Arial"/>
          <w:i/>
          <w:sz w:val="16"/>
          <w:szCs w:val="16"/>
        </w:rPr>
        <w:t>Datasets</w:t>
      </w:r>
      <w:r w:rsidRPr="00691283">
        <w:rPr>
          <w:rFonts w:ascii="Arial" w:hAnsi="Arial" w:cs="Arial"/>
          <w:sz w:val="16"/>
          <w:szCs w:val="16"/>
        </w:rPr>
        <w:t xml:space="preserve">).  </w:t>
      </w:r>
    </w:p>
  </w:footnote>
  <w:footnote w:id="28">
    <w:p w14:paraId="52B2AD28" w14:textId="1EDAC894" w:rsidR="00D80B3A" w:rsidRPr="00691283" w:rsidRDefault="00D80B3A" w:rsidP="007851DC">
      <w:pPr>
        <w:pStyle w:val="FootnoteText"/>
        <w:rPr>
          <w:rFonts w:ascii="Arial" w:hAnsi="Arial" w:cs="Arial"/>
          <w:sz w:val="16"/>
          <w:szCs w:val="16"/>
        </w:rPr>
      </w:pPr>
      <w:r w:rsidRPr="00691283">
        <w:rPr>
          <w:rStyle w:val="FootnoteReference"/>
          <w:rFonts w:ascii="Arial" w:hAnsi="Arial" w:cs="Arial"/>
          <w:sz w:val="16"/>
          <w:szCs w:val="16"/>
        </w:rPr>
        <w:footnoteRef/>
      </w:r>
      <w:r w:rsidRPr="00691283">
        <w:rPr>
          <w:rFonts w:ascii="Arial" w:hAnsi="Arial" w:cs="Arial"/>
          <w:sz w:val="16"/>
          <w:szCs w:val="16"/>
        </w:rPr>
        <w:t xml:space="preserve">   </w:t>
      </w:r>
      <w:r w:rsidRPr="00691283">
        <w:rPr>
          <w:rFonts w:ascii="Arial" w:hAnsi="Arial" w:cs="Arial"/>
          <w:b/>
          <w:sz w:val="16"/>
          <w:szCs w:val="16"/>
        </w:rPr>
        <w:t>Nota</w:t>
      </w:r>
      <w:r w:rsidRPr="00691283">
        <w:rPr>
          <w:rFonts w:ascii="Arial" w:hAnsi="Arial" w:cs="Arial"/>
          <w:sz w:val="16"/>
          <w:szCs w:val="16"/>
        </w:rPr>
        <w:t xml:space="preserve">: Por favor, liste aqui, quando aplicável, quaisquer definições introduzidas nestes Termos de Utilização do </w:t>
      </w:r>
      <w:r w:rsidRPr="00691283">
        <w:rPr>
          <w:rFonts w:ascii="Arial" w:hAnsi="Arial" w:cs="Arial"/>
          <w:i/>
          <w:sz w:val="16"/>
          <w:szCs w:val="16"/>
        </w:rPr>
        <w:t>Dataset</w:t>
      </w:r>
      <w:r w:rsidRPr="00691283">
        <w:rPr>
          <w:rFonts w:ascii="Arial" w:hAnsi="Arial" w:cs="Arial"/>
          <w:sz w:val="16"/>
          <w:szCs w:val="16"/>
        </w:rPr>
        <w:t>.</w:t>
      </w:r>
    </w:p>
  </w:footnote>
  <w:footnote w:id="29">
    <w:p w14:paraId="2BA9AD07" w14:textId="55E6AB86" w:rsidR="00D80B3A" w:rsidRPr="00253206" w:rsidRDefault="00D80B3A" w:rsidP="007851DC">
      <w:pPr>
        <w:pStyle w:val="FootnoteText"/>
        <w:rPr>
          <w:rFonts w:ascii="Arial" w:hAnsi="Arial" w:cs="Arial"/>
          <w:sz w:val="16"/>
          <w:szCs w:val="16"/>
        </w:rPr>
      </w:pPr>
      <w:r w:rsidRPr="00253206">
        <w:rPr>
          <w:rStyle w:val="FootnoteReference"/>
          <w:rFonts w:ascii="Arial" w:hAnsi="Arial" w:cs="Arial"/>
          <w:sz w:val="16"/>
          <w:szCs w:val="16"/>
        </w:rPr>
        <w:footnoteRef/>
      </w:r>
      <w:r w:rsidRPr="00253206">
        <w:rPr>
          <w:rFonts w:ascii="Arial" w:hAnsi="Arial" w:cs="Arial"/>
          <w:sz w:val="16"/>
          <w:szCs w:val="16"/>
        </w:rPr>
        <w:t xml:space="preserve">   </w:t>
      </w:r>
      <w:r w:rsidRPr="00253206">
        <w:rPr>
          <w:rFonts w:ascii="Arial" w:hAnsi="Arial" w:cs="Arial"/>
          <w:b/>
          <w:sz w:val="16"/>
          <w:szCs w:val="16"/>
        </w:rPr>
        <w:t>Nota:</w:t>
      </w:r>
      <w:r w:rsidRPr="00253206">
        <w:rPr>
          <w:rFonts w:ascii="Arial" w:hAnsi="Arial" w:cs="Arial"/>
          <w:sz w:val="16"/>
          <w:szCs w:val="16"/>
        </w:rPr>
        <w:t xml:space="preserve"> É favor editar com base na data em que a Fonte de Dados se tornou parte do Acordo Constitutivo.</w:t>
      </w:r>
    </w:p>
  </w:footnote>
  <w:footnote w:id="30">
    <w:p w14:paraId="275FA2B0" w14:textId="1520083D" w:rsidR="00D80B3A" w:rsidRPr="00253206" w:rsidRDefault="00D80B3A" w:rsidP="007851DC">
      <w:pPr>
        <w:pStyle w:val="FootnoteText"/>
        <w:rPr>
          <w:rFonts w:ascii="Arial" w:hAnsi="Arial" w:cs="Arial"/>
          <w:sz w:val="16"/>
          <w:szCs w:val="16"/>
        </w:rPr>
      </w:pPr>
      <w:r w:rsidRPr="00253206">
        <w:rPr>
          <w:rStyle w:val="FootnoteReference"/>
          <w:rFonts w:ascii="Arial" w:hAnsi="Arial" w:cs="Arial"/>
          <w:sz w:val="16"/>
          <w:szCs w:val="16"/>
        </w:rPr>
        <w:footnoteRef/>
      </w:r>
      <w:r w:rsidRPr="00253206">
        <w:rPr>
          <w:rFonts w:ascii="Arial" w:hAnsi="Arial" w:cs="Arial"/>
          <w:sz w:val="16"/>
          <w:szCs w:val="16"/>
        </w:rPr>
        <w:t xml:space="preserve">   </w:t>
      </w:r>
      <w:r w:rsidRPr="00253206">
        <w:rPr>
          <w:rFonts w:ascii="Arial" w:hAnsi="Arial" w:cs="Arial"/>
          <w:b/>
          <w:sz w:val="16"/>
          <w:szCs w:val="16"/>
        </w:rPr>
        <w:t>Nota</w:t>
      </w:r>
      <w:r w:rsidRPr="00253206">
        <w:rPr>
          <w:rFonts w:ascii="Arial" w:hAnsi="Arial" w:cs="Arial"/>
          <w:sz w:val="16"/>
          <w:szCs w:val="16"/>
        </w:rPr>
        <w:t>: Se for caso disso, aditar referências a outr</w:t>
      </w:r>
      <w:r>
        <w:rPr>
          <w:rFonts w:ascii="Arial" w:hAnsi="Arial" w:cs="Arial"/>
          <w:sz w:val="16"/>
          <w:szCs w:val="16"/>
        </w:rPr>
        <w:t>as L</w:t>
      </w:r>
      <w:r w:rsidRPr="00D80B3A">
        <w:rPr>
          <w:rFonts w:ascii="Arial" w:hAnsi="Arial" w:cs="Arial"/>
          <w:sz w:val="16"/>
          <w:szCs w:val="16"/>
        </w:rPr>
        <w:t xml:space="preserve">istas de </w:t>
      </w:r>
      <w:r>
        <w:rPr>
          <w:rFonts w:ascii="Arial" w:hAnsi="Arial" w:cs="Arial"/>
          <w:i/>
          <w:iCs/>
          <w:sz w:val="16"/>
          <w:szCs w:val="16"/>
        </w:rPr>
        <w:t>D</w:t>
      </w:r>
      <w:r w:rsidRPr="00D80B3A">
        <w:rPr>
          <w:rFonts w:ascii="Arial" w:hAnsi="Arial" w:cs="Arial"/>
          <w:i/>
          <w:iCs/>
          <w:sz w:val="16"/>
          <w:szCs w:val="16"/>
        </w:rPr>
        <w:t>atasets</w:t>
      </w:r>
      <w:r w:rsidRPr="00253206">
        <w:rPr>
          <w:rFonts w:ascii="Arial" w:hAnsi="Arial" w:cs="Arial"/>
          <w:sz w:val="16"/>
          <w:szCs w:val="16"/>
        </w:rPr>
        <w:t>.</w:t>
      </w:r>
    </w:p>
  </w:footnote>
  <w:footnote w:id="31">
    <w:p w14:paraId="1AF0F5CF" w14:textId="5DA3D3FA" w:rsidR="00D80B3A" w:rsidRPr="00253206" w:rsidRDefault="00D80B3A" w:rsidP="007851DC">
      <w:pPr>
        <w:pStyle w:val="FootnoteText"/>
        <w:rPr>
          <w:rFonts w:ascii="Arial" w:hAnsi="Arial" w:cs="Arial"/>
          <w:sz w:val="16"/>
          <w:szCs w:val="16"/>
        </w:rPr>
      </w:pPr>
      <w:r w:rsidRPr="00253206">
        <w:rPr>
          <w:rStyle w:val="FootnoteReference"/>
          <w:rFonts w:ascii="Arial" w:hAnsi="Arial" w:cs="Arial"/>
          <w:sz w:val="16"/>
          <w:szCs w:val="16"/>
        </w:rPr>
        <w:footnoteRef/>
      </w:r>
      <w:r w:rsidRPr="00253206">
        <w:rPr>
          <w:rFonts w:ascii="Arial" w:hAnsi="Arial" w:cs="Arial"/>
          <w:sz w:val="16"/>
          <w:szCs w:val="16"/>
        </w:rPr>
        <w:t xml:space="preserve">   </w:t>
      </w:r>
      <w:r w:rsidRPr="00253206">
        <w:rPr>
          <w:rFonts w:ascii="Arial" w:hAnsi="Arial" w:cs="Arial"/>
          <w:b/>
          <w:sz w:val="16"/>
          <w:szCs w:val="16"/>
        </w:rPr>
        <w:t>Nota</w:t>
      </w:r>
      <w:r w:rsidRPr="00253206">
        <w:rPr>
          <w:rFonts w:ascii="Arial" w:hAnsi="Arial" w:cs="Arial"/>
          <w:sz w:val="16"/>
          <w:szCs w:val="16"/>
        </w:rPr>
        <w:t xml:space="preserve">: A lista a seguir apresenta um exemplo das questões a incluir nesta cláusula no que respeita ao direito de utilização dos dados. A Fonte de Dados e/ou os membros da Rede podem querer considerar a preparação de um modelo ou modelos mais específicos da Rede para os Termos de Utilização do </w:t>
      </w:r>
      <w:r w:rsidRPr="00253206">
        <w:rPr>
          <w:rFonts w:ascii="Arial" w:hAnsi="Arial" w:cs="Arial"/>
          <w:i/>
          <w:sz w:val="16"/>
          <w:szCs w:val="16"/>
        </w:rPr>
        <w:t>Dataset</w:t>
      </w:r>
      <w:r w:rsidRPr="00253206">
        <w:rPr>
          <w:rFonts w:ascii="Arial" w:hAnsi="Arial" w:cs="Arial"/>
          <w:sz w:val="16"/>
          <w:szCs w:val="16"/>
        </w:rPr>
        <w:t>, a fim de refletir o contexto organizacional da Rede.</w:t>
      </w:r>
    </w:p>
  </w:footnote>
  <w:footnote w:id="32">
    <w:p w14:paraId="2912BEB2" w14:textId="59B27241" w:rsidR="00D80B3A" w:rsidRPr="00253206" w:rsidRDefault="00D80B3A" w:rsidP="007851DC">
      <w:pPr>
        <w:pStyle w:val="FootnoteText"/>
        <w:rPr>
          <w:rFonts w:ascii="Arial" w:hAnsi="Arial" w:cs="Arial"/>
          <w:sz w:val="16"/>
          <w:szCs w:val="16"/>
        </w:rPr>
      </w:pPr>
      <w:r w:rsidRPr="00253206">
        <w:rPr>
          <w:rStyle w:val="FootnoteReference"/>
          <w:rFonts w:ascii="Arial" w:hAnsi="Arial" w:cs="Arial"/>
          <w:sz w:val="16"/>
          <w:szCs w:val="16"/>
        </w:rPr>
        <w:footnoteRef/>
      </w:r>
      <w:r w:rsidRPr="00253206">
        <w:rPr>
          <w:rFonts w:ascii="Arial" w:hAnsi="Arial" w:cs="Arial"/>
          <w:sz w:val="16"/>
          <w:szCs w:val="16"/>
        </w:rPr>
        <w:t xml:space="preserve">   </w:t>
      </w:r>
      <w:r w:rsidRPr="00253206">
        <w:rPr>
          <w:rFonts w:ascii="Arial" w:hAnsi="Arial" w:cs="Arial"/>
          <w:b/>
          <w:sz w:val="16"/>
          <w:szCs w:val="16"/>
        </w:rPr>
        <w:t>Nota</w:t>
      </w:r>
      <w:r w:rsidRPr="00253206">
        <w:rPr>
          <w:rFonts w:ascii="Arial" w:hAnsi="Arial" w:cs="Arial"/>
          <w:sz w:val="16"/>
          <w:szCs w:val="16"/>
        </w:rPr>
        <w:t>: Os Materiais Derivados podem ser distribuídos a Terceiros sem restrições. Por conseguinte, é importante que a Fonte de Dados considere este ponto, caso a caso.</w:t>
      </w:r>
    </w:p>
  </w:footnote>
  <w:footnote w:id="33">
    <w:p w14:paraId="4F2A8ADB" w14:textId="1FCA3561" w:rsidR="00D80B3A" w:rsidRPr="00D72412" w:rsidRDefault="00D80B3A" w:rsidP="007851DC">
      <w:pPr>
        <w:pStyle w:val="FootnoteText"/>
        <w:rPr>
          <w:rFonts w:ascii="Arial" w:hAnsi="Arial" w:cs="Arial"/>
          <w:sz w:val="16"/>
          <w:szCs w:val="16"/>
        </w:rPr>
      </w:pPr>
      <w:r w:rsidRPr="00253206">
        <w:rPr>
          <w:rStyle w:val="FootnoteReference"/>
          <w:rFonts w:ascii="Arial" w:hAnsi="Arial" w:cs="Arial"/>
          <w:sz w:val="16"/>
          <w:szCs w:val="16"/>
        </w:rPr>
        <w:footnoteRef/>
      </w:r>
      <w:r w:rsidRPr="00253206">
        <w:rPr>
          <w:rFonts w:ascii="Arial" w:hAnsi="Arial" w:cs="Arial"/>
          <w:sz w:val="16"/>
          <w:szCs w:val="16"/>
        </w:rPr>
        <w:t xml:space="preserve">   </w:t>
      </w:r>
      <w:r w:rsidRPr="00253206">
        <w:rPr>
          <w:rFonts w:ascii="Arial" w:hAnsi="Arial" w:cs="Arial"/>
          <w:b/>
          <w:sz w:val="16"/>
          <w:szCs w:val="16"/>
        </w:rPr>
        <w:t>Nota</w:t>
      </w:r>
      <w:r w:rsidRPr="00253206">
        <w:rPr>
          <w:rFonts w:ascii="Arial" w:hAnsi="Arial" w:cs="Arial"/>
          <w:sz w:val="16"/>
          <w:szCs w:val="16"/>
        </w:rPr>
        <w:t xml:space="preserve">: Note que, de acordo com os Termos e Condições Gerais (cláusula 4), os dados só podem ser redistribuídos a Terceiros Utilizadores Finais se tal for permitido pelas Termos de Utilização do </w:t>
      </w:r>
      <w:r w:rsidRPr="00253206">
        <w:rPr>
          <w:rFonts w:ascii="Arial" w:hAnsi="Arial" w:cs="Arial"/>
          <w:i/>
          <w:sz w:val="16"/>
          <w:szCs w:val="16"/>
        </w:rPr>
        <w:t>Dataset</w:t>
      </w:r>
      <w:r w:rsidRPr="00253206">
        <w:rPr>
          <w:rFonts w:ascii="Arial" w:hAnsi="Arial" w:cs="Arial"/>
          <w:sz w:val="16"/>
          <w:szCs w:val="16"/>
        </w:rPr>
        <w:t xml:space="preserve"> aplicáveis. Como tal, por favor remova o direito de redistribuição quando </w:t>
      </w:r>
      <w:r w:rsidRPr="00D72412">
        <w:rPr>
          <w:rFonts w:ascii="Arial" w:hAnsi="Arial" w:cs="Arial"/>
          <w:sz w:val="16"/>
          <w:szCs w:val="16"/>
        </w:rPr>
        <w:t>este não se aplica a um conjunto de dados específico.</w:t>
      </w:r>
    </w:p>
  </w:footnote>
  <w:footnote w:id="34">
    <w:p w14:paraId="2E1DC562" w14:textId="756B48F4" w:rsidR="00D80B3A" w:rsidRPr="00D72412" w:rsidRDefault="00D80B3A" w:rsidP="007851DC">
      <w:pPr>
        <w:pStyle w:val="FootnoteText"/>
        <w:rPr>
          <w:rFonts w:ascii="Arial" w:hAnsi="Arial" w:cs="Arial"/>
          <w:sz w:val="16"/>
          <w:szCs w:val="16"/>
        </w:rPr>
      </w:pPr>
      <w:r w:rsidRPr="00D72412">
        <w:rPr>
          <w:rStyle w:val="FootnoteReference"/>
          <w:rFonts w:ascii="Arial" w:hAnsi="Arial" w:cs="Arial"/>
          <w:sz w:val="16"/>
          <w:szCs w:val="16"/>
        </w:rPr>
        <w:footnoteRef/>
      </w:r>
      <w:r w:rsidRPr="00D72412">
        <w:rPr>
          <w:rFonts w:ascii="Arial" w:hAnsi="Arial" w:cs="Arial"/>
          <w:sz w:val="16"/>
          <w:szCs w:val="16"/>
        </w:rPr>
        <w:t xml:space="preserve">   </w:t>
      </w:r>
      <w:r w:rsidRPr="00D72412">
        <w:rPr>
          <w:rFonts w:ascii="Arial" w:hAnsi="Arial" w:cs="Arial"/>
          <w:b/>
          <w:sz w:val="16"/>
          <w:szCs w:val="16"/>
        </w:rPr>
        <w:t>Nota</w:t>
      </w:r>
      <w:r w:rsidRPr="00D72412">
        <w:rPr>
          <w:rFonts w:ascii="Arial" w:hAnsi="Arial" w:cs="Arial"/>
          <w:sz w:val="16"/>
          <w:szCs w:val="16"/>
        </w:rPr>
        <w:t>: Em alternativa, os Membros ou a Fonte de Dados podem querer preparar um</w:t>
      </w:r>
      <w:r>
        <w:rPr>
          <w:rFonts w:ascii="Arial" w:hAnsi="Arial" w:cs="Arial"/>
          <w:sz w:val="16"/>
          <w:szCs w:val="16"/>
        </w:rPr>
        <w:t>a L</w:t>
      </w:r>
      <w:r w:rsidRPr="00D80B3A">
        <w:rPr>
          <w:rFonts w:ascii="Arial" w:hAnsi="Arial" w:cs="Arial"/>
          <w:sz w:val="16"/>
          <w:szCs w:val="16"/>
        </w:rPr>
        <w:t>ista</w:t>
      </w:r>
      <w:r>
        <w:rPr>
          <w:rFonts w:ascii="Arial" w:hAnsi="Arial" w:cs="Arial"/>
          <w:sz w:val="16"/>
          <w:szCs w:val="16"/>
        </w:rPr>
        <w:t xml:space="preserve"> </w:t>
      </w:r>
      <w:r w:rsidRPr="00D80B3A">
        <w:rPr>
          <w:rFonts w:ascii="Arial" w:hAnsi="Arial" w:cs="Arial"/>
          <w:sz w:val="16"/>
          <w:szCs w:val="16"/>
        </w:rPr>
        <w:t xml:space="preserve">de </w:t>
      </w:r>
      <w:r>
        <w:rPr>
          <w:rFonts w:ascii="Arial" w:hAnsi="Arial" w:cs="Arial"/>
          <w:i/>
          <w:iCs/>
          <w:sz w:val="16"/>
          <w:szCs w:val="16"/>
        </w:rPr>
        <w:t>D</w:t>
      </w:r>
      <w:r w:rsidRPr="00D80B3A">
        <w:rPr>
          <w:rFonts w:ascii="Arial" w:hAnsi="Arial" w:cs="Arial"/>
          <w:i/>
          <w:iCs/>
          <w:sz w:val="16"/>
          <w:szCs w:val="16"/>
        </w:rPr>
        <w:t>atasets</w:t>
      </w:r>
      <w:r w:rsidRPr="00D80B3A">
        <w:rPr>
          <w:rFonts w:ascii="Arial" w:hAnsi="Arial" w:cs="Arial"/>
          <w:sz w:val="16"/>
          <w:szCs w:val="16"/>
        </w:rPr>
        <w:t xml:space="preserve"> </w:t>
      </w:r>
      <w:r w:rsidRPr="00D72412">
        <w:rPr>
          <w:rFonts w:ascii="Arial" w:hAnsi="Arial" w:cs="Arial"/>
          <w:sz w:val="16"/>
          <w:szCs w:val="16"/>
        </w:rPr>
        <w:t>separad</w:t>
      </w:r>
      <w:r>
        <w:rPr>
          <w:rFonts w:ascii="Arial" w:hAnsi="Arial" w:cs="Arial"/>
          <w:sz w:val="16"/>
          <w:szCs w:val="16"/>
        </w:rPr>
        <w:t>a</w:t>
      </w:r>
      <w:r w:rsidRPr="00D72412">
        <w:rPr>
          <w:rFonts w:ascii="Arial" w:hAnsi="Arial" w:cs="Arial"/>
          <w:sz w:val="16"/>
          <w:szCs w:val="16"/>
        </w:rPr>
        <w:t>, incluindo quaisquer termos e condições que devam ser incluídos em quaisquer acordos de redistribuição.</w:t>
      </w:r>
    </w:p>
  </w:footnote>
  <w:footnote w:id="35">
    <w:p w14:paraId="472A0190" w14:textId="3889145A" w:rsidR="00D80B3A" w:rsidRPr="00A7043F" w:rsidRDefault="00D80B3A" w:rsidP="007851DC">
      <w:pPr>
        <w:pStyle w:val="FootnoteText"/>
        <w:rPr>
          <w:rFonts w:ascii="Arial" w:hAnsi="Arial" w:cs="Arial"/>
          <w:sz w:val="16"/>
          <w:szCs w:val="16"/>
        </w:rPr>
      </w:pPr>
      <w:r w:rsidRPr="00A7043F">
        <w:rPr>
          <w:rStyle w:val="FootnoteReference"/>
          <w:rFonts w:ascii="Arial" w:hAnsi="Arial" w:cs="Arial"/>
          <w:sz w:val="16"/>
          <w:szCs w:val="16"/>
        </w:rPr>
        <w:footnoteRef/>
      </w:r>
      <w:r w:rsidRPr="00A7043F">
        <w:rPr>
          <w:rFonts w:ascii="Arial" w:hAnsi="Arial" w:cs="Arial"/>
          <w:sz w:val="16"/>
          <w:szCs w:val="16"/>
        </w:rPr>
        <w:t xml:space="preserve">   </w:t>
      </w:r>
      <w:r w:rsidRPr="00A7043F">
        <w:rPr>
          <w:rFonts w:ascii="Arial" w:hAnsi="Arial" w:cs="Arial"/>
          <w:b/>
          <w:sz w:val="16"/>
          <w:szCs w:val="16"/>
        </w:rPr>
        <w:t>Nota</w:t>
      </w:r>
      <w:r w:rsidRPr="00A7043F">
        <w:rPr>
          <w:rFonts w:ascii="Arial" w:hAnsi="Arial" w:cs="Arial"/>
          <w:sz w:val="16"/>
          <w:szCs w:val="16"/>
        </w:rPr>
        <w:t>: Por favor, complete a lista de finalidades de utilização dos dados.</w:t>
      </w:r>
    </w:p>
  </w:footnote>
  <w:footnote w:id="36">
    <w:p w14:paraId="318ADDA9" w14:textId="5E265F19" w:rsidR="00D80B3A" w:rsidRPr="00A7043F" w:rsidRDefault="00D80B3A" w:rsidP="007851DC">
      <w:pPr>
        <w:pStyle w:val="FootnoteText"/>
        <w:rPr>
          <w:rFonts w:ascii="Arial" w:hAnsi="Arial" w:cs="Arial"/>
          <w:sz w:val="16"/>
          <w:szCs w:val="16"/>
        </w:rPr>
      </w:pPr>
      <w:r w:rsidRPr="00A7043F">
        <w:rPr>
          <w:rStyle w:val="FootnoteReference"/>
          <w:rFonts w:ascii="Arial" w:hAnsi="Arial" w:cs="Arial"/>
          <w:sz w:val="16"/>
          <w:szCs w:val="16"/>
        </w:rPr>
        <w:footnoteRef/>
      </w:r>
      <w:r w:rsidRPr="00A7043F">
        <w:rPr>
          <w:rFonts w:ascii="Arial" w:hAnsi="Arial" w:cs="Arial"/>
          <w:sz w:val="16"/>
          <w:szCs w:val="16"/>
        </w:rPr>
        <w:t xml:space="preserve">   </w:t>
      </w:r>
      <w:r w:rsidRPr="00A7043F">
        <w:rPr>
          <w:rFonts w:ascii="Arial" w:hAnsi="Arial" w:cs="Arial"/>
          <w:b/>
          <w:sz w:val="16"/>
          <w:szCs w:val="16"/>
        </w:rPr>
        <w:t>Nota</w:t>
      </w:r>
      <w:r w:rsidRPr="00A7043F">
        <w:rPr>
          <w:rFonts w:ascii="Arial" w:hAnsi="Arial" w:cs="Arial"/>
          <w:sz w:val="16"/>
          <w:szCs w:val="16"/>
        </w:rPr>
        <w:t xml:space="preserve">: Por favor descreva aqui quaisquer restrições específicas que se apliquem ao </w:t>
      </w:r>
      <w:r w:rsidRPr="00A7043F">
        <w:rPr>
          <w:rFonts w:ascii="Arial" w:hAnsi="Arial" w:cs="Arial"/>
          <w:i/>
          <w:sz w:val="16"/>
          <w:szCs w:val="16"/>
        </w:rPr>
        <w:t>Dataset(s).</w:t>
      </w:r>
    </w:p>
  </w:footnote>
  <w:footnote w:id="37">
    <w:p w14:paraId="376668E6" w14:textId="435CE6C0" w:rsidR="00D80B3A" w:rsidRPr="00A7043F" w:rsidRDefault="00D80B3A" w:rsidP="007851DC">
      <w:pPr>
        <w:pStyle w:val="FootnoteText"/>
        <w:rPr>
          <w:rFonts w:ascii="Arial" w:hAnsi="Arial" w:cs="Arial"/>
          <w:sz w:val="16"/>
          <w:szCs w:val="16"/>
        </w:rPr>
      </w:pPr>
      <w:r w:rsidRPr="00A7043F">
        <w:rPr>
          <w:rStyle w:val="FootnoteReference"/>
          <w:rFonts w:ascii="Arial" w:hAnsi="Arial" w:cs="Arial"/>
          <w:sz w:val="16"/>
          <w:szCs w:val="16"/>
        </w:rPr>
        <w:footnoteRef/>
      </w:r>
      <w:r w:rsidRPr="00A7043F">
        <w:rPr>
          <w:rFonts w:ascii="Arial" w:hAnsi="Arial" w:cs="Arial"/>
          <w:sz w:val="16"/>
          <w:szCs w:val="16"/>
        </w:rPr>
        <w:t xml:space="preserve">   </w:t>
      </w:r>
      <w:r w:rsidRPr="00A7043F">
        <w:rPr>
          <w:rFonts w:ascii="Arial" w:hAnsi="Arial" w:cs="Arial"/>
          <w:b/>
          <w:sz w:val="16"/>
          <w:szCs w:val="16"/>
        </w:rPr>
        <w:t>Nota</w:t>
      </w:r>
      <w:r w:rsidRPr="00A7043F">
        <w:rPr>
          <w:rFonts w:ascii="Arial" w:hAnsi="Arial" w:cs="Arial"/>
          <w:sz w:val="16"/>
          <w:szCs w:val="16"/>
        </w:rPr>
        <w:t xml:space="preserve">: Quando aplicável, quaisquer taxas ou encargos relacionados com os dados devem ser definidos e aqui referidos como a opção por defeito na cláusula </w:t>
      </w:r>
      <w:r w:rsidRPr="00A7043F">
        <w:rPr>
          <w:rFonts w:ascii="Arial" w:hAnsi="Arial" w:cs="Arial"/>
          <w:sz w:val="16"/>
          <w:szCs w:val="16"/>
        </w:rPr>
        <w:fldChar w:fldCharType="begin"/>
      </w:r>
      <w:r w:rsidRPr="00A7043F">
        <w:rPr>
          <w:rFonts w:ascii="Arial" w:hAnsi="Arial" w:cs="Arial"/>
          <w:sz w:val="16"/>
          <w:szCs w:val="16"/>
        </w:rPr>
        <w:instrText xml:space="preserve"> REF _Ref23793788 \r \h  \* MERGEFORMAT </w:instrText>
      </w:r>
      <w:r w:rsidRPr="00A7043F">
        <w:rPr>
          <w:rFonts w:ascii="Arial" w:hAnsi="Arial" w:cs="Arial"/>
          <w:sz w:val="16"/>
          <w:szCs w:val="16"/>
        </w:rPr>
      </w:r>
      <w:r w:rsidRPr="00A7043F">
        <w:rPr>
          <w:rFonts w:ascii="Arial" w:hAnsi="Arial" w:cs="Arial"/>
          <w:sz w:val="16"/>
          <w:szCs w:val="16"/>
        </w:rPr>
        <w:fldChar w:fldCharType="separate"/>
      </w:r>
      <w:r w:rsidRPr="00A7043F">
        <w:rPr>
          <w:rFonts w:ascii="Arial" w:hAnsi="Arial" w:cs="Arial"/>
          <w:sz w:val="16"/>
          <w:szCs w:val="16"/>
        </w:rPr>
        <w:t>6.1</w:t>
      </w:r>
      <w:r w:rsidRPr="00A7043F">
        <w:rPr>
          <w:rFonts w:ascii="Arial" w:hAnsi="Arial" w:cs="Arial"/>
          <w:sz w:val="16"/>
          <w:szCs w:val="16"/>
        </w:rPr>
        <w:fldChar w:fldCharType="end"/>
      </w:r>
      <w:r w:rsidRPr="00A7043F">
        <w:rPr>
          <w:rFonts w:ascii="Arial" w:hAnsi="Arial" w:cs="Arial"/>
          <w:sz w:val="16"/>
          <w:szCs w:val="16"/>
        </w:rPr>
        <w:t xml:space="preserve"> dos Termos e Condições Gerais é que os dados são fornecidos gratuitamente.  </w:t>
      </w:r>
    </w:p>
  </w:footnote>
  <w:footnote w:id="38">
    <w:p w14:paraId="6ED3047C" w14:textId="39EC93F7" w:rsidR="00D80B3A" w:rsidRPr="00A7043F" w:rsidRDefault="00D80B3A" w:rsidP="007851DC">
      <w:pPr>
        <w:pStyle w:val="FootnoteText"/>
        <w:rPr>
          <w:rFonts w:ascii="Arial" w:hAnsi="Arial" w:cs="Arial"/>
          <w:sz w:val="16"/>
          <w:szCs w:val="16"/>
        </w:rPr>
      </w:pPr>
      <w:r w:rsidRPr="00A7043F">
        <w:rPr>
          <w:rStyle w:val="FootnoteReference"/>
          <w:rFonts w:ascii="Arial" w:hAnsi="Arial" w:cs="Arial"/>
          <w:sz w:val="16"/>
          <w:szCs w:val="16"/>
        </w:rPr>
        <w:footnoteRef/>
      </w:r>
      <w:r w:rsidRPr="00A7043F">
        <w:rPr>
          <w:rFonts w:ascii="Arial" w:hAnsi="Arial" w:cs="Arial"/>
          <w:sz w:val="16"/>
          <w:szCs w:val="16"/>
        </w:rPr>
        <w:t xml:space="preserve">   </w:t>
      </w:r>
      <w:r w:rsidRPr="00A7043F">
        <w:rPr>
          <w:rFonts w:ascii="Arial" w:hAnsi="Arial" w:cs="Arial"/>
          <w:b/>
          <w:sz w:val="16"/>
          <w:szCs w:val="16"/>
        </w:rPr>
        <w:t>Nota</w:t>
      </w:r>
      <w:r w:rsidRPr="00A7043F">
        <w:rPr>
          <w:rFonts w:ascii="Arial" w:hAnsi="Arial" w:cs="Arial"/>
          <w:sz w:val="16"/>
          <w:szCs w:val="16"/>
        </w:rPr>
        <w:t xml:space="preserve">: Descrever aqui, quando aplicável, quaisquer obrigações específicas de comunicação que se apliquem à utilização do </w:t>
      </w:r>
      <w:r w:rsidRPr="00A7043F">
        <w:rPr>
          <w:rFonts w:ascii="Arial" w:hAnsi="Arial" w:cs="Arial"/>
          <w:i/>
          <w:sz w:val="16"/>
          <w:szCs w:val="16"/>
        </w:rPr>
        <w:t>Dataset(s).</w:t>
      </w:r>
    </w:p>
  </w:footnote>
  <w:footnote w:id="39">
    <w:p w14:paraId="30600D72" w14:textId="3318096E" w:rsidR="00D80B3A" w:rsidRPr="00A7043F" w:rsidRDefault="00D80B3A" w:rsidP="007851DC">
      <w:pPr>
        <w:pStyle w:val="FootnoteText"/>
        <w:rPr>
          <w:rFonts w:ascii="Arial" w:hAnsi="Arial" w:cs="Arial"/>
          <w:sz w:val="16"/>
          <w:szCs w:val="16"/>
        </w:rPr>
      </w:pPr>
      <w:r w:rsidRPr="00A7043F">
        <w:rPr>
          <w:rStyle w:val="FootnoteReference"/>
          <w:rFonts w:ascii="Arial" w:hAnsi="Arial" w:cs="Arial"/>
          <w:sz w:val="16"/>
          <w:szCs w:val="16"/>
        </w:rPr>
        <w:footnoteRef/>
      </w:r>
      <w:r w:rsidRPr="00A7043F">
        <w:rPr>
          <w:rFonts w:ascii="Arial" w:hAnsi="Arial" w:cs="Arial"/>
          <w:sz w:val="16"/>
          <w:szCs w:val="16"/>
        </w:rPr>
        <w:t xml:space="preserve">   </w:t>
      </w:r>
      <w:r w:rsidRPr="00A7043F">
        <w:rPr>
          <w:rFonts w:ascii="Arial" w:hAnsi="Arial" w:cs="Arial"/>
          <w:b/>
          <w:sz w:val="16"/>
          <w:szCs w:val="16"/>
        </w:rPr>
        <w:t>Nota</w:t>
      </w:r>
      <w:r w:rsidRPr="00A7043F">
        <w:rPr>
          <w:rFonts w:ascii="Arial" w:hAnsi="Arial" w:cs="Arial"/>
          <w:sz w:val="16"/>
          <w:szCs w:val="16"/>
        </w:rPr>
        <w:t>: Descrever aqui, quando aplicável, quaisquer condições específicas para auditorias (ver cláusula 13 dos Termos e Condições Gerais e do Acordo Constitutivo).</w:t>
      </w:r>
    </w:p>
  </w:footnote>
  <w:footnote w:id="40">
    <w:p w14:paraId="6FF0A6C0" w14:textId="6329B9D8" w:rsidR="00D80B3A" w:rsidRPr="00C41660" w:rsidRDefault="00D80B3A" w:rsidP="007851DC">
      <w:pPr>
        <w:pStyle w:val="FootnoteText"/>
      </w:pPr>
      <w:r w:rsidRPr="00A7043F">
        <w:rPr>
          <w:rStyle w:val="FootnoteReference"/>
          <w:rFonts w:ascii="Arial" w:hAnsi="Arial" w:cs="Arial"/>
          <w:sz w:val="16"/>
          <w:szCs w:val="16"/>
        </w:rPr>
        <w:footnoteRef/>
      </w:r>
      <w:r w:rsidRPr="00A7043F">
        <w:rPr>
          <w:rFonts w:ascii="Arial" w:hAnsi="Arial" w:cs="Arial"/>
          <w:sz w:val="16"/>
          <w:szCs w:val="16"/>
        </w:rPr>
        <w:t xml:space="preserve">   </w:t>
      </w:r>
      <w:r w:rsidRPr="00A7043F">
        <w:rPr>
          <w:rFonts w:ascii="Arial" w:hAnsi="Arial" w:cs="Arial"/>
          <w:b/>
          <w:sz w:val="16"/>
          <w:szCs w:val="16"/>
        </w:rPr>
        <w:t>Nota</w:t>
      </w:r>
      <w:r w:rsidRPr="00A7043F">
        <w:rPr>
          <w:rFonts w:ascii="Arial" w:hAnsi="Arial" w:cs="Arial"/>
          <w:sz w:val="16"/>
          <w:szCs w:val="16"/>
        </w:rPr>
        <w:t xml:space="preserve">: Descrever aqui, quando aplicável, quaisquer requisitos específicos de segurança de dados para o </w:t>
      </w:r>
      <w:r w:rsidRPr="00A7043F">
        <w:rPr>
          <w:rFonts w:ascii="Arial" w:hAnsi="Arial" w:cs="Arial"/>
          <w:i/>
          <w:sz w:val="16"/>
          <w:szCs w:val="16"/>
        </w:rPr>
        <w:t>Dataset</w:t>
      </w:r>
      <w:r w:rsidRPr="00A7043F">
        <w:rPr>
          <w:rFonts w:ascii="Arial" w:hAnsi="Arial" w:cs="Arial"/>
          <w:sz w:val="16"/>
          <w:szCs w:val="16"/>
        </w:rPr>
        <w:t xml:space="preserve"> (ver cláusula 5 das Condições Gerais e do Acordo Constitutivo).</w:t>
      </w:r>
    </w:p>
  </w:footnote>
  <w:footnote w:id="41">
    <w:p w14:paraId="7E3A19DE" w14:textId="503836DD" w:rsidR="00D80B3A" w:rsidRPr="00A7043F" w:rsidRDefault="00D80B3A" w:rsidP="007851DC">
      <w:pPr>
        <w:pStyle w:val="FootnoteText"/>
        <w:rPr>
          <w:rFonts w:ascii="Arial" w:hAnsi="Arial" w:cs="Arial"/>
          <w:sz w:val="16"/>
          <w:szCs w:val="16"/>
        </w:rPr>
      </w:pPr>
      <w:r w:rsidRPr="00A7043F">
        <w:rPr>
          <w:rStyle w:val="FootnoteReference"/>
          <w:rFonts w:ascii="Arial" w:hAnsi="Arial" w:cs="Arial"/>
          <w:sz w:val="16"/>
          <w:szCs w:val="16"/>
        </w:rPr>
        <w:footnoteRef/>
      </w:r>
      <w:r w:rsidRPr="00A7043F">
        <w:rPr>
          <w:rFonts w:ascii="Arial" w:hAnsi="Arial" w:cs="Arial"/>
          <w:sz w:val="16"/>
          <w:szCs w:val="16"/>
        </w:rPr>
        <w:t xml:space="preserve">   </w:t>
      </w:r>
      <w:r w:rsidRPr="00A7043F">
        <w:rPr>
          <w:rFonts w:ascii="Arial" w:hAnsi="Arial" w:cs="Arial"/>
          <w:b/>
          <w:sz w:val="16"/>
          <w:szCs w:val="16"/>
        </w:rPr>
        <w:t>Nota</w:t>
      </w:r>
      <w:r w:rsidRPr="00A7043F">
        <w:rPr>
          <w:rFonts w:ascii="Arial" w:hAnsi="Arial" w:cs="Arial"/>
          <w:sz w:val="16"/>
          <w:szCs w:val="16"/>
        </w:rPr>
        <w:t xml:space="preserve">: Quando o(s) </w:t>
      </w:r>
      <w:r w:rsidRPr="00A7043F">
        <w:rPr>
          <w:rFonts w:ascii="Arial" w:hAnsi="Arial" w:cs="Arial"/>
          <w:i/>
          <w:sz w:val="16"/>
          <w:szCs w:val="16"/>
        </w:rPr>
        <w:t>Dataset(s)</w:t>
      </w:r>
      <w:r w:rsidRPr="00A7043F">
        <w:rPr>
          <w:rFonts w:ascii="Arial" w:hAnsi="Arial" w:cs="Arial"/>
          <w:sz w:val="16"/>
          <w:szCs w:val="16"/>
        </w:rPr>
        <w:t xml:space="preserve"> incluir(em) informação confidencial, a fonte de dados deve(m) especificar aqui quaisquer requisitos específicos que considere necessários para disponibilizar os dados na Rede.</w:t>
      </w:r>
    </w:p>
  </w:footnote>
  <w:footnote w:id="42">
    <w:p w14:paraId="15FF5F40" w14:textId="3ED5201F" w:rsidR="00D80B3A" w:rsidRPr="00A7043F" w:rsidRDefault="00D80B3A" w:rsidP="007851DC">
      <w:pPr>
        <w:pStyle w:val="FootnoteText"/>
        <w:rPr>
          <w:rFonts w:ascii="Arial" w:hAnsi="Arial" w:cs="Arial"/>
          <w:sz w:val="16"/>
          <w:szCs w:val="16"/>
        </w:rPr>
      </w:pPr>
      <w:r w:rsidRPr="00A7043F">
        <w:rPr>
          <w:rStyle w:val="FootnoteReference"/>
          <w:rFonts w:ascii="Arial" w:hAnsi="Arial" w:cs="Arial"/>
          <w:sz w:val="16"/>
          <w:szCs w:val="16"/>
        </w:rPr>
        <w:footnoteRef/>
      </w:r>
      <w:r>
        <w:rPr>
          <w:rFonts w:ascii="Arial" w:hAnsi="Arial" w:cs="Arial"/>
          <w:sz w:val="16"/>
          <w:szCs w:val="16"/>
        </w:rPr>
        <w:t xml:space="preserve">  </w:t>
      </w:r>
      <w:r w:rsidRPr="00A7043F">
        <w:rPr>
          <w:rFonts w:ascii="Arial" w:hAnsi="Arial" w:cs="Arial"/>
          <w:b/>
          <w:sz w:val="16"/>
          <w:szCs w:val="16"/>
        </w:rPr>
        <w:t>Nota</w:t>
      </w:r>
      <w:r w:rsidRPr="00A7043F">
        <w:rPr>
          <w:rFonts w:ascii="Arial" w:hAnsi="Arial" w:cs="Arial"/>
          <w:sz w:val="16"/>
          <w:szCs w:val="16"/>
        </w:rPr>
        <w:t>: A cláusula 9 (ver infra) dos Termos e Condições Gerais define os termos e condições por defeito que se aplicam à proteção de dados. Caso os dados incluam dados pessoais, a Fonte de Dados deve considerar definir aqui os termos e condições para a transferência e tratamento de dados pessoais de forma mais detalhada. Além disso, é necessária uma maior consideração quando os dados incluem dados pessoais (ou dados pessoais anonimizados), que sejam redistribuídos a Utilizadores Finais Terceiros.</w:t>
      </w:r>
    </w:p>
  </w:footnote>
  <w:footnote w:id="43">
    <w:p w14:paraId="00F5C8A3" w14:textId="178F565F" w:rsidR="00D80B3A" w:rsidRPr="00A7043F" w:rsidRDefault="00D80B3A" w:rsidP="007851DC">
      <w:pPr>
        <w:pStyle w:val="FootnoteText"/>
        <w:rPr>
          <w:rFonts w:ascii="Arial" w:hAnsi="Arial" w:cs="Arial"/>
          <w:sz w:val="16"/>
          <w:szCs w:val="16"/>
        </w:rPr>
      </w:pPr>
      <w:r w:rsidRPr="00A7043F">
        <w:rPr>
          <w:rStyle w:val="FootnoteReference"/>
          <w:rFonts w:ascii="Arial" w:hAnsi="Arial" w:cs="Arial"/>
          <w:sz w:val="16"/>
          <w:szCs w:val="16"/>
        </w:rPr>
        <w:footnoteRef/>
      </w:r>
      <w:r>
        <w:rPr>
          <w:rFonts w:ascii="Arial" w:hAnsi="Arial" w:cs="Arial"/>
          <w:sz w:val="16"/>
          <w:szCs w:val="16"/>
        </w:rPr>
        <w:t xml:space="preserve">  </w:t>
      </w:r>
      <w:r w:rsidRPr="00A7043F">
        <w:rPr>
          <w:rFonts w:ascii="Arial" w:hAnsi="Arial" w:cs="Arial"/>
          <w:b/>
          <w:sz w:val="16"/>
          <w:szCs w:val="16"/>
        </w:rPr>
        <w:t>Nota</w:t>
      </w:r>
      <w:r w:rsidRPr="00A7043F">
        <w:rPr>
          <w:rFonts w:ascii="Arial" w:hAnsi="Arial" w:cs="Arial"/>
          <w:sz w:val="16"/>
          <w:szCs w:val="16"/>
        </w:rPr>
        <w:t xml:space="preserve">: Sempre que a fonte de Dados considerar necessário derrogar a abordagem por defeito para os direitos de propriedade intelectual (cláusula 8 das Condições Gerais), devem ser descritas aqui as derrogações específicas do </w:t>
      </w:r>
      <w:r w:rsidRPr="00A7043F">
        <w:rPr>
          <w:rFonts w:ascii="Arial" w:hAnsi="Arial" w:cs="Arial"/>
          <w:i/>
          <w:sz w:val="16"/>
          <w:szCs w:val="16"/>
        </w:rPr>
        <w:t>Dataset</w:t>
      </w:r>
      <w:r w:rsidRPr="00A7043F">
        <w:rPr>
          <w:rFonts w:ascii="Arial" w:hAnsi="Arial" w:cs="Arial"/>
          <w:sz w:val="16"/>
          <w:szCs w:val="16"/>
        </w:rPr>
        <w:t xml:space="preserve">. No entanto, para gerir eficazmente os direitos de propriedade intelectual, os membros devem considerar se é viável definir a abordagem por defeito dos direitos de propriedade intelectual para a rede, estabelecendo um modelo normalizado de condições de utilização do </w:t>
      </w:r>
      <w:r w:rsidRPr="00A7043F">
        <w:rPr>
          <w:rFonts w:ascii="Arial" w:hAnsi="Arial" w:cs="Arial"/>
          <w:i/>
          <w:sz w:val="16"/>
          <w:szCs w:val="16"/>
        </w:rPr>
        <w:t>Datase</w:t>
      </w:r>
      <w:r w:rsidRPr="00A7043F">
        <w:rPr>
          <w:rFonts w:ascii="Arial" w:hAnsi="Arial" w:cs="Arial"/>
          <w:sz w:val="16"/>
          <w:szCs w:val="16"/>
        </w:rPr>
        <w:t xml:space="preserve">t que se aplique à Rede específica. </w:t>
      </w:r>
    </w:p>
  </w:footnote>
  <w:footnote w:id="44">
    <w:p w14:paraId="701EB309" w14:textId="63FA4C4E" w:rsidR="00D80B3A" w:rsidRPr="00A7043F" w:rsidRDefault="00D80B3A" w:rsidP="007851DC">
      <w:pPr>
        <w:pStyle w:val="FootnoteText"/>
        <w:rPr>
          <w:rFonts w:ascii="Arial" w:hAnsi="Arial" w:cs="Arial"/>
          <w:sz w:val="16"/>
          <w:szCs w:val="16"/>
        </w:rPr>
      </w:pPr>
      <w:r w:rsidRPr="00A7043F">
        <w:rPr>
          <w:rStyle w:val="FootnoteReference"/>
          <w:rFonts w:ascii="Arial" w:hAnsi="Arial" w:cs="Arial"/>
          <w:sz w:val="16"/>
          <w:szCs w:val="16"/>
        </w:rPr>
        <w:footnoteRef/>
      </w:r>
      <w:r>
        <w:rPr>
          <w:rFonts w:ascii="Arial" w:hAnsi="Arial" w:cs="Arial"/>
          <w:sz w:val="16"/>
          <w:szCs w:val="16"/>
        </w:rPr>
        <w:t xml:space="preserve">  </w:t>
      </w:r>
      <w:r w:rsidRPr="00A7043F">
        <w:rPr>
          <w:rFonts w:ascii="Arial" w:hAnsi="Arial" w:cs="Arial"/>
          <w:b/>
          <w:sz w:val="16"/>
          <w:szCs w:val="16"/>
        </w:rPr>
        <w:t>Nota:</w:t>
      </w:r>
      <w:r w:rsidRPr="00A7043F">
        <w:rPr>
          <w:rFonts w:ascii="Arial" w:hAnsi="Arial" w:cs="Arial"/>
          <w:sz w:val="16"/>
          <w:szCs w:val="16"/>
        </w:rPr>
        <w:t xml:space="preserve"> Cláusula </w:t>
      </w:r>
      <w:r w:rsidRPr="00A7043F">
        <w:rPr>
          <w:rFonts w:ascii="Arial" w:hAnsi="Arial" w:cs="Arial"/>
          <w:sz w:val="16"/>
          <w:szCs w:val="16"/>
        </w:rPr>
        <w:fldChar w:fldCharType="begin"/>
      </w:r>
      <w:r w:rsidRPr="00A7043F">
        <w:rPr>
          <w:rFonts w:ascii="Arial" w:hAnsi="Arial" w:cs="Arial"/>
          <w:sz w:val="16"/>
          <w:szCs w:val="16"/>
        </w:rPr>
        <w:instrText xml:space="preserve"> REF _Ref23794038 \r \h  \* MERGEFORMAT </w:instrText>
      </w:r>
      <w:r w:rsidRPr="00A7043F">
        <w:rPr>
          <w:rFonts w:ascii="Arial" w:hAnsi="Arial" w:cs="Arial"/>
          <w:sz w:val="16"/>
          <w:szCs w:val="16"/>
        </w:rPr>
      </w:r>
      <w:r w:rsidRPr="00A7043F">
        <w:rPr>
          <w:rFonts w:ascii="Arial" w:hAnsi="Arial" w:cs="Arial"/>
          <w:sz w:val="16"/>
          <w:szCs w:val="16"/>
        </w:rPr>
        <w:fldChar w:fldCharType="separate"/>
      </w:r>
      <w:r w:rsidRPr="00A7043F">
        <w:rPr>
          <w:rFonts w:ascii="Arial" w:hAnsi="Arial" w:cs="Arial"/>
          <w:b/>
          <w:bCs/>
          <w:sz w:val="16"/>
          <w:szCs w:val="16"/>
        </w:rPr>
        <w:t>Erro! A origem da referência não foi encontrada.</w:t>
      </w:r>
      <w:r w:rsidRPr="00A7043F">
        <w:rPr>
          <w:rFonts w:ascii="Arial" w:hAnsi="Arial" w:cs="Arial"/>
          <w:sz w:val="16"/>
          <w:szCs w:val="16"/>
        </w:rPr>
        <w:fldChar w:fldCharType="end"/>
      </w:r>
      <w:r w:rsidRPr="00A7043F">
        <w:rPr>
          <w:rFonts w:ascii="Arial" w:hAnsi="Arial" w:cs="Arial"/>
          <w:sz w:val="16"/>
          <w:szCs w:val="16"/>
        </w:rPr>
        <w:t xml:space="preserve"> dos Termos e Condições Gerais estabelece as disposições aplicáveis à limitação da responsabilidade. Quaisquer derrogações específicas ao </w:t>
      </w:r>
      <w:r w:rsidRPr="00A7043F">
        <w:rPr>
          <w:rFonts w:ascii="Arial" w:hAnsi="Arial" w:cs="Arial"/>
          <w:i/>
          <w:sz w:val="16"/>
          <w:szCs w:val="16"/>
        </w:rPr>
        <w:t>Datase</w:t>
      </w:r>
      <w:r w:rsidRPr="00A7043F">
        <w:rPr>
          <w:rFonts w:ascii="Arial" w:hAnsi="Arial" w:cs="Arial"/>
          <w:sz w:val="16"/>
          <w:szCs w:val="16"/>
        </w:rPr>
        <w:t xml:space="preserve">t relativos à responsabilidade devem ser aqui definidas. Note, se aplicável, que os Membros podem ter derrogado as cláusulas de responsabilidade das Condições Gerais, caso em que tais cláusulas devem ser aqui referidas para efeitos de clareza. </w:t>
      </w:r>
    </w:p>
  </w:footnote>
  <w:footnote w:id="45">
    <w:p w14:paraId="64C74559" w14:textId="18FB1168" w:rsidR="00D80B3A" w:rsidRPr="00415D89" w:rsidRDefault="00D80B3A" w:rsidP="007851DC">
      <w:pPr>
        <w:pStyle w:val="FootnoteText"/>
        <w:rPr>
          <w:rFonts w:ascii="Arial" w:hAnsi="Arial" w:cs="Arial"/>
          <w:sz w:val="16"/>
          <w:szCs w:val="16"/>
        </w:rPr>
      </w:pPr>
      <w:r w:rsidRPr="00A7043F">
        <w:rPr>
          <w:rStyle w:val="FootnoteReference"/>
          <w:rFonts w:ascii="Arial" w:hAnsi="Arial" w:cs="Arial"/>
          <w:sz w:val="16"/>
          <w:szCs w:val="16"/>
        </w:rPr>
        <w:footnoteRef/>
      </w:r>
      <w:r>
        <w:rPr>
          <w:rFonts w:ascii="Arial" w:hAnsi="Arial" w:cs="Arial"/>
          <w:sz w:val="16"/>
          <w:szCs w:val="16"/>
        </w:rPr>
        <w:t xml:space="preserve">  </w:t>
      </w:r>
      <w:r w:rsidRPr="00A7043F">
        <w:rPr>
          <w:rFonts w:ascii="Arial" w:hAnsi="Arial" w:cs="Arial"/>
          <w:b/>
          <w:sz w:val="16"/>
          <w:szCs w:val="16"/>
        </w:rPr>
        <w:t>Nota</w:t>
      </w:r>
      <w:r w:rsidRPr="00A7043F">
        <w:rPr>
          <w:rFonts w:ascii="Arial" w:hAnsi="Arial" w:cs="Arial"/>
          <w:sz w:val="16"/>
          <w:szCs w:val="16"/>
        </w:rPr>
        <w:t xml:space="preserve">: Cláusula </w:t>
      </w:r>
      <w:r w:rsidRPr="00A7043F">
        <w:rPr>
          <w:rFonts w:ascii="Arial" w:hAnsi="Arial" w:cs="Arial"/>
          <w:sz w:val="16"/>
          <w:szCs w:val="16"/>
        </w:rPr>
        <w:fldChar w:fldCharType="begin"/>
      </w:r>
      <w:r w:rsidRPr="00A7043F">
        <w:rPr>
          <w:rFonts w:ascii="Arial" w:hAnsi="Arial" w:cs="Arial"/>
          <w:sz w:val="16"/>
          <w:szCs w:val="16"/>
        </w:rPr>
        <w:instrText xml:space="preserve"> REF _Ref23790173 \r \h  \* MERGEFORMAT </w:instrText>
      </w:r>
      <w:r w:rsidRPr="00A7043F">
        <w:rPr>
          <w:rFonts w:ascii="Arial" w:hAnsi="Arial" w:cs="Arial"/>
          <w:sz w:val="16"/>
          <w:szCs w:val="16"/>
        </w:rPr>
      </w:r>
      <w:r w:rsidRPr="00A7043F">
        <w:rPr>
          <w:rFonts w:ascii="Arial" w:hAnsi="Arial" w:cs="Arial"/>
          <w:sz w:val="16"/>
          <w:szCs w:val="16"/>
        </w:rPr>
        <w:fldChar w:fldCharType="separate"/>
      </w:r>
      <w:r w:rsidRPr="00A7043F">
        <w:rPr>
          <w:rFonts w:ascii="Arial" w:hAnsi="Arial" w:cs="Arial"/>
          <w:sz w:val="16"/>
          <w:szCs w:val="16"/>
        </w:rPr>
        <w:t>10.1</w:t>
      </w:r>
      <w:r w:rsidRPr="00A7043F">
        <w:rPr>
          <w:rFonts w:ascii="Arial" w:hAnsi="Arial" w:cs="Arial"/>
          <w:sz w:val="16"/>
          <w:szCs w:val="16"/>
        </w:rPr>
        <w:fldChar w:fldCharType="end"/>
      </w:r>
      <w:r w:rsidRPr="00A7043F">
        <w:rPr>
          <w:rFonts w:ascii="Arial" w:hAnsi="Arial" w:cs="Arial"/>
          <w:sz w:val="16"/>
          <w:szCs w:val="16"/>
        </w:rPr>
        <w:t xml:space="preserve"> dos Termos e Condições Gerais permite às Partes continuar a utilizar os </w:t>
      </w:r>
      <w:r w:rsidRPr="00415D89">
        <w:rPr>
          <w:rFonts w:ascii="Arial" w:hAnsi="Arial" w:cs="Arial"/>
          <w:sz w:val="16"/>
          <w:szCs w:val="16"/>
        </w:rPr>
        <w:t xml:space="preserve">dados durante o período de vigência do Acordo Constitutivo, não obstante a sua denúncia. As Fontes de Dados e os Membros devem considerar os efeitos que a violação material do acordo por um Membro teria e incluir, por exemplo, através de cláusula nos Termos de Utilização do </w:t>
      </w:r>
      <w:r w:rsidRPr="00415D89">
        <w:rPr>
          <w:rFonts w:ascii="Arial" w:hAnsi="Arial" w:cs="Arial"/>
          <w:i/>
          <w:sz w:val="16"/>
          <w:szCs w:val="16"/>
        </w:rPr>
        <w:t>Dataset</w:t>
      </w:r>
      <w:r w:rsidRPr="00415D89">
        <w:rPr>
          <w:rFonts w:ascii="Arial" w:hAnsi="Arial" w:cs="Arial"/>
          <w:sz w:val="16"/>
          <w:szCs w:val="16"/>
        </w:rPr>
        <w:t>.</w:t>
      </w:r>
    </w:p>
  </w:footnote>
  <w:footnote w:id="46">
    <w:p w14:paraId="4BBC4E0F" w14:textId="637258D8" w:rsidR="00D80B3A" w:rsidRPr="008F78A7" w:rsidRDefault="00D80B3A" w:rsidP="007851DC">
      <w:pPr>
        <w:pStyle w:val="FootnoteText"/>
        <w:rPr>
          <w:rFonts w:ascii="Arial" w:hAnsi="Arial" w:cs="Arial"/>
          <w:sz w:val="16"/>
          <w:szCs w:val="16"/>
        </w:rPr>
      </w:pPr>
      <w:r w:rsidRPr="008F78A7">
        <w:rPr>
          <w:rStyle w:val="FootnoteReference"/>
          <w:rFonts w:ascii="Arial" w:hAnsi="Arial" w:cs="Arial"/>
          <w:sz w:val="16"/>
          <w:szCs w:val="16"/>
        </w:rPr>
        <w:footnoteRef/>
      </w:r>
      <w:r w:rsidRPr="008F78A7">
        <w:rPr>
          <w:rFonts w:ascii="Arial" w:hAnsi="Arial" w:cs="Arial"/>
          <w:sz w:val="16"/>
          <w:szCs w:val="16"/>
        </w:rPr>
        <w:t xml:space="preserve">   </w:t>
      </w:r>
      <w:r w:rsidRPr="008F78A7">
        <w:rPr>
          <w:rFonts w:ascii="Arial" w:hAnsi="Arial" w:cs="Arial"/>
          <w:b/>
          <w:sz w:val="16"/>
          <w:szCs w:val="16"/>
        </w:rPr>
        <w:t>Nota</w:t>
      </w:r>
      <w:r w:rsidRPr="008F78A7">
        <w:rPr>
          <w:rFonts w:ascii="Arial" w:hAnsi="Arial" w:cs="Arial"/>
          <w:sz w:val="16"/>
          <w:szCs w:val="16"/>
        </w:rPr>
        <w:t>: A Fonte de Dados (e os membros da Rede) devem considerar, caso a caso, se são consideradas necessárias outras condições relativas à utilização dos dados.</w:t>
      </w:r>
    </w:p>
  </w:footnote>
  <w:footnote w:id="47">
    <w:p w14:paraId="120B706A" w14:textId="5B04BC1A" w:rsidR="00D80B3A" w:rsidRPr="00B344BE" w:rsidRDefault="00D80B3A" w:rsidP="007851DC">
      <w:pPr>
        <w:pStyle w:val="FootnoteText"/>
      </w:pPr>
      <w:r w:rsidRPr="008F78A7">
        <w:rPr>
          <w:rStyle w:val="FootnoteReference"/>
          <w:rFonts w:ascii="Arial" w:hAnsi="Arial" w:cs="Arial"/>
          <w:sz w:val="16"/>
          <w:szCs w:val="16"/>
        </w:rPr>
        <w:footnoteRef/>
      </w:r>
      <w:r w:rsidRPr="008F78A7">
        <w:rPr>
          <w:rFonts w:ascii="Arial" w:hAnsi="Arial" w:cs="Arial"/>
          <w:sz w:val="16"/>
          <w:szCs w:val="16"/>
        </w:rPr>
        <w:t xml:space="preserve">   </w:t>
      </w:r>
      <w:r w:rsidRPr="008F78A7">
        <w:rPr>
          <w:rFonts w:ascii="Arial" w:hAnsi="Arial" w:cs="Arial"/>
          <w:b/>
          <w:sz w:val="16"/>
          <w:szCs w:val="16"/>
        </w:rPr>
        <w:t>Nota</w:t>
      </w:r>
      <w:r w:rsidRPr="008F78A7">
        <w:rPr>
          <w:rFonts w:ascii="Arial" w:hAnsi="Arial" w:cs="Arial"/>
          <w:sz w:val="16"/>
          <w:szCs w:val="16"/>
        </w:rPr>
        <w:t>: Note que esta cláusula só é potencialmente relevante quando os dados podem ser redistribuídos a Utilizadores Finais Terceiros como uma das condições, que deve ser incluída no acordo que rege a redistribuição dos dados a Utilizadores Finais Terceiros.</w:t>
      </w:r>
    </w:p>
  </w:footnote>
  <w:footnote w:id="48">
    <w:p w14:paraId="5BE4599D" w14:textId="66F5CF33" w:rsidR="00D80B3A" w:rsidRPr="00FD2439" w:rsidRDefault="00D80B3A" w:rsidP="007851DC">
      <w:pPr>
        <w:pStyle w:val="FootnoteText"/>
        <w:rPr>
          <w:rFonts w:ascii="Arial" w:hAnsi="Arial" w:cs="Arial"/>
          <w:sz w:val="16"/>
          <w:szCs w:val="16"/>
        </w:rPr>
      </w:pPr>
      <w:r w:rsidRPr="00FD2439">
        <w:rPr>
          <w:rStyle w:val="FootnoteReference"/>
          <w:rFonts w:ascii="Arial" w:hAnsi="Arial" w:cs="Arial"/>
          <w:sz w:val="16"/>
          <w:szCs w:val="16"/>
        </w:rPr>
        <w:footnoteRef/>
      </w:r>
      <w:r w:rsidRPr="00FD2439">
        <w:rPr>
          <w:rFonts w:ascii="Arial" w:hAnsi="Arial" w:cs="Arial"/>
          <w:sz w:val="16"/>
          <w:szCs w:val="16"/>
        </w:rPr>
        <w:t xml:space="preserve">   </w:t>
      </w:r>
      <w:r w:rsidRPr="00FD2439">
        <w:rPr>
          <w:rFonts w:ascii="Arial" w:hAnsi="Arial" w:cs="Arial"/>
          <w:b/>
          <w:sz w:val="16"/>
          <w:szCs w:val="16"/>
        </w:rPr>
        <w:t>Nota</w:t>
      </w:r>
      <w:r w:rsidRPr="00FD2439">
        <w:rPr>
          <w:rFonts w:ascii="Arial" w:hAnsi="Arial" w:cs="Arial"/>
          <w:sz w:val="16"/>
          <w:szCs w:val="16"/>
        </w:rPr>
        <w:t xml:space="preserve">: Este modelo serve apenas como uma descrição geral das regras aplicáveis à governação que se poderão adequar à Rede em causa. Os membros devem considerar, se for caso disso, se será pertinente definir outras disposições aplicáveis à governação da Rede. Tal poderia incluir, por exemplo, regras aplicáveis a quaisquer alterações dos participantes na Rede ou do seu quadro contratual, técnico ou organizacional. Além disso, os membros devem considerar se deve ser definido um processo separado para a introdução de novos </w:t>
      </w:r>
      <w:r w:rsidRPr="00FD2439">
        <w:rPr>
          <w:rFonts w:ascii="Arial" w:hAnsi="Arial" w:cs="Arial"/>
          <w:i/>
          <w:sz w:val="16"/>
          <w:szCs w:val="16"/>
        </w:rPr>
        <w:t>Datasets</w:t>
      </w:r>
      <w:r w:rsidRPr="00FD2439">
        <w:rPr>
          <w:rFonts w:ascii="Arial" w:hAnsi="Arial" w:cs="Arial"/>
          <w:sz w:val="16"/>
          <w:szCs w:val="16"/>
        </w:rPr>
        <w:t xml:space="preserve"> na Rede e para a aprovação dos Termos de Utilização do Dataset. </w:t>
      </w:r>
    </w:p>
  </w:footnote>
  <w:footnote w:id="49">
    <w:p w14:paraId="02CEEB17" w14:textId="38EF079A" w:rsidR="00D80B3A" w:rsidRPr="007D26F8" w:rsidRDefault="00D80B3A" w:rsidP="007851DC">
      <w:pPr>
        <w:pStyle w:val="FootnoteText"/>
        <w:rPr>
          <w:rFonts w:ascii="Arial" w:hAnsi="Arial" w:cs="Arial"/>
          <w:sz w:val="16"/>
          <w:szCs w:val="16"/>
        </w:rPr>
      </w:pPr>
      <w:r w:rsidRPr="007D26F8">
        <w:rPr>
          <w:rStyle w:val="FootnoteReference"/>
          <w:rFonts w:ascii="Arial" w:hAnsi="Arial" w:cs="Arial"/>
          <w:sz w:val="16"/>
          <w:szCs w:val="16"/>
        </w:rPr>
        <w:footnoteRef/>
      </w:r>
      <w:r w:rsidRPr="007D26F8">
        <w:rPr>
          <w:rFonts w:ascii="Arial" w:hAnsi="Arial" w:cs="Arial"/>
          <w:sz w:val="16"/>
          <w:szCs w:val="16"/>
        </w:rPr>
        <w:t xml:space="preserve">   </w:t>
      </w:r>
      <w:r w:rsidRPr="007D26F8">
        <w:rPr>
          <w:rFonts w:ascii="Arial" w:hAnsi="Arial" w:cs="Arial"/>
          <w:b/>
          <w:sz w:val="16"/>
          <w:szCs w:val="16"/>
        </w:rPr>
        <w:t>Nota</w:t>
      </w:r>
      <w:r w:rsidRPr="007D26F8">
        <w:rPr>
          <w:rFonts w:ascii="Arial" w:hAnsi="Arial" w:cs="Arial"/>
          <w:sz w:val="16"/>
          <w:szCs w:val="16"/>
        </w:rPr>
        <w:t>: Se o Acordo Constitutivo permitir a adesão de novos membros à Rede.</w:t>
      </w:r>
    </w:p>
  </w:footnote>
  <w:footnote w:id="50">
    <w:p w14:paraId="571D8EA5" w14:textId="1FA639D7" w:rsidR="00D80B3A" w:rsidRPr="007D26F8" w:rsidRDefault="00D80B3A" w:rsidP="007851DC">
      <w:pPr>
        <w:pStyle w:val="FootnoteText"/>
        <w:rPr>
          <w:rFonts w:ascii="Arial" w:hAnsi="Arial" w:cs="Arial"/>
          <w:sz w:val="16"/>
          <w:szCs w:val="16"/>
        </w:rPr>
      </w:pPr>
      <w:r w:rsidRPr="007D26F8">
        <w:rPr>
          <w:rStyle w:val="FootnoteReference"/>
          <w:rFonts w:ascii="Arial" w:hAnsi="Arial" w:cs="Arial"/>
          <w:sz w:val="16"/>
          <w:szCs w:val="16"/>
        </w:rPr>
        <w:footnoteRef/>
      </w:r>
      <w:r w:rsidRPr="007D26F8">
        <w:rPr>
          <w:rFonts w:ascii="Arial" w:hAnsi="Arial" w:cs="Arial"/>
          <w:sz w:val="16"/>
          <w:szCs w:val="16"/>
        </w:rPr>
        <w:t xml:space="preserve">   </w:t>
      </w:r>
      <w:r w:rsidRPr="007D26F8">
        <w:rPr>
          <w:rFonts w:ascii="Arial" w:hAnsi="Arial" w:cs="Arial"/>
          <w:b/>
          <w:sz w:val="16"/>
          <w:szCs w:val="16"/>
        </w:rPr>
        <w:t>Nota</w:t>
      </w:r>
      <w:r w:rsidRPr="007D26F8">
        <w:rPr>
          <w:rFonts w:ascii="Arial" w:hAnsi="Arial" w:cs="Arial"/>
          <w:sz w:val="16"/>
          <w:szCs w:val="16"/>
        </w:rPr>
        <w:t xml:space="preserve">: Isto só é relevante quando a aprovação de novos </w:t>
      </w:r>
      <w:r w:rsidRPr="007D26F8">
        <w:rPr>
          <w:rFonts w:ascii="Arial" w:hAnsi="Arial" w:cs="Arial"/>
          <w:i/>
          <w:sz w:val="16"/>
          <w:szCs w:val="16"/>
        </w:rPr>
        <w:t>Datase</w:t>
      </w:r>
      <w:r w:rsidRPr="007D26F8">
        <w:rPr>
          <w:rFonts w:ascii="Arial" w:hAnsi="Arial" w:cs="Arial"/>
          <w:sz w:val="16"/>
          <w:szCs w:val="16"/>
        </w:rPr>
        <w:t xml:space="preserve">ts e/ou Termos de Utilização do </w:t>
      </w:r>
      <w:r w:rsidRPr="007D26F8">
        <w:rPr>
          <w:rFonts w:ascii="Arial" w:hAnsi="Arial" w:cs="Arial"/>
          <w:i/>
          <w:sz w:val="16"/>
          <w:szCs w:val="16"/>
        </w:rPr>
        <w:t>Dataset</w:t>
      </w:r>
      <w:r w:rsidRPr="007D26F8">
        <w:rPr>
          <w:rFonts w:ascii="Arial" w:hAnsi="Arial" w:cs="Arial"/>
          <w:sz w:val="16"/>
          <w:szCs w:val="16"/>
        </w:rPr>
        <w:t xml:space="preserve"> estiver definida no Acordo Constitutivo para ser sujeita à aprovação do Comité de Direção.</w:t>
      </w:r>
    </w:p>
  </w:footnote>
  <w:footnote w:id="51">
    <w:p w14:paraId="23F6401D" w14:textId="1FEAAB31" w:rsidR="00D80B3A" w:rsidRPr="007D26F8" w:rsidRDefault="00D80B3A" w:rsidP="007851DC">
      <w:pPr>
        <w:pStyle w:val="FootnoteText"/>
        <w:rPr>
          <w:rFonts w:ascii="Arial" w:hAnsi="Arial" w:cs="Arial"/>
          <w:sz w:val="16"/>
          <w:szCs w:val="16"/>
        </w:rPr>
      </w:pPr>
      <w:r w:rsidRPr="007D26F8">
        <w:rPr>
          <w:rStyle w:val="FootnoteReference"/>
          <w:rFonts w:ascii="Arial" w:hAnsi="Arial" w:cs="Arial"/>
          <w:sz w:val="16"/>
          <w:szCs w:val="16"/>
        </w:rPr>
        <w:footnoteRef/>
      </w:r>
      <w:r w:rsidRPr="007D26F8">
        <w:rPr>
          <w:rFonts w:ascii="Arial" w:hAnsi="Arial" w:cs="Arial"/>
          <w:sz w:val="16"/>
          <w:szCs w:val="16"/>
        </w:rPr>
        <w:t xml:space="preserve">   </w:t>
      </w:r>
      <w:r w:rsidRPr="007D26F8">
        <w:rPr>
          <w:rFonts w:ascii="Arial" w:hAnsi="Arial" w:cs="Arial"/>
          <w:b/>
          <w:sz w:val="16"/>
          <w:szCs w:val="16"/>
        </w:rPr>
        <w:t>Nota</w:t>
      </w:r>
      <w:r w:rsidRPr="007D26F8">
        <w:rPr>
          <w:rFonts w:ascii="Arial" w:hAnsi="Arial" w:cs="Arial"/>
          <w:sz w:val="16"/>
          <w:szCs w:val="16"/>
        </w:rPr>
        <w:t>: Por favor, considere se certas decisões devem exigir mesmo uma decisão unânime de todos os Representantes em vez de uma maioria qualificada de todos os Representantes. Os Membros deverão igualmente ponderar se os critérios para as decisões que envolvem, por exemplo, um determinado impacto financeiro ou impacto de risco deverão ser aqui definidos com mais pormenor.</w:t>
      </w:r>
    </w:p>
  </w:footnote>
  <w:footnote w:id="52">
    <w:p w14:paraId="39065FCB" w14:textId="5CEB80E3" w:rsidR="00D80B3A" w:rsidRPr="00753EEC" w:rsidRDefault="00D80B3A" w:rsidP="007851DC">
      <w:pPr>
        <w:pStyle w:val="FootnoteText"/>
      </w:pPr>
      <w:r w:rsidRPr="007D26F8">
        <w:rPr>
          <w:rStyle w:val="FootnoteReference"/>
          <w:rFonts w:ascii="Arial" w:hAnsi="Arial" w:cs="Arial"/>
          <w:sz w:val="16"/>
          <w:szCs w:val="16"/>
        </w:rPr>
        <w:footnoteRef/>
      </w:r>
      <w:r w:rsidRPr="007D26F8">
        <w:rPr>
          <w:rFonts w:ascii="Arial" w:hAnsi="Arial" w:cs="Arial"/>
          <w:sz w:val="16"/>
          <w:szCs w:val="16"/>
        </w:rPr>
        <w:t xml:space="preserve">   </w:t>
      </w:r>
      <w:r w:rsidRPr="007D26F8">
        <w:rPr>
          <w:rFonts w:ascii="Arial" w:hAnsi="Arial" w:cs="Arial"/>
          <w:b/>
          <w:sz w:val="16"/>
          <w:szCs w:val="16"/>
        </w:rPr>
        <w:t>Nota</w:t>
      </w:r>
      <w:r w:rsidRPr="007D26F8">
        <w:rPr>
          <w:rFonts w:ascii="Arial" w:hAnsi="Arial" w:cs="Arial"/>
          <w:sz w:val="16"/>
          <w:szCs w:val="16"/>
        </w:rPr>
        <w:t>: Considerar se, por exemplo, uma maioria específica de Fontes de dados deve ser uma condição prévia para aprovar novos membros para a Rede.</w:t>
      </w:r>
      <w:r w:rsidRPr="00753EEC">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7463DD" w14:textId="6FAC6861" w:rsidR="00D80B3A" w:rsidRDefault="00D80B3A" w:rsidP="007851DC">
    <w:pPr>
      <w:pStyle w:val="Header"/>
    </w:pPr>
    <w:r>
      <w:rPr>
        <w:noProof/>
        <w:lang w:val="en-US" w:eastAsia="en-US"/>
      </w:rPr>
      <mc:AlternateContent>
        <mc:Choice Requires="wps">
          <w:drawing>
            <wp:anchor distT="0" distB="0" distL="118745" distR="118745" simplePos="0" relativeHeight="251658244" behindDoc="1" locked="0" layoutInCell="1" allowOverlap="0" wp14:anchorId="442D399D" wp14:editId="44A7B1F3">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5715"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Title"/>
                            <w:tag w:val=""/>
                            <w:id w:val="1906021514"/>
                            <w:dataBinding w:prefixMappings="xmlns:ns0='http://purl.org/dc/elements/1.1/' xmlns:ns1='http://schemas.openxmlformats.org/package/2006/metadata/core-properties' " w:xpath="/ns1:coreProperties[1]/ns0:title[1]" w:storeItemID="{6C3C8BC8-F283-45AE-878A-BAB7291924A1}"/>
                            <w:text/>
                          </w:sdtPr>
                          <w:sdtContent>
                            <w:p w14:paraId="5EAEB6EC" w14:textId="5202ABCD" w:rsidR="00D80B3A" w:rsidRPr="00A34608" w:rsidRDefault="00D80B3A" w:rsidP="00E534E8">
                              <w:pPr>
                                <w:pStyle w:val="Header"/>
                                <w:jc w:val="center"/>
                                <w:rPr>
                                  <w:color w:val="FFFFFF" w:themeColor="background1"/>
                                </w:rPr>
                              </w:pPr>
                              <w:r w:rsidRPr="00A34608">
                                <w:rPr>
                                  <w:color w:val="FFFFFF" w:themeColor="background1"/>
                                </w:rPr>
                                <w:t>MODELO PARA O MANUAL DE UMA REDE INTERORGANIZACIONAL DE DADOS</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442D399D" id="Rectangle 197" o:spid="_x0000_s1026" style="position:absolute;left:0;text-align:left;margin-left:0;margin-top:0;width:468.5pt;height:21.3pt;z-index:-25165823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" o:allowoverlap="f" fillcolor="#a5a5a5 [3206]" stroked="f" strokeweight="1pt">
              <v:textbox style="mso-fit-shape-to-text:t">
                <w:txbxContent>
                  <w:sdt>
                    <w:sdtPr>
                      <w:rPr>
                        <w:color w:val="FFFFFF" w:themeColor="background1"/>
                      </w:rPr>
                      <w:alias w:val="Title"/>
                      <w:tag w:val=""/>
                      <w:id w:val="1906021514"/>
                      <w:dataBinding w:prefixMappings="xmlns:ns0='http://purl.org/dc/elements/1.1/' xmlns:ns1='http://schemas.openxmlformats.org/package/2006/metadata/core-properties' " w:xpath="/ns1:coreProperties[1]/ns0:title[1]" w:storeItemID="{6C3C8BC8-F283-45AE-878A-BAB7291924A1}"/>
                      <w:text/>
                    </w:sdtPr>
                    <w:sdtContent>
                      <w:p w14:paraId="5EAEB6EC" w14:textId="5202ABCD" w:rsidR="00D80B3A" w:rsidRPr="00A34608" w:rsidRDefault="00D80B3A" w:rsidP="00E534E8">
                        <w:pPr>
                          <w:pStyle w:val="Header"/>
                          <w:jc w:val="center"/>
                          <w:rPr>
                            <w:color w:val="FFFFFF" w:themeColor="background1"/>
                          </w:rPr>
                        </w:pPr>
                        <w:r w:rsidRPr="00A34608">
                          <w:rPr>
                            <w:color w:val="FFFFFF" w:themeColor="background1"/>
                          </w:rPr>
                          <w:t>MODELO PARA O MANUAL DE UMA REDE INTERORGANIZACIONAL DE DADOS</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26928"/>
    <w:multiLevelType w:val="multilevel"/>
    <w:tmpl w:val="F4AE3F3C"/>
    <w:lvl w:ilvl="0">
      <w:start w:val="1"/>
      <w:numFmt w:val="bullet"/>
      <w:pStyle w:val="borBriefLine"/>
      <w:lvlText w:val=""/>
      <w:lvlJc w:val="left"/>
      <w:pPr>
        <w:ind w:left="3402" w:hanging="794"/>
      </w:pPr>
      <w:rPr>
        <w:rFonts w:ascii="Symbol" w:hAnsi="Symbol" w:hint="default"/>
        <w:sz w:val="20"/>
      </w:rPr>
    </w:lvl>
    <w:lvl w:ilvl="1">
      <w:start w:val="1"/>
      <w:numFmt w:val="bullet"/>
      <w:lvlText w:val=""/>
      <w:lvlJc w:val="left"/>
      <w:pPr>
        <w:ind w:left="4196" w:hanging="794"/>
      </w:pPr>
      <w:rPr>
        <w:rFonts w:ascii="Symbol" w:hAnsi="Symbol" w:hint="default"/>
        <w:sz w:val="20"/>
      </w:rPr>
    </w:lvl>
    <w:lvl w:ilvl="2">
      <w:start w:val="1"/>
      <w:numFmt w:val="bullet"/>
      <w:lvlText w:val=""/>
      <w:lvlJc w:val="left"/>
      <w:pPr>
        <w:ind w:left="4990" w:hanging="794"/>
      </w:pPr>
      <w:rPr>
        <w:rFonts w:ascii="Symbol" w:hAnsi="Symbol" w:hint="default"/>
        <w:sz w:val="20"/>
      </w:rPr>
    </w:lvl>
    <w:lvl w:ilvl="3">
      <w:start w:val="1"/>
      <w:numFmt w:val="none"/>
      <w:lvlText w:val=""/>
      <w:lvlJc w:val="left"/>
      <w:pPr>
        <w:ind w:left="1304" w:firstLine="0"/>
      </w:pPr>
    </w:lvl>
    <w:lvl w:ilvl="4">
      <w:start w:val="1"/>
      <w:numFmt w:val="none"/>
      <w:lvlText w:val=""/>
      <w:lvlJc w:val="left"/>
      <w:pPr>
        <w:ind w:left="1304" w:firstLine="0"/>
      </w:pPr>
    </w:lvl>
    <w:lvl w:ilvl="5">
      <w:start w:val="1"/>
      <w:numFmt w:val="none"/>
      <w:lvlText w:val=""/>
      <w:lvlJc w:val="left"/>
      <w:pPr>
        <w:ind w:left="1304" w:firstLine="0"/>
      </w:pPr>
    </w:lvl>
    <w:lvl w:ilvl="6">
      <w:start w:val="1"/>
      <w:numFmt w:val="none"/>
      <w:lvlText w:val=""/>
      <w:lvlJc w:val="left"/>
      <w:pPr>
        <w:ind w:left="1304" w:firstLine="0"/>
      </w:pPr>
    </w:lvl>
    <w:lvl w:ilvl="7">
      <w:start w:val="1"/>
      <w:numFmt w:val="none"/>
      <w:lvlText w:val=""/>
      <w:lvlJc w:val="left"/>
      <w:pPr>
        <w:ind w:left="1304" w:firstLine="0"/>
      </w:pPr>
    </w:lvl>
    <w:lvl w:ilvl="8">
      <w:start w:val="1"/>
      <w:numFmt w:val="none"/>
      <w:lvlText w:val=""/>
      <w:lvlJc w:val="left"/>
      <w:pPr>
        <w:ind w:left="1304" w:firstLine="0"/>
      </w:pPr>
    </w:lvl>
  </w:abstractNum>
  <w:abstractNum w:abstractNumId="1" w15:restartNumberingAfterBreak="0">
    <w:nsid w:val="05B81C6F"/>
    <w:multiLevelType w:val="multilevel"/>
    <w:tmpl w:val="1464A5DA"/>
    <w:lvl w:ilvl="0">
      <w:start w:val="1"/>
      <w:numFmt w:val="bullet"/>
      <w:pStyle w:val="borLLineNospace"/>
      <w:lvlText w:val=""/>
      <w:lvlJc w:val="left"/>
      <w:pPr>
        <w:ind w:left="851" w:hanging="284"/>
      </w:pPr>
      <w:rPr>
        <w:rFonts w:ascii="Symbol" w:hAnsi="Symbol" w:hint="default"/>
      </w:rPr>
    </w:lvl>
    <w:lvl w:ilvl="1">
      <w:start w:val="1"/>
      <w:numFmt w:val="bullet"/>
      <w:lvlText w:val=""/>
      <w:lvlJc w:val="left"/>
      <w:pPr>
        <w:ind w:left="1134" w:hanging="283"/>
      </w:pPr>
      <w:rPr>
        <w:rFonts w:ascii="Symbol" w:hAnsi="Symbol" w:hint="default"/>
      </w:rPr>
    </w:lvl>
    <w:lvl w:ilvl="2">
      <w:start w:val="1"/>
      <w:numFmt w:val="bullet"/>
      <w:lvlText w:val=""/>
      <w:lvlJc w:val="left"/>
      <w:pPr>
        <w:ind w:left="1418" w:hanging="284"/>
      </w:pPr>
      <w:rPr>
        <w:rFonts w:ascii="Symbol" w:hAnsi="Symbol" w:hint="default"/>
      </w:r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left"/>
      <w:pPr>
        <w:ind w:left="4320" w:hanging="36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left"/>
      <w:pPr>
        <w:ind w:left="6480" w:hanging="360"/>
      </w:pPr>
    </w:lvl>
  </w:abstractNum>
  <w:abstractNum w:abstractNumId="2" w15:restartNumberingAfterBreak="0">
    <w:nsid w:val="09E11F8F"/>
    <w:multiLevelType w:val="multilevel"/>
    <w:tmpl w:val="C2780C34"/>
    <w:lvl w:ilvl="0">
      <w:start w:val="1"/>
      <w:numFmt w:val="bullet"/>
      <w:pStyle w:val="borLineLeft"/>
      <w:lvlText w:val=""/>
      <w:lvlJc w:val="left"/>
      <w:pPr>
        <w:ind w:left="397" w:hanging="397"/>
      </w:pPr>
      <w:rPr>
        <w:rFonts w:ascii="Symbol" w:hAnsi="Symbol" w:hint="default"/>
      </w:rPr>
    </w:lvl>
    <w:lvl w:ilvl="1">
      <w:start w:val="1"/>
      <w:numFmt w:val="bullet"/>
      <w:lvlText w:val=""/>
      <w:lvlJc w:val="left"/>
      <w:pPr>
        <w:ind w:left="794" w:hanging="397"/>
      </w:pPr>
      <w:rPr>
        <w:rFonts w:ascii="Symbol" w:hAnsi="Symbol" w:hint="default"/>
      </w:rPr>
    </w:lvl>
    <w:lvl w:ilvl="2">
      <w:start w:val="1"/>
      <w:numFmt w:val="bullet"/>
      <w:lvlText w:val=""/>
      <w:lvlJc w:val="left"/>
      <w:pPr>
        <w:ind w:left="1191" w:hanging="397"/>
      </w:pPr>
      <w:rPr>
        <w:rFonts w:ascii="Symbol" w:hAnsi="Symbol" w:hint="default"/>
      </w:rPr>
    </w:lvl>
    <w:lvl w:ilvl="3">
      <w:start w:val="1"/>
      <w:numFmt w:val="none"/>
      <w:suff w:val="space"/>
      <w:lvlText w:val=""/>
      <w:lvlJc w:val="left"/>
      <w:pPr>
        <w:ind w:left="0" w:firstLine="0"/>
      </w:pPr>
    </w:lvl>
    <w:lvl w:ilvl="4">
      <w:start w:val="1"/>
      <w:numFmt w:val="none"/>
      <w:suff w:val="space"/>
      <w:lvlText w:val=""/>
      <w:lvlJc w:val="left"/>
      <w:pPr>
        <w:ind w:left="0" w:firstLine="0"/>
      </w:pPr>
    </w:lvl>
    <w:lvl w:ilvl="5">
      <w:start w:val="1"/>
      <w:numFmt w:val="none"/>
      <w:suff w:val="space"/>
      <w:lvlText w:val=""/>
      <w:lvlJc w:val="left"/>
      <w:pPr>
        <w:ind w:left="0" w:firstLine="0"/>
      </w:pPr>
    </w:lvl>
    <w:lvl w:ilvl="6">
      <w:start w:val="1"/>
      <w:numFmt w:val="none"/>
      <w:suff w:val="space"/>
      <w:lvlText w:val=""/>
      <w:lvlJc w:val="left"/>
      <w:pPr>
        <w:ind w:left="0" w:firstLine="0"/>
      </w:pPr>
    </w:lvl>
    <w:lvl w:ilvl="7">
      <w:start w:val="1"/>
      <w:numFmt w:val="none"/>
      <w:suff w:val="space"/>
      <w:lvlText w:val=""/>
      <w:lvlJc w:val="left"/>
      <w:pPr>
        <w:ind w:left="0" w:firstLine="0"/>
      </w:pPr>
    </w:lvl>
    <w:lvl w:ilvl="8">
      <w:start w:val="1"/>
      <w:numFmt w:val="none"/>
      <w:suff w:val="space"/>
      <w:lvlText w:val=""/>
      <w:lvlJc w:val="left"/>
      <w:pPr>
        <w:ind w:left="0" w:firstLine="0"/>
      </w:pPr>
    </w:lvl>
  </w:abstractNum>
  <w:abstractNum w:abstractNumId="3" w15:restartNumberingAfterBreak="0">
    <w:nsid w:val="0AB74C1F"/>
    <w:multiLevelType w:val="multilevel"/>
    <w:tmpl w:val="3ACAC5BE"/>
    <w:lvl w:ilvl="0">
      <w:start w:val="1"/>
      <w:numFmt w:val="lowerLetter"/>
      <w:pStyle w:val="borBriefMultilevelList"/>
      <w:lvlText w:val="(%1)"/>
      <w:lvlJc w:val="left"/>
      <w:pPr>
        <w:ind w:left="2098" w:hanging="794"/>
      </w:pPr>
    </w:lvl>
    <w:lvl w:ilvl="1">
      <w:start w:val="1"/>
      <w:numFmt w:val="lowerRoman"/>
      <w:lvlText w:val="(%2)"/>
      <w:lvlJc w:val="left"/>
      <w:pPr>
        <w:ind w:left="2892" w:hanging="794"/>
      </w:pPr>
    </w:lvl>
    <w:lvl w:ilvl="2">
      <w:start w:val="1"/>
      <w:numFmt w:val="lowerLetter"/>
      <w:lvlText w:val="(%3)"/>
      <w:lvlJc w:val="left"/>
      <w:pPr>
        <w:ind w:left="3686" w:hanging="794"/>
      </w:pPr>
    </w:lvl>
    <w:lvl w:ilvl="3">
      <w:start w:val="1"/>
      <w:numFmt w:val="none"/>
      <w:suff w:val="space"/>
      <w:lvlText w:val=""/>
      <w:lvlJc w:val="left"/>
      <w:pPr>
        <w:ind w:left="0" w:firstLine="0"/>
      </w:pPr>
    </w:lvl>
    <w:lvl w:ilvl="4">
      <w:start w:val="1"/>
      <w:numFmt w:val="none"/>
      <w:suff w:val="space"/>
      <w:lvlText w:val=""/>
      <w:lvlJc w:val="left"/>
      <w:pPr>
        <w:ind w:left="0" w:firstLine="0"/>
      </w:pPr>
    </w:lvl>
    <w:lvl w:ilvl="5">
      <w:start w:val="1"/>
      <w:numFmt w:val="none"/>
      <w:suff w:val="space"/>
      <w:lvlText w:val=""/>
      <w:lvlJc w:val="left"/>
      <w:pPr>
        <w:ind w:left="0" w:firstLine="0"/>
      </w:pPr>
    </w:lvl>
    <w:lvl w:ilvl="6">
      <w:start w:val="1"/>
      <w:numFmt w:val="none"/>
      <w:suff w:val="space"/>
      <w:lvlText w:val=""/>
      <w:lvlJc w:val="left"/>
      <w:pPr>
        <w:ind w:left="0" w:firstLine="0"/>
      </w:pPr>
    </w:lvl>
    <w:lvl w:ilvl="7">
      <w:start w:val="1"/>
      <w:numFmt w:val="none"/>
      <w:suff w:val="space"/>
      <w:lvlText w:val=""/>
      <w:lvlJc w:val="left"/>
      <w:pPr>
        <w:ind w:left="0" w:firstLine="0"/>
      </w:pPr>
    </w:lvl>
    <w:lvl w:ilvl="8">
      <w:start w:val="1"/>
      <w:numFmt w:val="none"/>
      <w:suff w:val="space"/>
      <w:lvlText w:val=""/>
      <w:lvlJc w:val="left"/>
      <w:pPr>
        <w:ind w:left="0" w:firstLine="0"/>
      </w:pPr>
    </w:lvl>
  </w:abstractNum>
  <w:abstractNum w:abstractNumId="4" w15:restartNumberingAfterBreak="0">
    <w:nsid w:val="0B8F10D6"/>
    <w:multiLevelType w:val="multilevel"/>
    <w:tmpl w:val="7A5A71C4"/>
    <w:lvl w:ilvl="0">
      <w:start w:val="1"/>
      <w:numFmt w:val="decimal"/>
      <w:pStyle w:val="borMinutes"/>
      <w:lvlText w:val="%1 §"/>
      <w:lvlJc w:val="left"/>
      <w:pPr>
        <w:ind w:left="567" w:hanging="567"/>
      </w:pPr>
    </w:lvl>
    <w:lvl w:ilvl="1">
      <w:start w:val="1"/>
      <w:numFmt w:val="none"/>
      <w:lvlText w:val=""/>
      <w:lvlJc w:val="left"/>
      <w:pPr>
        <w:ind w:left="720" w:hanging="360"/>
      </w:pPr>
    </w:lvl>
    <w:lvl w:ilvl="2">
      <w:start w:val="1"/>
      <w:numFmt w:val="none"/>
      <w:lvlText w:val=""/>
      <w:lvlJc w:val="left"/>
      <w:pPr>
        <w:ind w:left="1080" w:hanging="360"/>
      </w:p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
      <w:lvlJc w:val="left"/>
      <w:pPr>
        <w:ind w:left="2520" w:hanging="360"/>
      </w:pPr>
    </w:lvl>
    <w:lvl w:ilvl="7">
      <w:start w:val="1"/>
      <w:numFmt w:val="none"/>
      <w:lvlText w:val=""/>
      <w:lvlJc w:val="left"/>
      <w:pPr>
        <w:ind w:left="2880" w:hanging="360"/>
      </w:pPr>
    </w:lvl>
    <w:lvl w:ilvl="8">
      <w:start w:val="1"/>
      <w:numFmt w:val="none"/>
      <w:lvlText w:val=""/>
      <w:lvlJc w:val="left"/>
      <w:pPr>
        <w:ind w:left="3240" w:hanging="360"/>
      </w:pPr>
    </w:lvl>
  </w:abstractNum>
  <w:abstractNum w:abstractNumId="5" w15:restartNumberingAfterBreak="0">
    <w:nsid w:val="0BBD0785"/>
    <w:multiLevelType w:val="multilevel"/>
    <w:tmpl w:val="236A1EC0"/>
    <w:lvl w:ilvl="0">
      <w:start w:val="1"/>
      <w:numFmt w:val="lowerLetter"/>
      <w:pStyle w:val="borBriefMultilevelListLeftNospace"/>
      <w:lvlText w:val="(%1)"/>
      <w:lvlJc w:val="left"/>
      <w:pPr>
        <w:tabs>
          <w:tab w:val="num" w:pos="1304"/>
        </w:tabs>
        <w:ind w:left="397" w:hanging="397"/>
      </w:pPr>
    </w:lvl>
    <w:lvl w:ilvl="1">
      <w:start w:val="1"/>
      <w:numFmt w:val="lowerRoman"/>
      <w:lvlText w:val="(%2)"/>
      <w:lvlJc w:val="left"/>
      <w:pPr>
        <w:tabs>
          <w:tab w:val="num" w:pos="2098"/>
        </w:tabs>
        <w:ind w:left="794" w:hanging="397"/>
      </w:pPr>
    </w:lvl>
    <w:lvl w:ilvl="2">
      <w:start w:val="1"/>
      <w:numFmt w:val="lowerLetter"/>
      <w:lvlText w:val="(%3)"/>
      <w:lvlJc w:val="left"/>
      <w:pPr>
        <w:tabs>
          <w:tab w:val="num" w:pos="2892"/>
        </w:tabs>
        <w:ind w:left="1191" w:hanging="397"/>
      </w:p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left"/>
      <w:pPr>
        <w:ind w:left="4320" w:hanging="36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left"/>
      <w:pPr>
        <w:ind w:left="6480" w:hanging="360"/>
      </w:pPr>
    </w:lvl>
  </w:abstractNum>
  <w:abstractNum w:abstractNumId="6" w15:restartNumberingAfterBreak="0">
    <w:nsid w:val="0C59564E"/>
    <w:multiLevelType w:val="hybridMultilevel"/>
    <w:tmpl w:val="6D92F4F2"/>
    <w:lvl w:ilvl="0" w:tplc="08090001">
      <w:start w:val="1"/>
      <w:numFmt w:val="bullet"/>
      <w:lvlText w:val=""/>
      <w:lvlJc w:val="left"/>
      <w:pPr>
        <w:ind w:left="705" w:hanging="360"/>
      </w:pPr>
      <w:rPr>
        <w:rFonts w:ascii="Symbol" w:hAnsi="Symbol" w:hint="default"/>
      </w:rPr>
    </w:lvl>
    <w:lvl w:ilvl="1" w:tplc="08090003">
      <w:start w:val="1"/>
      <w:numFmt w:val="bullet"/>
      <w:lvlText w:val="o"/>
      <w:lvlJc w:val="left"/>
      <w:pPr>
        <w:ind w:left="1425" w:hanging="360"/>
      </w:pPr>
      <w:rPr>
        <w:rFonts w:ascii="Courier New" w:hAnsi="Courier New" w:cs="Courier New" w:hint="default"/>
      </w:rPr>
    </w:lvl>
    <w:lvl w:ilvl="2" w:tplc="08090005">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7" w15:restartNumberingAfterBreak="0">
    <w:nsid w:val="0C890952"/>
    <w:multiLevelType w:val="multilevel"/>
    <w:tmpl w:val="92E049B0"/>
    <w:lvl w:ilvl="0">
      <w:start w:val="1"/>
      <w:numFmt w:val="lowerLetter"/>
      <w:pStyle w:val="borMultilevelListLeft"/>
      <w:lvlText w:val="(%1)"/>
      <w:lvlJc w:val="left"/>
      <w:pPr>
        <w:ind w:left="397" w:hanging="397"/>
      </w:pPr>
    </w:lvl>
    <w:lvl w:ilvl="1">
      <w:start w:val="1"/>
      <w:numFmt w:val="lowerRoman"/>
      <w:lvlText w:val="(%2)"/>
      <w:lvlJc w:val="left"/>
      <w:pPr>
        <w:ind w:left="794" w:hanging="397"/>
      </w:pPr>
    </w:lvl>
    <w:lvl w:ilvl="2">
      <w:start w:val="1"/>
      <w:numFmt w:val="lowerLetter"/>
      <w:lvlText w:val="(%3)"/>
      <w:lvlJc w:val="left"/>
      <w:pPr>
        <w:ind w:left="1191" w:hanging="397"/>
      </w:pPr>
    </w:lvl>
    <w:lvl w:ilvl="3">
      <w:start w:val="1"/>
      <w:numFmt w:val="none"/>
      <w:suff w:val="space"/>
      <w:lvlText w:val=""/>
      <w:lvlJc w:val="left"/>
      <w:pPr>
        <w:ind w:left="0" w:firstLine="0"/>
      </w:pPr>
    </w:lvl>
    <w:lvl w:ilvl="4">
      <w:start w:val="1"/>
      <w:numFmt w:val="none"/>
      <w:suff w:val="space"/>
      <w:lvlText w:val=""/>
      <w:lvlJc w:val="left"/>
      <w:pPr>
        <w:ind w:left="0" w:firstLine="0"/>
      </w:pPr>
    </w:lvl>
    <w:lvl w:ilvl="5">
      <w:start w:val="1"/>
      <w:numFmt w:val="none"/>
      <w:suff w:val="space"/>
      <w:lvlText w:val=""/>
      <w:lvlJc w:val="left"/>
      <w:pPr>
        <w:ind w:left="0" w:firstLine="0"/>
      </w:pPr>
    </w:lvl>
    <w:lvl w:ilvl="6">
      <w:start w:val="1"/>
      <w:numFmt w:val="none"/>
      <w:suff w:val="space"/>
      <w:lvlText w:val=""/>
      <w:lvlJc w:val="left"/>
      <w:pPr>
        <w:ind w:left="0" w:firstLine="0"/>
      </w:pPr>
    </w:lvl>
    <w:lvl w:ilvl="7">
      <w:start w:val="1"/>
      <w:numFmt w:val="none"/>
      <w:suff w:val="space"/>
      <w:lvlText w:val=""/>
      <w:lvlJc w:val="left"/>
      <w:pPr>
        <w:ind w:left="0" w:firstLine="0"/>
      </w:pPr>
    </w:lvl>
    <w:lvl w:ilvl="8">
      <w:start w:val="1"/>
      <w:numFmt w:val="none"/>
      <w:suff w:val="space"/>
      <w:lvlText w:val=""/>
      <w:lvlJc w:val="left"/>
      <w:pPr>
        <w:ind w:left="0" w:firstLine="0"/>
      </w:pPr>
    </w:lvl>
  </w:abstractNum>
  <w:abstractNum w:abstractNumId="8" w15:restartNumberingAfterBreak="0">
    <w:nsid w:val="0D551F87"/>
    <w:multiLevelType w:val="multilevel"/>
    <w:tmpl w:val="D3D66676"/>
    <w:lvl w:ilvl="0">
      <w:start w:val="1"/>
      <w:numFmt w:val="lowerLetter"/>
      <w:pStyle w:val="borMultilevelListNospace"/>
      <w:lvlText w:val="(%1)"/>
      <w:lvlJc w:val="left"/>
      <w:pPr>
        <w:ind w:left="2098" w:hanging="794"/>
      </w:pPr>
    </w:lvl>
    <w:lvl w:ilvl="1">
      <w:start w:val="1"/>
      <w:numFmt w:val="lowerRoman"/>
      <w:lvlText w:val="(%2)"/>
      <w:lvlJc w:val="left"/>
      <w:pPr>
        <w:ind w:left="2892" w:hanging="794"/>
      </w:pPr>
    </w:lvl>
    <w:lvl w:ilvl="2">
      <w:start w:val="1"/>
      <w:numFmt w:val="lowerLetter"/>
      <w:lvlText w:val="(%3)"/>
      <w:lvlJc w:val="left"/>
      <w:pPr>
        <w:tabs>
          <w:tab w:val="num" w:pos="2892"/>
        </w:tabs>
        <w:ind w:left="3686" w:hanging="794"/>
      </w:pPr>
    </w:lvl>
    <w:lvl w:ilvl="3">
      <w:start w:val="1"/>
      <w:numFmt w:val="none"/>
      <w:suff w:val="space"/>
      <w:lvlText w:val=""/>
      <w:lvlJc w:val="left"/>
      <w:pPr>
        <w:ind w:left="0" w:firstLine="0"/>
      </w:pPr>
    </w:lvl>
    <w:lvl w:ilvl="4">
      <w:start w:val="1"/>
      <w:numFmt w:val="none"/>
      <w:suff w:val="space"/>
      <w:lvlText w:val=""/>
      <w:lvlJc w:val="left"/>
      <w:pPr>
        <w:ind w:left="0" w:firstLine="0"/>
      </w:pPr>
    </w:lvl>
    <w:lvl w:ilvl="5">
      <w:start w:val="1"/>
      <w:numFmt w:val="none"/>
      <w:suff w:val="space"/>
      <w:lvlText w:val=""/>
      <w:lvlJc w:val="left"/>
      <w:pPr>
        <w:ind w:left="0" w:firstLine="0"/>
      </w:pPr>
    </w:lvl>
    <w:lvl w:ilvl="6">
      <w:start w:val="1"/>
      <w:numFmt w:val="none"/>
      <w:suff w:val="space"/>
      <w:lvlText w:val=""/>
      <w:lvlJc w:val="left"/>
      <w:pPr>
        <w:ind w:left="0" w:firstLine="0"/>
      </w:pPr>
    </w:lvl>
    <w:lvl w:ilvl="7">
      <w:start w:val="1"/>
      <w:numFmt w:val="none"/>
      <w:suff w:val="space"/>
      <w:lvlText w:val=""/>
      <w:lvlJc w:val="left"/>
      <w:pPr>
        <w:ind w:left="0" w:firstLine="0"/>
      </w:pPr>
    </w:lvl>
    <w:lvl w:ilvl="8">
      <w:start w:val="1"/>
      <w:numFmt w:val="none"/>
      <w:suff w:val="space"/>
      <w:lvlText w:val=""/>
      <w:lvlJc w:val="left"/>
      <w:pPr>
        <w:ind w:left="0" w:firstLine="0"/>
      </w:pPr>
    </w:lvl>
  </w:abstractNum>
  <w:abstractNum w:abstractNumId="9" w15:restartNumberingAfterBreak="0">
    <w:nsid w:val="0E796CAE"/>
    <w:multiLevelType w:val="multilevel"/>
    <w:tmpl w:val="4BF43384"/>
    <w:styleLink w:val="Numberlist"/>
    <w:lvl w:ilvl="0">
      <w:start w:val="1"/>
      <w:numFmt w:val="decimal"/>
      <w:pStyle w:val="ListNumber"/>
      <w:lvlText w:val="%1"/>
      <w:lvlJc w:val="left"/>
      <w:pPr>
        <w:ind w:left="1701" w:hanging="397"/>
      </w:pPr>
    </w:lvl>
    <w:lvl w:ilvl="1">
      <w:start w:val="1"/>
      <w:numFmt w:val="bullet"/>
      <w:lvlText w:val="–"/>
      <w:lvlJc w:val="left"/>
      <w:pPr>
        <w:ind w:left="2098" w:hanging="397"/>
      </w:pPr>
      <w:rPr>
        <w:rFonts w:ascii="Calibri" w:hAnsi="Calibri" w:cs="Times New Roman" w:hint="default"/>
      </w:rPr>
    </w:lvl>
    <w:lvl w:ilvl="2">
      <w:start w:val="1"/>
      <w:numFmt w:val="bullet"/>
      <w:lvlText w:val="•"/>
      <w:lvlJc w:val="left"/>
      <w:pPr>
        <w:ind w:left="2495" w:hanging="397"/>
      </w:pPr>
      <w:rPr>
        <w:rFonts w:ascii="Calibri" w:hAnsi="Calibri" w:cs="Times New Roman" w:hint="default"/>
      </w:rPr>
    </w:lvl>
    <w:lvl w:ilvl="3">
      <w:start w:val="1"/>
      <w:numFmt w:val="bullet"/>
      <w:lvlText w:val="–"/>
      <w:lvlJc w:val="left"/>
      <w:pPr>
        <w:ind w:left="2892" w:hanging="397"/>
      </w:pPr>
      <w:rPr>
        <w:rFonts w:ascii="Calibri" w:hAnsi="Calibri" w:cs="Times New Roman" w:hint="default"/>
      </w:rPr>
    </w:lvl>
    <w:lvl w:ilvl="4">
      <w:start w:val="1"/>
      <w:numFmt w:val="bullet"/>
      <w:lvlText w:val="•"/>
      <w:lvlJc w:val="left"/>
      <w:pPr>
        <w:ind w:left="3289" w:hanging="397"/>
      </w:pPr>
      <w:rPr>
        <w:rFonts w:ascii="Calibri" w:hAnsi="Calibri" w:cs="Times New Roman" w:hint="default"/>
      </w:rPr>
    </w:lvl>
    <w:lvl w:ilvl="5">
      <w:start w:val="1"/>
      <w:numFmt w:val="bullet"/>
      <w:lvlText w:val="–"/>
      <w:lvlJc w:val="left"/>
      <w:pPr>
        <w:ind w:left="3686" w:hanging="397"/>
      </w:pPr>
      <w:rPr>
        <w:rFonts w:ascii="Calibri" w:hAnsi="Calibri" w:cs="Times New Roman" w:hint="default"/>
      </w:rPr>
    </w:lvl>
    <w:lvl w:ilvl="6">
      <w:start w:val="1"/>
      <w:numFmt w:val="bullet"/>
      <w:lvlText w:val="•"/>
      <w:lvlJc w:val="left"/>
      <w:pPr>
        <w:ind w:left="4083" w:hanging="397"/>
      </w:pPr>
      <w:rPr>
        <w:rFonts w:ascii="Calibri" w:hAnsi="Calibri" w:cs="Times New Roman" w:hint="default"/>
      </w:rPr>
    </w:lvl>
    <w:lvl w:ilvl="7">
      <w:start w:val="1"/>
      <w:numFmt w:val="lowerLetter"/>
      <w:lvlText w:val="%8."/>
      <w:lvlJc w:val="left"/>
      <w:pPr>
        <w:ind w:left="4480" w:hanging="397"/>
      </w:pPr>
    </w:lvl>
    <w:lvl w:ilvl="8">
      <w:start w:val="1"/>
      <w:numFmt w:val="bullet"/>
      <w:lvlText w:val="–"/>
      <w:lvlJc w:val="left"/>
      <w:pPr>
        <w:ind w:left="4877" w:hanging="397"/>
      </w:pPr>
      <w:rPr>
        <w:rFonts w:ascii="Calibri" w:hAnsi="Calibri" w:cs="Times New Roman" w:hint="default"/>
      </w:rPr>
    </w:lvl>
  </w:abstractNum>
  <w:abstractNum w:abstractNumId="10" w15:restartNumberingAfterBreak="0">
    <w:nsid w:val="0F85143F"/>
    <w:multiLevelType w:val="multilevel"/>
    <w:tmpl w:val="4DC4C05A"/>
    <w:lvl w:ilvl="0">
      <w:start w:val="1"/>
      <w:numFmt w:val="decimal"/>
      <w:pStyle w:val="borHeading1"/>
      <w:suff w:val="space"/>
      <w:lvlText w:val="%1"/>
      <w:lvlJc w:val="left"/>
      <w:pPr>
        <w:ind w:left="0" w:firstLine="0"/>
      </w:pPr>
    </w:lvl>
    <w:lvl w:ilvl="1">
      <w:start w:val="1"/>
      <w:numFmt w:val="decimal"/>
      <w:pStyle w:val="borHeading2"/>
      <w:suff w:val="space"/>
      <w:lvlText w:val="%1.%2"/>
      <w:lvlJc w:val="left"/>
      <w:pPr>
        <w:ind w:left="0" w:firstLine="0"/>
      </w:pPr>
    </w:lvl>
    <w:lvl w:ilvl="2">
      <w:start w:val="1"/>
      <w:numFmt w:val="decimal"/>
      <w:pStyle w:val="borHeading3"/>
      <w:suff w:val="space"/>
      <w:lvlText w:val="%1.%2.%3"/>
      <w:lvlJc w:val="left"/>
      <w:pPr>
        <w:ind w:left="0" w:firstLine="0"/>
      </w:pPr>
    </w:lvl>
    <w:lvl w:ilvl="3">
      <w:start w:val="1"/>
      <w:numFmt w:val="decimal"/>
      <w:pStyle w:val="borHeading4"/>
      <w:suff w:val="space"/>
      <w:lvlText w:val="%1.%2.%3.%4"/>
      <w:lvlJc w:val="left"/>
      <w:pPr>
        <w:ind w:left="0" w:firstLine="0"/>
      </w:pPr>
    </w:lvl>
    <w:lvl w:ilvl="4">
      <w:start w:val="1"/>
      <w:numFmt w:val="decimal"/>
      <w:lvlRestart w:val="1"/>
      <w:pStyle w:val="borTextLevel2"/>
      <w:lvlText w:val="%1.%5"/>
      <w:lvlJc w:val="left"/>
      <w:pPr>
        <w:tabs>
          <w:tab w:val="num" w:pos="1730"/>
        </w:tabs>
        <w:ind w:left="1730" w:hanging="13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Restart w:val="2"/>
      <w:pStyle w:val="borTextLevel3"/>
      <w:lvlText w:val="%1.%2.%6"/>
      <w:lvlJc w:val="left"/>
      <w:pPr>
        <w:tabs>
          <w:tab w:val="num" w:pos="1304"/>
        </w:tabs>
        <w:ind w:left="1304" w:hanging="1304"/>
      </w:pPr>
    </w:lvl>
    <w:lvl w:ilvl="6">
      <w:start w:val="1"/>
      <w:numFmt w:val="decimal"/>
      <w:lvlRestart w:val="3"/>
      <w:pStyle w:val="borTextLevel4"/>
      <w:lvlText w:val="%1.%2.%3.%7"/>
      <w:lvlJc w:val="left"/>
      <w:pPr>
        <w:tabs>
          <w:tab w:val="num" w:pos="1304"/>
        </w:tabs>
        <w:ind w:left="1304" w:hanging="1304"/>
      </w:pPr>
    </w:lvl>
    <w:lvl w:ilvl="7">
      <w:start w:val="1"/>
      <w:numFmt w:val="decimal"/>
      <w:lvlRestart w:val="4"/>
      <w:pStyle w:val="borTextLevel5"/>
      <w:lvlText w:val="%1.%2.%3.%4.%8"/>
      <w:lvlJc w:val="left"/>
      <w:pPr>
        <w:tabs>
          <w:tab w:val="num" w:pos="1304"/>
        </w:tabs>
        <w:ind w:left="1304" w:hanging="1304"/>
      </w:pPr>
    </w:lvl>
    <w:lvl w:ilvl="8">
      <w:start w:val="1"/>
      <w:numFmt w:val="decimal"/>
      <w:lvlText w:val="%1.%8.%9"/>
      <w:lvlJc w:val="left"/>
      <w:pPr>
        <w:ind w:left="1304" w:hanging="1304"/>
      </w:pPr>
    </w:lvl>
  </w:abstractNum>
  <w:abstractNum w:abstractNumId="11" w15:restartNumberingAfterBreak="0">
    <w:nsid w:val="151871FE"/>
    <w:multiLevelType w:val="hybridMultilevel"/>
    <w:tmpl w:val="DDB89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B476F1"/>
    <w:multiLevelType w:val="multilevel"/>
    <w:tmpl w:val="DDEAE70A"/>
    <w:lvl w:ilvl="0">
      <w:start w:val="1"/>
      <w:numFmt w:val="upperLetter"/>
      <w:pStyle w:val="borAbcList"/>
      <w:lvlText w:val="(%1)"/>
      <w:lvlJc w:val="left"/>
      <w:pPr>
        <w:tabs>
          <w:tab w:val="num" w:pos="1304"/>
        </w:tabs>
        <w:ind w:left="1304" w:hanging="1304"/>
      </w:pPr>
    </w:lvl>
    <w:lvl w:ilvl="1">
      <w:start w:val="1"/>
      <w:numFmt w:val="none"/>
      <w:suff w:val="space"/>
      <w:lvlText w:val=""/>
      <w:lvlJc w:val="left"/>
      <w:pPr>
        <w:ind w:left="0" w:firstLine="0"/>
      </w:pPr>
    </w:lvl>
    <w:lvl w:ilvl="2">
      <w:start w:val="1"/>
      <w:numFmt w:val="none"/>
      <w:suff w:val="space"/>
      <w:lvlText w:val=""/>
      <w:lvlJc w:val="left"/>
      <w:pPr>
        <w:ind w:left="0" w:firstLine="0"/>
      </w:pPr>
    </w:lvl>
    <w:lvl w:ilvl="3">
      <w:start w:val="1"/>
      <w:numFmt w:val="none"/>
      <w:suff w:val="space"/>
      <w:lvlText w:val=""/>
      <w:lvlJc w:val="left"/>
      <w:pPr>
        <w:ind w:left="0" w:firstLine="0"/>
      </w:pPr>
    </w:lvl>
    <w:lvl w:ilvl="4">
      <w:start w:val="1"/>
      <w:numFmt w:val="none"/>
      <w:suff w:val="space"/>
      <w:lvlText w:val=""/>
      <w:lvlJc w:val="left"/>
      <w:pPr>
        <w:ind w:left="0" w:firstLine="0"/>
      </w:pPr>
    </w:lvl>
    <w:lvl w:ilvl="5">
      <w:start w:val="1"/>
      <w:numFmt w:val="none"/>
      <w:suff w:val="space"/>
      <w:lvlText w:val=""/>
      <w:lvlJc w:val="left"/>
      <w:pPr>
        <w:ind w:left="0" w:firstLine="0"/>
      </w:pPr>
    </w:lvl>
    <w:lvl w:ilvl="6">
      <w:start w:val="1"/>
      <w:numFmt w:val="none"/>
      <w:suff w:val="space"/>
      <w:lvlText w:val=""/>
      <w:lvlJc w:val="left"/>
      <w:pPr>
        <w:ind w:left="0" w:firstLine="0"/>
      </w:pPr>
    </w:lvl>
    <w:lvl w:ilvl="7">
      <w:start w:val="1"/>
      <w:numFmt w:val="none"/>
      <w:suff w:val="space"/>
      <w:lvlText w:val=""/>
      <w:lvlJc w:val="left"/>
      <w:pPr>
        <w:ind w:left="0" w:firstLine="0"/>
      </w:pPr>
    </w:lvl>
    <w:lvl w:ilvl="8">
      <w:start w:val="1"/>
      <w:numFmt w:val="none"/>
      <w:suff w:val="space"/>
      <w:lvlText w:val=""/>
      <w:lvlJc w:val="left"/>
      <w:pPr>
        <w:ind w:left="0" w:firstLine="0"/>
      </w:pPr>
    </w:lvl>
  </w:abstractNum>
  <w:abstractNum w:abstractNumId="13" w15:restartNumberingAfterBreak="0">
    <w:nsid w:val="1D091797"/>
    <w:multiLevelType w:val="multilevel"/>
    <w:tmpl w:val="2D627A74"/>
    <w:styleLink w:val="Aakkosellinenluettelo"/>
    <w:lvl w:ilvl="0">
      <w:start w:val="1"/>
      <w:numFmt w:val="lowerLetter"/>
      <w:pStyle w:val="ListBullet2"/>
      <w:lvlText w:val="(%1)"/>
      <w:lvlJc w:val="left"/>
      <w:pPr>
        <w:ind w:left="1304" w:hanging="1304"/>
      </w:pPr>
    </w:lvl>
    <w:lvl w:ilvl="1">
      <w:start w:val="1"/>
      <w:numFmt w:val="lowerRoman"/>
      <w:lvlText w:val="(%2)"/>
      <w:lvlJc w:val="left"/>
      <w:pPr>
        <w:ind w:left="1701" w:hanging="397"/>
      </w:pPr>
    </w:lvl>
    <w:lvl w:ilvl="2">
      <w:start w:val="1"/>
      <w:numFmt w:val="bullet"/>
      <w:lvlText w:val="–"/>
      <w:lvlJc w:val="left"/>
      <w:pPr>
        <w:ind w:left="2098" w:hanging="397"/>
      </w:pPr>
      <w:rPr>
        <w:rFonts w:ascii="Calibri" w:hAnsi="Calibri" w:cs="Times New Roman" w:hint="default"/>
      </w:rPr>
    </w:lvl>
    <w:lvl w:ilvl="3">
      <w:start w:val="1"/>
      <w:numFmt w:val="bullet"/>
      <w:lvlText w:val="–"/>
      <w:lvlJc w:val="left"/>
      <w:pPr>
        <w:ind w:left="2495" w:hanging="397"/>
      </w:pPr>
      <w:rPr>
        <w:rFonts w:ascii="Calibri" w:hAnsi="Calibri" w:cs="Times New Roman" w:hint="default"/>
      </w:rPr>
    </w:lvl>
    <w:lvl w:ilvl="4">
      <w:start w:val="1"/>
      <w:numFmt w:val="bullet"/>
      <w:lvlText w:val="–"/>
      <w:lvlJc w:val="left"/>
      <w:pPr>
        <w:ind w:left="2892" w:hanging="397"/>
      </w:pPr>
      <w:rPr>
        <w:rFonts w:ascii="Calibri" w:hAnsi="Calibri" w:cs="Times New Roman" w:hint="default"/>
      </w:rPr>
    </w:lvl>
    <w:lvl w:ilvl="5">
      <w:start w:val="1"/>
      <w:numFmt w:val="bullet"/>
      <w:lvlText w:val="–"/>
      <w:lvlJc w:val="left"/>
      <w:pPr>
        <w:ind w:left="3289" w:hanging="397"/>
      </w:pPr>
      <w:rPr>
        <w:rFonts w:ascii="Calibri" w:hAnsi="Calibri" w:cs="Times New Roman" w:hint="default"/>
      </w:rPr>
    </w:lvl>
    <w:lvl w:ilvl="6">
      <w:start w:val="1"/>
      <w:numFmt w:val="bullet"/>
      <w:lvlText w:val="–"/>
      <w:lvlJc w:val="left"/>
      <w:pPr>
        <w:ind w:left="3686" w:hanging="397"/>
      </w:pPr>
      <w:rPr>
        <w:rFonts w:ascii="Calibri" w:hAnsi="Calibri" w:cs="Times New Roman" w:hint="default"/>
      </w:rPr>
    </w:lvl>
    <w:lvl w:ilvl="7">
      <w:start w:val="1"/>
      <w:numFmt w:val="bullet"/>
      <w:lvlText w:val="–"/>
      <w:lvlJc w:val="left"/>
      <w:pPr>
        <w:ind w:left="4082" w:hanging="396"/>
      </w:pPr>
      <w:rPr>
        <w:rFonts w:ascii="Calibri" w:hAnsi="Calibri" w:cs="Times New Roman" w:hint="default"/>
      </w:rPr>
    </w:lvl>
    <w:lvl w:ilvl="8">
      <w:start w:val="1"/>
      <w:numFmt w:val="bullet"/>
      <w:lvlText w:val="–"/>
      <w:lvlJc w:val="left"/>
      <w:pPr>
        <w:ind w:left="4479" w:hanging="397"/>
      </w:pPr>
      <w:rPr>
        <w:rFonts w:ascii="Calibri" w:hAnsi="Calibri" w:cs="Times New Roman" w:hint="default"/>
      </w:rPr>
    </w:lvl>
  </w:abstractNum>
  <w:abstractNum w:abstractNumId="14" w15:restartNumberingAfterBreak="0">
    <w:nsid w:val="1DC663B3"/>
    <w:multiLevelType w:val="multilevel"/>
    <w:tmpl w:val="FD508A82"/>
    <w:lvl w:ilvl="0">
      <w:start w:val="1"/>
      <w:numFmt w:val="lowerRoman"/>
      <w:pStyle w:val="boriNumberedListLeftNospace"/>
      <w:lvlText w:val="(%1)"/>
      <w:lvlJc w:val="left"/>
      <w:pPr>
        <w:ind w:left="397" w:hanging="397"/>
      </w:pPr>
      <w:rPr>
        <w:sz w:val="20"/>
      </w:rPr>
    </w:lvl>
    <w:lvl w:ilvl="1">
      <w:start w:val="1"/>
      <w:numFmt w:val="lowerLetter"/>
      <w:lvlText w:val="(%2)"/>
      <w:lvlJc w:val="left"/>
      <w:pPr>
        <w:tabs>
          <w:tab w:val="num" w:pos="2098"/>
        </w:tabs>
        <w:ind w:left="794" w:hanging="397"/>
      </w:pPr>
      <w:rPr>
        <w:sz w:val="20"/>
      </w:rPr>
    </w:lvl>
    <w:lvl w:ilvl="2">
      <w:start w:val="1"/>
      <w:numFmt w:val="lowerRoman"/>
      <w:lvlText w:val="(%3)"/>
      <w:lvlJc w:val="left"/>
      <w:pPr>
        <w:tabs>
          <w:tab w:val="num" w:pos="2892"/>
        </w:tabs>
        <w:ind w:left="1191" w:hanging="397"/>
      </w:pPr>
      <w:rPr>
        <w:sz w:val="20"/>
      </w:rPr>
    </w:lvl>
    <w:lvl w:ilvl="3">
      <w:start w:val="1"/>
      <w:numFmt w:val="none"/>
      <w:lvlText w:val=""/>
      <w:lvlJc w:val="left"/>
      <w:pPr>
        <w:ind w:left="0" w:firstLine="0"/>
      </w:pPr>
    </w:lvl>
    <w:lvl w:ilvl="4">
      <w:start w:val="1"/>
      <w:numFmt w:val="none"/>
      <w:lvlText w:val="%5"/>
      <w:lvlJc w:val="left"/>
      <w:pPr>
        <w:ind w:left="0" w:firstLine="0"/>
      </w:p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E2073D7"/>
    <w:multiLevelType w:val="multilevel"/>
    <w:tmpl w:val="F5125808"/>
    <w:lvl w:ilvl="0">
      <w:start w:val="1"/>
      <w:numFmt w:val="lowerRoman"/>
      <w:pStyle w:val="borBriefiNumberedListNospace"/>
      <w:lvlText w:val="(%1)"/>
      <w:lvlJc w:val="left"/>
      <w:pPr>
        <w:tabs>
          <w:tab w:val="num" w:pos="1304"/>
        </w:tabs>
        <w:ind w:left="2098" w:hanging="794"/>
      </w:pPr>
    </w:lvl>
    <w:lvl w:ilvl="1">
      <w:start w:val="1"/>
      <w:numFmt w:val="lowerLetter"/>
      <w:lvlText w:val="(%2)"/>
      <w:lvlJc w:val="left"/>
      <w:pPr>
        <w:tabs>
          <w:tab w:val="num" w:pos="2098"/>
        </w:tabs>
        <w:ind w:left="2892" w:hanging="794"/>
      </w:pPr>
    </w:lvl>
    <w:lvl w:ilvl="2">
      <w:start w:val="1"/>
      <w:numFmt w:val="lowerRoman"/>
      <w:lvlText w:val="(%3)"/>
      <w:lvlJc w:val="left"/>
      <w:pPr>
        <w:tabs>
          <w:tab w:val="num" w:pos="2892"/>
        </w:tabs>
        <w:ind w:left="3686" w:hanging="794"/>
      </w:p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left"/>
      <w:pPr>
        <w:ind w:left="4320" w:hanging="36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left"/>
      <w:pPr>
        <w:ind w:left="6480" w:hanging="360"/>
      </w:pPr>
    </w:lvl>
  </w:abstractNum>
  <w:abstractNum w:abstractNumId="16" w15:restartNumberingAfterBreak="0">
    <w:nsid w:val="24E06276"/>
    <w:multiLevelType w:val="multilevel"/>
    <w:tmpl w:val="CEEA9118"/>
    <w:lvl w:ilvl="0">
      <w:start w:val="1"/>
      <w:numFmt w:val="bullet"/>
      <w:pStyle w:val="borLBullet"/>
      <w:lvlText w:val=""/>
      <w:lvlJc w:val="left"/>
      <w:pPr>
        <w:ind w:left="284" w:hanging="284"/>
      </w:pPr>
      <w:rPr>
        <w:rFonts w:ascii="Symbol" w:hAnsi="Symbol" w:hint="default"/>
      </w:rPr>
    </w:lvl>
    <w:lvl w:ilvl="1">
      <w:start w:val="1"/>
      <w:numFmt w:val="bullet"/>
      <w:lvlText w:val="–"/>
      <w:lvlJc w:val="left"/>
      <w:pPr>
        <w:ind w:left="567" w:hanging="283"/>
      </w:pPr>
      <w:rPr>
        <w:rFonts w:ascii="Calibri" w:hAnsi="Calibri" w:cs="Times New Roman" w:hint="default"/>
      </w:rPr>
    </w:lvl>
    <w:lvl w:ilvl="2">
      <w:start w:val="1"/>
      <w:numFmt w:val="bullet"/>
      <w:lvlText w:val=""/>
      <w:lvlJc w:val="left"/>
      <w:pPr>
        <w:ind w:left="851" w:hanging="284"/>
      </w:pPr>
      <w:rPr>
        <w:rFonts w:ascii="Symbol" w:hAnsi="Symbol" w:hint="default"/>
      </w:r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left"/>
      <w:pPr>
        <w:ind w:left="4320" w:hanging="36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left"/>
      <w:pPr>
        <w:ind w:left="6480" w:hanging="360"/>
      </w:pPr>
    </w:lvl>
  </w:abstractNum>
  <w:abstractNum w:abstractNumId="17" w15:restartNumberingAfterBreak="0">
    <w:nsid w:val="28D07AE8"/>
    <w:multiLevelType w:val="multilevel"/>
    <w:tmpl w:val="CE62251E"/>
    <w:lvl w:ilvl="0">
      <w:start w:val="1"/>
      <w:numFmt w:val="bullet"/>
      <w:pStyle w:val="BorBriefLineLeft"/>
      <w:lvlText w:val=""/>
      <w:lvlJc w:val="left"/>
      <w:pPr>
        <w:ind w:left="397" w:hanging="397"/>
      </w:pPr>
      <w:rPr>
        <w:rFonts w:ascii="Symbol" w:hAnsi="Symbol" w:hint="default"/>
      </w:rPr>
    </w:lvl>
    <w:lvl w:ilvl="1">
      <w:start w:val="1"/>
      <w:numFmt w:val="bullet"/>
      <w:lvlText w:val=""/>
      <w:lvlJc w:val="left"/>
      <w:pPr>
        <w:ind w:left="794" w:hanging="397"/>
      </w:pPr>
      <w:rPr>
        <w:rFonts w:ascii="Symbol" w:hAnsi="Symbol" w:hint="default"/>
      </w:rPr>
    </w:lvl>
    <w:lvl w:ilvl="2">
      <w:start w:val="1"/>
      <w:numFmt w:val="bullet"/>
      <w:lvlText w:val="–"/>
      <w:lvlJc w:val="left"/>
      <w:pPr>
        <w:ind w:left="1191" w:hanging="397"/>
      </w:pPr>
      <w:rPr>
        <w:rFonts w:ascii="Calibri" w:hAnsi="Calibri" w:cs="Times New Roman" w:hint="default"/>
      </w:r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left"/>
      <w:pPr>
        <w:ind w:left="4320" w:hanging="36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left"/>
      <w:pPr>
        <w:ind w:left="6480" w:hanging="360"/>
      </w:pPr>
    </w:lvl>
  </w:abstractNum>
  <w:abstractNum w:abstractNumId="18" w15:restartNumberingAfterBreak="0">
    <w:nsid w:val="2A275D2E"/>
    <w:multiLevelType w:val="multilevel"/>
    <w:tmpl w:val="41E44B56"/>
    <w:lvl w:ilvl="0">
      <w:start w:val="1"/>
      <w:numFmt w:val="lowerRoman"/>
      <w:pStyle w:val="boriNumberedList"/>
      <w:lvlText w:val="(%1)"/>
      <w:lvlJc w:val="left"/>
      <w:pPr>
        <w:ind w:left="2098" w:hanging="794"/>
      </w:pPr>
    </w:lvl>
    <w:lvl w:ilvl="1">
      <w:start w:val="1"/>
      <w:numFmt w:val="lowerLetter"/>
      <w:lvlText w:val="(%2)"/>
      <w:lvlJc w:val="left"/>
      <w:pPr>
        <w:ind w:left="2892" w:hanging="794"/>
      </w:pPr>
    </w:lvl>
    <w:lvl w:ilvl="2">
      <w:start w:val="1"/>
      <w:numFmt w:val="lowerRoman"/>
      <w:lvlText w:val="(%3)"/>
      <w:lvlJc w:val="left"/>
      <w:pPr>
        <w:ind w:left="3686" w:hanging="794"/>
      </w:pPr>
    </w:lvl>
    <w:lvl w:ilvl="3">
      <w:start w:val="1"/>
      <w:numFmt w:val="none"/>
      <w:suff w:val="space"/>
      <w:lvlText w:val=""/>
      <w:lvlJc w:val="left"/>
      <w:pPr>
        <w:ind w:left="0" w:firstLine="0"/>
      </w:pPr>
    </w:lvl>
    <w:lvl w:ilvl="4">
      <w:start w:val="1"/>
      <w:numFmt w:val="none"/>
      <w:suff w:val="space"/>
      <w:lvlText w:val=""/>
      <w:lvlJc w:val="left"/>
      <w:pPr>
        <w:ind w:left="0" w:firstLine="0"/>
      </w:pPr>
    </w:lvl>
    <w:lvl w:ilvl="5">
      <w:start w:val="1"/>
      <w:numFmt w:val="none"/>
      <w:suff w:val="space"/>
      <w:lvlText w:val=""/>
      <w:lvlJc w:val="left"/>
      <w:pPr>
        <w:ind w:left="0" w:firstLine="0"/>
      </w:pPr>
    </w:lvl>
    <w:lvl w:ilvl="6">
      <w:start w:val="1"/>
      <w:numFmt w:val="none"/>
      <w:suff w:val="space"/>
      <w:lvlText w:val=""/>
      <w:lvlJc w:val="left"/>
      <w:pPr>
        <w:ind w:left="0" w:firstLine="0"/>
      </w:pPr>
    </w:lvl>
    <w:lvl w:ilvl="7">
      <w:start w:val="1"/>
      <w:numFmt w:val="none"/>
      <w:suff w:val="space"/>
      <w:lvlText w:val=""/>
      <w:lvlJc w:val="left"/>
      <w:pPr>
        <w:ind w:left="0" w:firstLine="0"/>
      </w:pPr>
    </w:lvl>
    <w:lvl w:ilvl="8">
      <w:start w:val="1"/>
      <w:numFmt w:val="none"/>
      <w:suff w:val="space"/>
      <w:lvlText w:val=""/>
      <w:lvlJc w:val="left"/>
      <w:pPr>
        <w:ind w:left="0" w:firstLine="0"/>
      </w:pPr>
    </w:lvl>
  </w:abstractNum>
  <w:abstractNum w:abstractNumId="19" w15:restartNumberingAfterBreak="0">
    <w:nsid w:val="2C8D5765"/>
    <w:multiLevelType w:val="multilevel"/>
    <w:tmpl w:val="7C38DA46"/>
    <w:lvl w:ilvl="0">
      <w:start w:val="1"/>
      <w:numFmt w:val="lowerRoman"/>
      <w:pStyle w:val="boriNumberedListNospace"/>
      <w:lvlText w:val="(%1)"/>
      <w:lvlJc w:val="left"/>
      <w:pPr>
        <w:ind w:left="2098" w:hanging="794"/>
      </w:pPr>
      <w:rPr>
        <w:sz w:val="20"/>
      </w:rPr>
    </w:lvl>
    <w:lvl w:ilvl="1">
      <w:start w:val="1"/>
      <w:numFmt w:val="lowerLetter"/>
      <w:lvlText w:val="(%2)"/>
      <w:lvlJc w:val="left"/>
      <w:pPr>
        <w:ind w:left="2892" w:hanging="794"/>
      </w:pPr>
      <w:rPr>
        <w:sz w:val="20"/>
      </w:rPr>
    </w:lvl>
    <w:lvl w:ilvl="2">
      <w:start w:val="1"/>
      <w:numFmt w:val="lowerRoman"/>
      <w:lvlText w:val="(%3)"/>
      <w:lvlJc w:val="left"/>
      <w:pPr>
        <w:ind w:left="3686" w:hanging="794"/>
      </w:pPr>
      <w:rPr>
        <w:sz w:val="20"/>
      </w:r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7"/>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20" w15:restartNumberingAfterBreak="0">
    <w:nsid w:val="2C9B6D74"/>
    <w:multiLevelType w:val="multilevel"/>
    <w:tmpl w:val="50763DA0"/>
    <w:lvl w:ilvl="0">
      <w:start w:val="1"/>
      <w:numFmt w:val="lowerRoman"/>
      <w:pStyle w:val="boriNumberedListLeft"/>
      <w:lvlText w:val="(%1)"/>
      <w:lvlJc w:val="left"/>
      <w:pPr>
        <w:ind w:left="397" w:hanging="397"/>
      </w:pPr>
      <w:rPr>
        <w:sz w:val="20"/>
      </w:rPr>
    </w:lvl>
    <w:lvl w:ilvl="1">
      <w:start w:val="1"/>
      <w:numFmt w:val="lowerLetter"/>
      <w:lvlText w:val="(%2)"/>
      <w:lvlJc w:val="left"/>
      <w:pPr>
        <w:ind w:left="794" w:hanging="397"/>
      </w:pPr>
      <w:rPr>
        <w:sz w:val="20"/>
      </w:rPr>
    </w:lvl>
    <w:lvl w:ilvl="2">
      <w:start w:val="1"/>
      <w:numFmt w:val="lowerRoman"/>
      <w:lvlText w:val="(%3)"/>
      <w:lvlJc w:val="left"/>
      <w:pPr>
        <w:ind w:left="1191" w:hanging="397"/>
      </w:pPr>
      <w:rPr>
        <w:sz w:val="20"/>
      </w:r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7"/>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21" w15:restartNumberingAfterBreak="0">
    <w:nsid w:val="2D7B7E42"/>
    <w:multiLevelType w:val="multilevel"/>
    <w:tmpl w:val="8CB6ABBC"/>
    <w:lvl w:ilvl="0">
      <w:start w:val="1"/>
      <w:numFmt w:val="decimal"/>
      <w:pStyle w:val="Heading1"/>
      <w:lvlText w:val="%1"/>
      <w:lvlJc w:val="left"/>
      <w:pPr>
        <w:ind w:left="357" w:hanging="357"/>
      </w:pPr>
      <w:rPr>
        <w:rFonts w:hint="default"/>
      </w:rPr>
    </w:lvl>
    <w:lvl w:ilvl="1">
      <w:start w:val="1"/>
      <w:numFmt w:val="decimal"/>
      <w:pStyle w:val="Heading2"/>
      <w:lvlText w:val="%1.%2"/>
      <w:lvlJc w:val="left"/>
      <w:pPr>
        <w:ind w:left="357" w:hanging="357"/>
      </w:pPr>
      <w:rPr>
        <w:rFonts w:hint="default"/>
      </w:rPr>
    </w:lvl>
    <w:lvl w:ilvl="2">
      <w:start w:val="1"/>
      <w:numFmt w:val="decimal"/>
      <w:pStyle w:val="Heading3"/>
      <w:lvlText w:val="%1.%2.%3"/>
      <w:lvlJc w:val="left"/>
      <w:pPr>
        <w:ind w:left="357" w:hanging="357"/>
      </w:pPr>
      <w:rPr>
        <w:rFonts w:hint="default"/>
      </w:rPr>
    </w:lvl>
    <w:lvl w:ilvl="3">
      <w:start w:val="1"/>
      <w:numFmt w:val="decimal"/>
      <w:pStyle w:val="Heading4"/>
      <w:lvlText w:val="%1.%2.%3.%4"/>
      <w:lvlJc w:val="left"/>
      <w:pPr>
        <w:ind w:left="357" w:hanging="357"/>
      </w:pPr>
      <w:rPr>
        <w:rFonts w:hint="default"/>
      </w:rPr>
    </w:lvl>
    <w:lvl w:ilvl="4">
      <w:start w:val="1"/>
      <w:numFmt w:val="decimal"/>
      <w:pStyle w:val="Heading5"/>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22" w15:restartNumberingAfterBreak="0">
    <w:nsid w:val="2DE26BF4"/>
    <w:multiLevelType w:val="multilevel"/>
    <w:tmpl w:val="535A3E54"/>
    <w:styleLink w:val="Bulletlist"/>
    <w:lvl w:ilvl="0">
      <w:start w:val="1"/>
      <w:numFmt w:val="bullet"/>
      <w:pStyle w:val="ListBullet"/>
      <w:lvlText w:val="–"/>
      <w:lvlJc w:val="left"/>
      <w:pPr>
        <w:ind w:left="1701" w:hanging="397"/>
      </w:pPr>
      <w:rPr>
        <w:rFonts w:ascii="Calibri" w:hAnsi="Calibri" w:cs="Times New Roman" w:hint="default"/>
      </w:rPr>
    </w:lvl>
    <w:lvl w:ilvl="1">
      <w:start w:val="1"/>
      <w:numFmt w:val="bullet"/>
      <w:lvlText w:val="–"/>
      <w:lvlJc w:val="left"/>
      <w:pPr>
        <w:ind w:left="2098" w:hanging="397"/>
      </w:pPr>
      <w:rPr>
        <w:rFonts w:ascii="Calibri" w:hAnsi="Calibri" w:cs="Times New Roman" w:hint="default"/>
      </w:rPr>
    </w:lvl>
    <w:lvl w:ilvl="2">
      <w:start w:val="1"/>
      <w:numFmt w:val="bullet"/>
      <w:lvlText w:val="–"/>
      <w:lvlJc w:val="left"/>
      <w:pPr>
        <w:ind w:left="2495" w:hanging="397"/>
      </w:pPr>
      <w:rPr>
        <w:rFonts w:ascii="Calibri" w:hAnsi="Calibri" w:cs="Times New Roman" w:hint="default"/>
      </w:rPr>
    </w:lvl>
    <w:lvl w:ilvl="3">
      <w:start w:val="1"/>
      <w:numFmt w:val="bullet"/>
      <w:lvlText w:val="–"/>
      <w:lvlJc w:val="left"/>
      <w:pPr>
        <w:ind w:left="2892" w:hanging="397"/>
      </w:pPr>
      <w:rPr>
        <w:rFonts w:ascii="Calibri" w:hAnsi="Calibri" w:cs="Times New Roman" w:hint="default"/>
      </w:rPr>
    </w:lvl>
    <w:lvl w:ilvl="4">
      <w:start w:val="1"/>
      <w:numFmt w:val="bullet"/>
      <w:lvlText w:val="–"/>
      <w:lvlJc w:val="left"/>
      <w:pPr>
        <w:ind w:left="3289" w:hanging="397"/>
      </w:pPr>
      <w:rPr>
        <w:rFonts w:ascii="Calibri" w:hAnsi="Calibri" w:cs="Times New Roman" w:hint="default"/>
      </w:rPr>
    </w:lvl>
    <w:lvl w:ilvl="5">
      <w:start w:val="1"/>
      <w:numFmt w:val="bullet"/>
      <w:lvlText w:val="–"/>
      <w:lvlJc w:val="left"/>
      <w:pPr>
        <w:ind w:left="3686" w:hanging="397"/>
      </w:pPr>
      <w:rPr>
        <w:rFonts w:ascii="Calibri" w:hAnsi="Calibri" w:cs="Times New Roman" w:hint="default"/>
      </w:rPr>
    </w:lvl>
    <w:lvl w:ilvl="6">
      <w:start w:val="1"/>
      <w:numFmt w:val="bullet"/>
      <w:lvlText w:val="–"/>
      <w:lvlJc w:val="left"/>
      <w:pPr>
        <w:ind w:left="4083" w:hanging="397"/>
      </w:pPr>
      <w:rPr>
        <w:rFonts w:ascii="Calibri" w:hAnsi="Calibri" w:cs="Times New Roman" w:hint="default"/>
      </w:rPr>
    </w:lvl>
    <w:lvl w:ilvl="7">
      <w:start w:val="1"/>
      <w:numFmt w:val="bullet"/>
      <w:lvlText w:val="–"/>
      <w:lvlJc w:val="left"/>
      <w:pPr>
        <w:ind w:left="4480" w:hanging="397"/>
      </w:pPr>
      <w:rPr>
        <w:rFonts w:ascii="Calibri" w:hAnsi="Calibri" w:cs="Times New Roman" w:hint="default"/>
      </w:rPr>
    </w:lvl>
    <w:lvl w:ilvl="8">
      <w:start w:val="1"/>
      <w:numFmt w:val="bullet"/>
      <w:lvlText w:val="–"/>
      <w:lvlJc w:val="left"/>
      <w:pPr>
        <w:ind w:left="4877" w:hanging="397"/>
      </w:pPr>
      <w:rPr>
        <w:rFonts w:ascii="Calibri" w:hAnsi="Calibri" w:cs="Times New Roman" w:hint="default"/>
      </w:rPr>
    </w:lvl>
  </w:abstractNum>
  <w:abstractNum w:abstractNumId="23" w15:restartNumberingAfterBreak="0">
    <w:nsid w:val="2E4A0D51"/>
    <w:multiLevelType w:val="multilevel"/>
    <w:tmpl w:val="E6EA539E"/>
    <w:lvl w:ilvl="0">
      <w:start w:val="1"/>
      <w:numFmt w:val="lowerLetter"/>
      <w:pStyle w:val="borBriefMultilevelListNospace"/>
      <w:lvlText w:val="(%1)"/>
      <w:lvlJc w:val="left"/>
      <w:pPr>
        <w:tabs>
          <w:tab w:val="num" w:pos="1304"/>
        </w:tabs>
        <w:ind w:left="2098" w:hanging="794"/>
      </w:pPr>
    </w:lvl>
    <w:lvl w:ilvl="1">
      <w:start w:val="1"/>
      <w:numFmt w:val="lowerRoman"/>
      <w:lvlText w:val="(%2)"/>
      <w:lvlJc w:val="left"/>
      <w:pPr>
        <w:tabs>
          <w:tab w:val="num" w:pos="2098"/>
        </w:tabs>
        <w:ind w:left="2892" w:hanging="794"/>
      </w:pPr>
    </w:lvl>
    <w:lvl w:ilvl="2">
      <w:start w:val="1"/>
      <w:numFmt w:val="lowerLetter"/>
      <w:lvlText w:val="(%3)"/>
      <w:lvlJc w:val="left"/>
      <w:pPr>
        <w:tabs>
          <w:tab w:val="num" w:pos="2892"/>
        </w:tabs>
        <w:ind w:left="3686" w:hanging="794"/>
      </w:p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left"/>
      <w:pPr>
        <w:ind w:left="4320" w:hanging="36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left"/>
      <w:pPr>
        <w:ind w:left="6480" w:hanging="360"/>
      </w:pPr>
    </w:lvl>
  </w:abstractNum>
  <w:abstractNum w:abstractNumId="24" w15:restartNumberingAfterBreak="0">
    <w:nsid w:val="2ED31249"/>
    <w:multiLevelType w:val="multilevel"/>
    <w:tmpl w:val="91F27776"/>
    <w:lvl w:ilvl="0">
      <w:start w:val="1"/>
      <w:numFmt w:val="bullet"/>
      <w:pStyle w:val="borLineNospace"/>
      <w:lvlText w:val=""/>
      <w:lvlJc w:val="left"/>
      <w:pPr>
        <w:ind w:left="2098" w:hanging="794"/>
      </w:pPr>
      <w:rPr>
        <w:rFonts w:ascii="Symbol" w:hAnsi="Symbol" w:hint="default"/>
        <w:sz w:val="20"/>
      </w:rPr>
    </w:lvl>
    <w:lvl w:ilvl="1">
      <w:start w:val="1"/>
      <w:numFmt w:val="bullet"/>
      <w:lvlText w:val=""/>
      <w:lvlJc w:val="left"/>
      <w:pPr>
        <w:ind w:left="2892" w:hanging="794"/>
      </w:pPr>
      <w:rPr>
        <w:rFonts w:ascii="Symbol" w:hAnsi="Symbol" w:hint="default"/>
        <w:sz w:val="20"/>
      </w:rPr>
    </w:lvl>
    <w:lvl w:ilvl="2">
      <w:start w:val="1"/>
      <w:numFmt w:val="bullet"/>
      <w:lvlText w:val=""/>
      <w:lvlJc w:val="left"/>
      <w:pPr>
        <w:ind w:left="3686" w:hanging="794"/>
      </w:pPr>
      <w:rPr>
        <w:rFonts w:ascii="Symbol" w:hAnsi="Symbol" w:hint="default"/>
        <w:sz w:val="20"/>
      </w:r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7"/>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25" w15:restartNumberingAfterBreak="0">
    <w:nsid w:val="2FCE2EFD"/>
    <w:multiLevelType w:val="multilevel"/>
    <w:tmpl w:val="2BC8DED2"/>
    <w:lvl w:ilvl="0">
      <w:start w:val="1"/>
      <w:numFmt w:val="bullet"/>
      <w:pStyle w:val="borBulletNospace"/>
      <w:lvlText w:val=""/>
      <w:lvlJc w:val="left"/>
      <w:pPr>
        <w:ind w:left="2098" w:hanging="794"/>
      </w:pPr>
      <w:rPr>
        <w:rFonts w:ascii="Wingdings" w:hAnsi="Wingdings" w:hint="default"/>
        <w:sz w:val="24"/>
      </w:rPr>
    </w:lvl>
    <w:lvl w:ilvl="1">
      <w:start w:val="1"/>
      <w:numFmt w:val="bullet"/>
      <w:lvlText w:val=""/>
      <w:lvlJc w:val="left"/>
      <w:pPr>
        <w:tabs>
          <w:tab w:val="num" w:pos="2098"/>
        </w:tabs>
        <w:ind w:left="2892" w:hanging="794"/>
      </w:pPr>
      <w:rPr>
        <w:rFonts w:ascii="Wingdings" w:hAnsi="Wingdings" w:hint="default"/>
        <w:sz w:val="24"/>
      </w:rPr>
    </w:lvl>
    <w:lvl w:ilvl="2">
      <w:start w:val="1"/>
      <w:numFmt w:val="bullet"/>
      <w:lvlText w:val=""/>
      <w:lvlJc w:val="left"/>
      <w:pPr>
        <w:tabs>
          <w:tab w:val="num" w:pos="2892"/>
        </w:tabs>
        <w:ind w:left="3686" w:hanging="794"/>
      </w:pPr>
      <w:rPr>
        <w:rFonts w:ascii="Wingdings" w:hAnsi="Wingdings" w:hint="default"/>
        <w:sz w:val="24"/>
      </w:rPr>
    </w:lvl>
    <w:lvl w:ilvl="3">
      <w:start w:val="1"/>
      <w:numFmt w:val="none"/>
      <w:lvlText w:val=""/>
      <w:lvlJc w:val="left"/>
      <w:pPr>
        <w:ind w:left="0" w:firstLine="0"/>
      </w:pPr>
    </w:lvl>
    <w:lvl w:ilvl="4">
      <w:start w:val="1"/>
      <w:numFmt w:val="none"/>
      <w:lvlText w:val="%5"/>
      <w:lvlJc w:val="left"/>
      <w:pPr>
        <w:ind w:left="0" w:firstLine="0"/>
      </w:p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FDB0E3B"/>
    <w:multiLevelType w:val="hybridMultilevel"/>
    <w:tmpl w:val="333E596E"/>
    <w:lvl w:ilvl="0" w:tplc="04090001">
      <w:start w:val="1"/>
      <w:numFmt w:val="bullet"/>
      <w:lvlText w:val=""/>
      <w:lvlJc w:val="left"/>
      <w:pPr>
        <w:ind w:left="459" w:hanging="360"/>
      </w:pPr>
      <w:rPr>
        <w:rFonts w:ascii="Symbol" w:hAnsi="Symbol" w:hint="default"/>
      </w:rPr>
    </w:lvl>
    <w:lvl w:ilvl="1" w:tplc="04090003" w:tentative="1">
      <w:start w:val="1"/>
      <w:numFmt w:val="bullet"/>
      <w:lvlText w:val="o"/>
      <w:lvlJc w:val="left"/>
      <w:pPr>
        <w:ind w:left="1179" w:hanging="360"/>
      </w:pPr>
      <w:rPr>
        <w:rFonts w:ascii="Courier New" w:hAnsi="Courier New" w:cs="Courier New" w:hint="default"/>
      </w:rPr>
    </w:lvl>
    <w:lvl w:ilvl="2" w:tplc="04090005" w:tentative="1">
      <w:start w:val="1"/>
      <w:numFmt w:val="bullet"/>
      <w:lvlText w:val=""/>
      <w:lvlJc w:val="left"/>
      <w:pPr>
        <w:ind w:left="1899" w:hanging="360"/>
      </w:pPr>
      <w:rPr>
        <w:rFonts w:ascii="Wingdings" w:hAnsi="Wingdings" w:hint="default"/>
      </w:rPr>
    </w:lvl>
    <w:lvl w:ilvl="3" w:tplc="04090001" w:tentative="1">
      <w:start w:val="1"/>
      <w:numFmt w:val="bullet"/>
      <w:lvlText w:val=""/>
      <w:lvlJc w:val="left"/>
      <w:pPr>
        <w:ind w:left="2619" w:hanging="360"/>
      </w:pPr>
      <w:rPr>
        <w:rFonts w:ascii="Symbol" w:hAnsi="Symbol" w:hint="default"/>
      </w:rPr>
    </w:lvl>
    <w:lvl w:ilvl="4" w:tplc="04090003" w:tentative="1">
      <w:start w:val="1"/>
      <w:numFmt w:val="bullet"/>
      <w:lvlText w:val="o"/>
      <w:lvlJc w:val="left"/>
      <w:pPr>
        <w:ind w:left="3339" w:hanging="360"/>
      </w:pPr>
      <w:rPr>
        <w:rFonts w:ascii="Courier New" w:hAnsi="Courier New" w:cs="Courier New" w:hint="default"/>
      </w:rPr>
    </w:lvl>
    <w:lvl w:ilvl="5" w:tplc="04090005" w:tentative="1">
      <w:start w:val="1"/>
      <w:numFmt w:val="bullet"/>
      <w:lvlText w:val=""/>
      <w:lvlJc w:val="left"/>
      <w:pPr>
        <w:ind w:left="4059" w:hanging="360"/>
      </w:pPr>
      <w:rPr>
        <w:rFonts w:ascii="Wingdings" w:hAnsi="Wingdings" w:hint="default"/>
      </w:rPr>
    </w:lvl>
    <w:lvl w:ilvl="6" w:tplc="04090001" w:tentative="1">
      <w:start w:val="1"/>
      <w:numFmt w:val="bullet"/>
      <w:lvlText w:val=""/>
      <w:lvlJc w:val="left"/>
      <w:pPr>
        <w:ind w:left="4779" w:hanging="360"/>
      </w:pPr>
      <w:rPr>
        <w:rFonts w:ascii="Symbol" w:hAnsi="Symbol" w:hint="default"/>
      </w:rPr>
    </w:lvl>
    <w:lvl w:ilvl="7" w:tplc="04090003" w:tentative="1">
      <w:start w:val="1"/>
      <w:numFmt w:val="bullet"/>
      <w:lvlText w:val="o"/>
      <w:lvlJc w:val="left"/>
      <w:pPr>
        <w:ind w:left="5499" w:hanging="360"/>
      </w:pPr>
      <w:rPr>
        <w:rFonts w:ascii="Courier New" w:hAnsi="Courier New" w:cs="Courier New" w:hint="default"/>
      </w:rPr>
    </w:lvl>
    <w:lvl w:ilvl="8" w:tplc="04090005" w:tentative="1">
      <w:start w:val="1"/>
      <w:numFmt w:val="bullet"/>
      <w:lvlText w:val=""/>
      <w:lvlJc w:val="left"/>
      <w:pPr>
        <w:ind w:left="6219" w:hanging="360"/>
      </w:pPr>
      <w:rPr>
        <w:rFonts w:ascii="Wingdings" w:hAnsi="Wingdings" w:hint="default"/>
      </w:rPr>
    </w:lvl>
  </w:abstractNum>
  <w:abstractNum w:abstractNumId="27" w15:restartNumberingAfterBreak="0">
    <w:nsid w:val="34B24208"/>
    <w:multiLevelType w:val="multilevel"/>
    <w:tmpl w:val="7DBE7CC0"/>
    <w:lvl w:ilvl="0">
      <w:start w:val="1"/>
      <w:numFmt w:val="bullet"/>
      <w:pStyle w:val="borBriefBullet"/>
      <w:lvlText w:val=""/>
      <w:lvlJc w:val="left"/>
      <w:pPr>
        <w:ind w:left="3402" w:hanging="794"/>
      </w:pPr>
      <w:rPr>
        <w:rFonts w:ascii="Wingdings" w:hAnsi="Wingdings" w:hint="default"/>
        <w:sz w:val="24"/>
      </w:rPr>
    </w:lvl>
    <w:lvl w:ilvl="1">
      <w:start w:val="1"/>
      <w:numFmt w:val="bullet"/>
      <w:lvlText w:val=""/>
      <w:lvlJc w:val="left"/>
      <w:pPr>
        <w:ind w:left="4196" w:hanging="794"/>
      </w:pPr>
      <w:rPr>
        <w:rFonts w:ascii="Wingdings" w:hAnsi="Wingdings" w:hint="default"/>
        <w:sz w:val="24"/>
      </w:rPr>
    </w:lvl>
    <w:lvl w:ilvl="2">
      <w:start w:val="1"/>
      <w:numFmt w:val="bullet"/>
      <w:lvlText w:val=""/>
      <w:lvlJc w:val="left"/>
      <w:pPr>
        <w:ind w:left="4990" w:hanging="794"/>
      </w:pPr>
      <w:rPr>
        <w:rFonts w:ascii="Wingdings" w:hAnsi="Wingdings" w:hint="default"/>
        <w:sz w:val="24"/>
      </w:rPr>
    </w:lvl>
    <w:lvl w:ilvl="3">
      <w:start w:val="1"/>
      <w:numFmt w:val="none"/>
      <w:lvlText w:val=""/>
      <w:lvlJc w:val="left"/>
      <w:pPr>
        <w:ind w:left="1304" w:firstLine="0"/>
      </w:pPr>
    </w:lvl>
    <w:lvl w:ilvl="4">
      <w:start w:val="1"/>
      <w:numFmt w:val="none"/>
      <w:lvlText w:val=""/>
      <w:lvlJc w:val="left"/>
      <w:pPr>
        <w:ind w:left="1304" w:firstLine="0"/>
      </w:pPr>
    </w:lvl>
    <w:lvl w:ilvl="5">
      <w:start w:val="1"/>
      <w:numFmt w:val="none"/>
      <w:lvlText w:val=""/>
      <w:lvlJc w:val="left"/>
      <w:pPr>
        <w:ind w:left="-31463" w:firstLine="0"/>
      </w:pPr>
    </w:lvl>
    <w:lvl w:ilvl="6">
      <w:start w:val="1"/>
      <w:numFmt w:val="none"/>
      <w:lvlText w:val=""/>
      <w:lvlJc w:val="left"/>
      <w:pPr>
        <w:ind w:left="1304" w:firstLine="0"/>
      </w:pPr>
    </w:lvl>
    <w:lvl w:ilvl="7">
      <w:start w:val="1"/>
      <w:numFmt w:val="none"/>
      <w:lvlText w:val=""/>
      <w:lvlJc w:val="left"/>
      <w:pPr>
        <w:ind w:left="-31463" w:firstLine="0"/>
      </w:pPr>
    </w:lvl>
    <w:lvl w:ilvl="8">
      <w:start w:val="1"/>
      <w:numFmt w:val="none"/>
      <w:lvlText w:val=""/>
      <w:lvlJc w:val="left"/>
      <w:pPr>
        <w:ind w:left="-31463" w:firstLine="0"/>
      </w:pPr>
    </w:lvl>
  </w:abstractNum>
  <w:abstractNum w:abstractNumId="28" w15:restartNumberingAfterBreak="0">
    <w:nsid w:val="367E4307"/>
    <w:multiLevelType w:val="multilevel"/>
    <w:tmpl w:val="0EECF9F2"/>
    <w:lvl w:ilvl="0">
      <w:start w:val="1"/>
      <w:numFmt w:val="lowerLetter"/>
      <w:pStyle w:val="borMultilevelListLeftNospace"/>
      <w:lvlText w:val="(%1)"/>
      <w:lvlJc w:val="left"/>
      <w:pPr>
        <w:ind w:left="397" w:hanging="397"/>
      </w:pPr>
      <w:rPr>
        <w:sz w:val="20"/>
      </w:rPr>
    </w:lvl>
    <w:lvl w:ilvl="1">
      <w:start w:val="1"/>
      <w:numFmt w:val="lowerRoman"/>
      <w:lvlText w:val="(%2)"/>
      <w:lvlJc w:val="left"/>
      <w:pPr>
        <w:ind w:left="794" w:hanging="397"/>
      </w:pPr>
      <w:rPr>
        <w:sz w:val="20"/>
      </w:rPr>
    </w:lvl>
    <w:lvl w:ilvl="2">
      <w:start w:val="1"/>
      <w:numFmt w:val="lowerLetter"/>
      <w:lvlText w:val="(%3)"/>
      <w:lvlJc w:val="left"/>
      <w:pPr>
        <w:ind w:left="1191" w:hanging="397"/>
      </w:pPr>
      <w:rPr>
        <w:sz w:val="20"/>
      </w:r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7"/>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29" w15:restartNumberingAfterBreak="0">
    <w:nsid w:val="373D6AC4"/>
    <w:multiLevelType w:val="hybridMultilevel"/>
    <w:tmpl w:val="4BB02AF2"/>
    <w:lvl w:ilvl="0" w:tplc="04090001">
      <w:start w:val="1"/>
      <w:numFmt w:val="bullet"/>
      <w:lvlText w:val=""/>
      <w:lvlJc w:val="left"/>
      <w:pPr>
        <w:ind w:left="459" w:hanging="360"/>
      </w:pPr>
      <w:rPr>
        <w:rFonts w:ascii="Symbol" w:hAnsi="Symbol" w:hint="default"/>
      </w:rPr>
    </w:lvl>
    <w:lvl w:ilvl="1" w:tplc="04090003" w:tentative="1">
      <w:start w:val="1"/>
      <w:numFmt w:val="bullet"/>
      <w:lvlText w:val="o"/>
      <w:lvlJc w:val="left"/>
      <w:pPr>
        <w:ind w:left="1179" w:hanging="360"/>
      </w:pPr>
      <w:rPr>
        <w:rFonts w:ascii="Courier New" w:hAnsi="Courier New" w:cs="Courier New" w:hint="default"/>
      </w:rPr>
    </w:lvl>
    <w:lvl w:ilvl="2" w:tplc="04090005" w:tentative="1">
      <w:start w:val="1"/>
      <w:numFmt w:val="bullet"/>
      <w:lvlText w:val=""/>
      <w:lvlJc w:val="left"/>
      <w:pPr>
        <w:ind w:left="1899" w:hanging="360"/>
      </w:pPr>
      <w:rPr>
        <w:rFonts w:ascii="Wingdings" w:hAnsi="Wingdings" w:hint="default"/>
      </w:rPr>
    </w:lvl>
    <w:lvl w:ilvl="3" w:tplc="04090001" w:tentative="1">
      <w:start w:val="1"/>
      <w:numFmt w:val="bullet"/>
      <w:lvlText w:val=""/>
      <w:lvlJc w:val="left"/>
      <w:pPr>
        <w:ind w:left="2619" w:hanging="360"/>
      </w:pPr>
      <w:rPr>
        <w:rFonts w:ascii="Symbol" w:hAnsi="Symbol" w:hint="default"/>
      </w:rPr>
    </w:lvl>
    <w:lvl w:ilvl="4" w:tplc="04090003" w:tentative="1">
      <w:start w:val="1"/>
      <w:numFmt w:val="bullet"/>
      <w:lvlText w:val="o"/>
      <w:lvlJc w:val="left"/>
      <w:pPr>
        <w:ind w:left="3339" w:hanging="360"/>
      </w:pPr>
      <w:rPr>
        <w:rFonts w:ascii="Courier New" w:hAnsi="Courier New" w:cs="Courier New" w:hint="default"/>
      </w:rPr>
    </w:lvl>
    <w:lvl w:ilvl="5" w:tplc="04090005" w:tentative="1">
      <w:start w:val="1"/>
      <w:numFmt w:val="bullet"/>
      <w:lvlText w:val=""/>
      <w:lvlJc w:val="left"/>
      <w:pPr>
        <w:ind w:left="4059" w:hanging="360"/>
      </w:pPr>
      <w:rPr>
        <w:rFonts w:ascii="Wingdings" w:hAnsi="Wingdings" w:hint="default"/>
      </w:rPr>
    </w:lvl>
    <w:lvl w:ilvl="6" w:tplc="04090001" w:tentative="1">
      <w:start w:val="1"/>
      <w:numFmt w:val="bullet"/>
      <w:lvlText w:val=""/>
      <w:lvlJc w:val="left"/>
      <w:pPr>
        <w:ind w:left="4779" w:hanging="360"/>
      </w:pPr>
      <w:rPr>
        <w:rFonts w:ascii="Symbol" w:hAnsi="Symbol" w:hint="default"/>
      </w:rPr>
    </w:lvl>
    <w:lvl w:ilvl="7" w:tplc="04090003" w:tentative="1">
      <w:start w:val="1"/>
      <w:numFmt w:val="bullet"/>
      <w:lvlText w:val="o"/>
      <w:lvlJc w:val="left"/>
      <w:pPr>
        <w:ind w:left="5499" w:hanging="360"/>
      </w:pPr>
      <w:rPr>
        <w:rFonts w:ascii="Courier New" w:hAnsi="Courier New" w:cs="Courier New" w:hint="default"/>
      </w:rPr>
    </w:lvl>
    <w:lvl w:ilvl="8" w:tplc="04090005" w:tentative="1">
      <w:start w:val="1"/>
      <w:numFmt w:val="bullet"/>
      <w:lvlText w:val=""/>
      <w:lvlJc w:val="left"/>
      <w:pPr>
        <w:ind w:left="6219" w:hanging="360"/>
      </w:pPr>
      <w:rPr>
        <w:rFonts w:ascii="Wingdings" w:hAnsi="Wingdings" w:hint="default"/>
      </w:rPr>
    </w:lvl>
  </w:abstractNum>
  <w:abstractNum w:abstractNumId="30" w15:restartNumberingAfterBreak="0">
    <w:nsid w:val="391A5CF6"/>
    <w:multiLevelType w:val="multilevel"/>
    <w:tmpl w:val="69684898"/>
    <w:lvl w:ilvl="0">
      <w:start w:val="1"/>
      <w:numFmt w:val="lowerRoman"/>
      <w:pStyle w:val="borLiNumberedList"/>
      <w:lvlText w:val="(%1)"/>
      <w:lvlJc w:val="left"/>
      <w:pPr>
        <w:ind w:left="567" w:hanging="567"/>
      </w:pPr>
    </w:lvl>
    <w:lvl w:ilvl="1">
      <w:start w:val="1"/>
      <w:numFmt w:val="bullet"/>
      <w:lvlText w:val="–"/>
      <w:lvlJc w:val="left"/>
      <w:pPr>
        <w:ind w:left="964" w:hanging="397"/>
      </w:pPr>
      <w:rPr>
        <w:rFonts w:ascii="Calibri" w:hAnsi="Calibri" w:cs="Times New Roman" w:hint="default"/>
      </w:rPr>
    </w:lvl>
    <w:lvl w:ilvl="2">
      <w:start w:val="1"/>
      <w:numFmt w:val="bullet"/>
      <w:lvlText w:val="–"/>
      <w:lvlJc w:val="left"/>
      <w:pPr>
        <w:ind w:left="1361" w:hanging="397"/>
      </w:pPr>
      <w:rPr>
        <w:rFonts w:ascii="Calibri" w:hAnsi="Calibri" w:cs="Times New Roman" w:hint="default"/>
      </w:r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right"/>
      <w:pPr>
        <w:ind w:left="4320" w:hanging="18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right"/>
      <w:pPr>
        <w:ind w:left="6480" w:hanging="180"/>
      </w:pPr>
    </w:lvl>
  </w:abstractNum>
  <w:abstractNum w:abstractNumId="31" w15:restartNumberingAfterBreak="0">
    <w:nsid w:val="3A0B7E43"/>
    <w:multiLevelType w:val="multilevel"/>
    <w:tmpl w:val="90661648"/>
    <w:lvl w:ilvl="0">
      <w:start w:val="1"/>
      <w:numFmt w:val="lowerRoman"/>
      <w:pStyle w:val="borLiNumberedListNospace"/>
      <w:lvlText w:val="(%1)"/>
      <w:lvlJc w:val="left"/>
      <w:pPr>
        <w:ind w:left="567" w:hanging="567"/>
      </w:pPr>
    </w:lvl>
    <w:lvl w:ilvl="1">
      <w:start w:val="1"/>
      <w:numFmt w:val="bullet"/>
      <w:lvlText w:val=""/>
      <w:lvlJc w:val="left"/>
      <w:pPr>
        <w:ind w:left="964" w:hanging="397"/>
      </w:pPr>
      <w:rPr>
        <w:rFonts w:ascii="Symbol" w:hAnsi="Symbol" w:hint="default"/>
      </w:rPr>
    </w:lvl>
    <w:lvl w:ilvl="2">
      <w:start w:val="1"/>
      <w:numFmt w:val="bullet"/>
      <w:lvlText w:val=""/>
      <w:lvlJc w:val="left"/>
      <w:pPr>
        <w:ind w:left="1361" w:hanging="397"/>
      </w:pPr>
      <w:rPr>
        <w:rFonts w:ascii="Symbol" w:hAnsi="Symbol" w:hint="default"/>
      </w:r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right"/>
      <w:pPr>
        <w:ind w:left="4320" w:hanging="18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right"/>
      <w:pPr>
        <w:ind w:left="6480" w:hanging="180"/>
      </w:pPr>
    </w:lvl>
  </w:abstractNum>
  <w:abstractNum w:abstractNumId="32" w15:restartNumberingAfterBreak="0">
    <w:nsid w:val="447F057B"/>
    <w:multiLevelType w:val="multilevel"/>
    <w:tmpl w:val="83BE8F0E"/>
    <w:lvl w:ilvl="0">
      <w:start w:val="1"/>
      <w:numFmt w:val="bullet"/>
      <w:pStyle w:val="borLLine"/>
      <w:lvlText w:val=""/>
      <w:lvlJc w:val="left"/>
      <w:pPr>
        <w:ind w:left="851" w:hanging="284"/>
      </w:pPr>
      <w:rPr>
        <w:rFonts w:ascii="Symbol" w:hAnsi="Symbol" w:hint="default"/>
      </w:rPr>
    </w:lvl>
    <w:lvl w:ilvl="1">
      <w:start w:val="1"/>
      <w:numFmt w:val="bullet"/>
      <w:lvlText w:val=""/>
      <w:lvlJc w:val="left"/>
      <w:pPr>
        <w:ind w:left="1134" w:hanging="283"/>
      </w:pPr>
      <w:rPr>
        <w:rFonts w:ascii="Symbol" w:hAnsi="Symbol" w:hint="default"/>
      </w:rPr>
    </w:lvl>
    <w:lvl w:ilvl="2">
      <w:start w:val="1"/>
      <w:numFmt w:val="bullet"/>
      <w:lvlText w:val="–"/>
      <w:lvlJc w:val="left"/>
      <w:pPr>
        <w:ind w:left="1418" w:hanging="284"/>
      </w:pPr>
      <w:rPr>
        <w:rFonts w:ascii="Calibri" w:hAnsi="Calibri" w:cs="Times New Roman" w:hint="default"/>
      </w:r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left"/>
      <w:pPr>
        <w:ind w:left="4320" w:hanging="36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left"/>
      <w:pPr>
        <w:ind w:left="6480" w:hanging="360"/>
      </w:pPr>
    </w:lvl>
  </w:abstractNum>
  <w:abstractNum w:abstractNumId="33" w15:restartNumberingAfterBreak="0">
    <w:nsid w:val="4480139E"/>
    <w:multiLevelType w:val="hybridMultilevel"/>
    <w:tmpl w:val="7FC07CEC"/>
    <w:lvl w:ilvl="0" w:tplc="229E6F9E">
      <w:start w:val="1"/>
      <w:numFmt w:val="bullet"/>
      <w:lvlText w:val=""/>
      <w:lvlJc w:val="left"/>
      <w:pPr>
        <w:ind w:left="720" w:hanging="360"/>
      </w:pPr>
      <w:rPr>
        <w:rFonts w:ascii="Symbol" w:hAnsi="Symbol" w:hint="default"/>
      </w:rPr>
    </w:lvl>
    <w:lvl w:ilvl="1" w:tplc="7FF66C32">
      <w:start w:val="1"/>
      <w:numFmt w:val="bullet"/>
      <w:lvlText w:val="o"/>
      <w:lvlJc w:val="left"/>
      <w:pPr>
        <w:ind w:left="1440" w:hanging="360"/>
      </w:pPr>
      <w:rPr>
        <w:rFonts w:ascii="Courier New" w:hAnsi="Courier New" w:cs="Courier New" w:hint="default"/>
      </w:rPr>
    </w:lvl>
    <w:lvl w:ilvl="2" w:tplc="16425864">
      <w:start w:val="1"/>
      <w:numFmt w:val="bullet"/>
      <w:lvlText w:val=""/>
      <w:lvlJc w:val="left"/>
      <w:pPr>
        <w:ind w:left="2160" w:hanging="360"/>
      </w:pPr>
      <w:rPr>
        <w:rFonts w:ascii="Wingdings" w:hAnsi="Wingdings" w:hint="default"/>
      </w:rPr>
    </w:lvl>
    <w:lvl w:ilvl="3" w:tplc="79203F88">
      <w:start w:val="1"/>
      <w:numFmt w:val="bullet"/>
      <w:lvlText w:val=""/>
      <w:lvlJc w:val="left"/>
      <w:pPr>
        <w:ind w:left="2880" w:hanging="360"/>
      </w:pPr>
      <w:rPr>
        <w:rFonts w:ascii="Symbol" w:hAnsi="Symbol" w:hint="default"/>
      </w:rPr>
    </w:lvl>
    <w:lvl w:ilvl="4" w:tplc="D2AA5FD6">
      <w:start w:val="1"/>
      <w:numFmt w:val="bullet"/>
      <w:lvlText w:val="o"/>
      <w:lvlJc w:val="left"/>
      <w:pPr>
        <w:ind w:left="3600" w:hanging="360"/>
      </w:pPr>
      <w:rPr>
        <w:rFonts w:ascii="Courier New" w:hAnsi="Courier New" w:cs="Courier New" w:hint="default"/>
      </w:rPr>
    </w:lvl>
    <w:lvl w:ilvl="5" w:tplc="1C5E9406">
      <w:start w:val="1"/>
      <w:numFmt w:val="bullet"/>
      <w:lvlText w:val=""/>
      <w:lvlJc w:val="left"/>
      <w:pPr>
        <w:ind w:left="4320" w:hanging="360"/>
      </w:pPr>
      <w:rPr>
        <w:rFonts w:ascii="Wingdings" w:hAnsi="Wingdings" w:hint="default"/>
      </w:rPr>
    </w:lvl>
    <w:lvl w:ilvl="6" w:tplc="21A2C514">
      <w:start w:val="1"/>
      <w:numFmt w:val="bullet"/>
      <w:lvlText w:val=""/>
      <w:lvlJc w:val="left"/>
      <w:pPr>
        <w:ind w:left="5040" w:hanging="360"/>
      </w:pPr>
      <w:rPr>
        <w:rFonts w:ascii="Symbol" w:hAnsi="Symbol" w:hint="default"/>
      </w:rPr>
    </w:lvl>
    <w:lvl w:ilvl="7" w:tplc="2DB4B7D8">
      <w:start w:val="1"/>
      <w:numFmt w:val="bullet"/>
      <w:lvlText w:val="o"/>
      <w:lvlJc w:val="left"/>
      <w:pPr>
        <w:ind w:left="5760" w:hanging="360"/>
      </w:pPr>
      <w:rPr>
        <w:rFonts w:ascii="Courier New" w:hAnsi="Courier New" w:cs="Courier New" w:hint="default"/>
      </w:rPr>
    </w:lvl>
    <w:lvl w:ilvl="8" w:tplc="571C4FAC">
      <w:start w:val="1"/>
      <w:numFmt w:val="bullet"/>
      <w:lvlText w:val=""/>
      <w:lvlJc w:val="left"/>
      <w:pPr>
        <w:ind w:left="6480" w:hanging="360"/>
      </w:pPr>
      <w:rPr>
        <w:rFonts w:ascii="Wingdings" w:hAnsi="Wingdings" w:hint="default"/>
      </w:rPr>
    </w:lvl>
  </w:abstractNum>
  <w:abstractNum w:abstractNumId="34" w15:restartNumberingAfterBreak="0">
    <w:nsid w:val="44EC4B9D"/>
    <w:multiLevelType w:val="multilevel"/>
    <w:tmpl w:val="06427778"/>
    <w:styleLink w:val="Numeroidutotsikot"/>
    <w:lvl w:ilvl="0">
      <w:start w:val="1"/>
      <w:numFmt w:val="decimal"/>
      <w:lvlText w:val="%1"/>
      <w:lvlJc w:val="left"/>
      <w:pPr>
        <w:ind w:left="425" w:hanging="425"/>
      </w:pPr>
    </w:lvl>
    <w:lvl w:ilvl="1">
      <w:start w:val="1"/>
      <w:numFmt w:val="decimal"/>
      <w:lvlText w:val="%1.%2"/>
      <w:lvlJc w:val="left"/>
      <w:pPr>
        <w:ind w:left="709" w:hanging="709"/>
      </w:pPr>
    </w:lvl>
    <w:lvl w:ilvl="2">
      <w:start w:val="1"/>
      <w:numFmt w:val="decimal"/>
      <w:lvlText w:val="%1.%2.%3"/>
      <w:lvlJc w:val="left"/>
      <w:pPr>
        <w:ind w:left="992" w:hanging="992"/>
      </w:pPr>
    </w:lvl>
    <w:lvl w:ilvl="3">
      <w:start w:val="1"/>
      <w:numFmt w:val="decimal"/>
      <w:lvlText w:val="%1.%2.%3.%4"/>
      <w:lvlJc w:val="left"/>
      <w:pPr>
        <w:ind w:left="1276" w:hanging="1276"/>
      </w:pPr>
    </w:lvl>
    <w:lvl w:ilvl="4">
      <w:start w:val="1"/>
      <w:numFmt w:val="decimal"/>
      <w:lvlText w:val="%1.%2.%3.%4.%5"/>
      <w:lvlJc w:val="left"/>
      <w:pPr>
        <w:ind w:left="1559" w:hanging="1559"/>
      </w:pPr>
    </w:lvl>
    <w:lvl w:ilvl="5">
      <w:start w:val="1"/>
      <w:numFmt w:val="decimal"/>
      <w:lvlText w:val="%1.%2.%3.%4.%5.%6"/>
      <w:lvlJc w:val="left"/>
      <w:pPr>
        <w:ind w:left="1843" w:hanging="1843"/>
      </w:pPr>
    </w:lvl>
    <w:lvl w:ilvl="6">
      <w:start w:val="1"/>
      <w:numFmt w:val="decimal"/>
      <w:lvlText w:val="%1.%2.%3.%4.%5.%6.%7"/>
      <w:lvlJc w:val="left"/>
      <w:pPr>
        <w:ind w:left="2126" w:hanging="2126"/>
      </w:pPr>
    </w:lvl>
    <w:lvl w:ilvl="7">
      <w:start w:val="1"/>
      <w:numFmt w:val="decimal"/>
      <w:lvlText w:val="%1.%8"/>
      <w:lvlJc w:val="left"/>
      <w:pPr>
        <w:ind w:left="1304" w:hanging="1304"/>
      </w:pPr>
    </w:lvl>
    <w:lvl w:ilvl="8">
      <w:start w:val="1"/>
      <w:numFmt w:val="decimal"/>
      <w:lvlText w:val="%1.%8.%9"/>
      <w:lvlJc w:val="left"/>
      <w:pPr>
        <w:ind w:left="1304" w:hanging="1304"/>
      </w:pPr>
    </w:lvl>
  </w:abstractNum>
  <w:abstractNum w:abstractNumId="35" w15:restartNumberingAfterBreak="0">
    <w:nsid w:val="4AE574E9"/>
    <w:multiLevelType w:val="hybridMultilevel"/>
    <w:tmpl w:val="DA020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C02326B"/>
    <w:multiLevelType w:val="multilevel"/>
    <w:tmpl w:val="A31C0962"/>
    <w:lvl w:ilvl="0">
      <w:start w:val="1"/>
      <w:numFmt w:val="lowerRoman"/>
      <w:pStyle w:val="borBriefiNumberedListLeft"/>
      <w:lvlText w:val="(%1)"/>
      <w:lvlJc w:val="left"/>
      <w:pPr>
        <w:ind w:left="397" w:hanging="397"/>
      </w:pPr>
    </w:lvl>
    <w:lvl w:ilvl="1">
      <w:start w:val="1"/>
      <w:numFmt w:val="lowerLetter"/>
      <w:lvlText w:val="(%2)"/>
      <w:lvlJc w:val="left"/>
      <w:pPr>
        <w:ind w:left="794" w:hanging="397"/>
      </w:pPr>
    </w:lvl>
    <w:lvl w:ilvl="2">
      <w:start w:val="1"/>
      <w:numFmt w:val="lowerRoman"/>
      <w:lvlText w:val="(%3)"/>
      <w:lvlJc w:val="left"/>
      <w:pPr>
        <w:tabs>
          <w:tab w:val="num" w:pos="2892"/>
        </w:tabs>
        <w:ind w:left="1191" w:hanging="397"/>
      </w:pPr>
    </w:lvl>
    <w:lvl w:ilvl="3">
      <w:start w:val="1"/>
      <w:numFmt w:val="none"/>
      <w:suff w:val="space"/>
      <w:lvlText w:val=""/>
      <w:lvlJc w:val="left"/>
      <w:pPr>
        <w:ind w:left="0" w:firstLine="0"/>
      </w:pPr>
    </w:lvl>
    <w:lvl w:ilvl="4">
      <w:start w:val="1"/>
      <w:numFmt w:val="none"/>
      <w:suff w:val="space"/>
      <w:lvlText w:val=""/>
      <w:lvlJc w:val="left"/>
      <w:pPr>
        <w:ind w:left="0" w:firstLine="0"/>
      </w:pPr>
    </w:lvl>
    <w:lvl w:ilvl="5">
      <w:start w:val="1"/>
      <w:numFmt w:val="none"/>
      <w:suff w:val="space"/>
      <w:lvlText w:val=""/>
      <w:lvlJc w:val="left"/>
      <w:pPr>
        <w:ind w:left="0" w:firstLine="0"/>
      </w:pPr>
    </w:lvl>
    <w:lvl w:ilvl="6">
      <w:start w:val="1"/>
      <w:numFmt w:val="none"/>
      <w:suff w:val="space"/>
      <w:lvlText w:val=""/>
      <w:lvlJc w:val="left"/>
      <w:pPr>
        <w:ind w:left="0" w:firstLine="0"/>
      </w:pPr>
    </w:lvl>
    <w:lvl w:ilvl="7">
      <w:start w:val="1"/>
      <w:numFmt w:val="none"/>
      <w:suff w:val="space"/>
      <w:lvlText w:val=""/>
      <w:lvlJc w:val="left"/>
      <w:pPr>
        <w:ind w:left="0" w:firstLine="0"/>
      </w:pPr>
    </w:lvl>
    <w:lvl w:ilvl="8">
      <w:start w:val="1"/>
      <w:numFmt w:val="none"/>
      <w:suff w:val="space"/>
      <w:lvlText w:val=""/>
      <w:lvlJc w:val="left"/>
      <w:pPr>
        <w:ind w:left="0" w:firstLine="0"/>
      </w:pPr>
    </w:lvl>
  </w:abstractNum>
  <w:abstractNum w:abstractNumId="37" w15:restartNumberingAfterBreak="0">
    <w:nsid w:val="4F4430A4"/>
    <w:multiLevelType w:val="multilevel"/>
    <w:tmpl w:val="5FA2218E"/>
    <w:lvl w:ilvl="0">
      <w:start w:val="1"/>
      <w:numFmt w:val="bullet"/>
      <w:pStyle w:val="borBulletLeft"/>
      <w:lvlText w:val=""/>
      <w:lvlJc w:val="left"/>
      <w:pPr>
        <w:ind w:left="397" w:hanging="397"/>
      </w:pPr>
      <w:rPr>
        <w:rFonts w:ascii="Wingdings" w:hAnsi="Wingdings" w:hint="default"/>
        <w:sz w:val="24"/>
      </w:rPr>
    </w:lvl>
    <w:lvl w:ilvl="1">
      <w:start w:val="1"/>
      <w:numFmt w:val="bullet"/>
      <w:lvlText w:val=""/>
      <w:lvlJc w:val="left"/>
      <w:pPr>
        <w:tabs>
          <w:tab w:val="num" w:pos="2098"/>
        </w:tabs>
        <w:ind w:left="794" w:hanging="397"/>
      </w:pPr>
      <w:rPr>
        <w:rFonts w:ascii="Wingdings" w:hAnsi="Wingdings" w:hint="default"/>
        <w:sz w:val="24"/>
      </w:rPr>
    </w:lvl>
    <w:lvl w:ilvl="2">
      <w:start w:val="1"/>
      <w:numFmt w:val="bullet"/>
      <w:lvlText w:val=""/>
      <w:lvlJc w:val="left"/>
      <w:pPr>
        <w:tabs>
          <w:tab w:val="num" w:pos="2892"/>
        </w:tabs>
        <w:ind w:left="1191" w:hanging="397"/>
      </w:pPr>
      <w:rPr>
        <w:rFonts w:ascii="Wingdings" w:hAnsi="Wingdings" w:hint="default"/>
        <w:sz w:val="24"/>
      </w:rPr>
    </w:lvl>
    <w:lvl w:ilvl="3">
      <w:start w:val="1"/>
      <w:numFmt w:val="none"/>
      <w:lvlText w:val=""/>
      <w:lvlJc w:val="left"/>
      <w:pPr>
        <w:ind w:left="0" w:firstLine="0"/>
      </w:pPr>
    </w:lvl>
    <w:lvl w:ilvl="4">
      <w:start w:val="1"/>
      <w:numFmt w:val="none"/>
      <w:lvlText w:val="%5"/>
      <w:lvlJc w:val="left"/>
      <w:pPr>
        <w:ind w:left="0" w:firstLine="0"/>
      </w:p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4F7800F3"/>
    <w:multiLevelType w:val="hybridMultilevel"/>
    <w:tmpl w:val="41F6E8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FA060CC"/>
    <w:multiLevelType w:val="multilevel"/>
    <w:tmpl w:val="351A975E"/>
    <w:lvl w:ilvl="0">
      <w:start w:val="1"/>
      <w:numFmt w:val="lowerRoman"/>
      <w:pStyle w:val="borBriefiNumberedList"/>
      <w:lvlText w:val="(%1)"/>
      <w:lvlJc w:val="left"/>
      <w:pPr>
        <w:ind w:left="2098" w:hanging="794"/>
      </w:pPr>
    </w:lvl>
    <w:lvl w:ilvl="1">
      <w:start w:val="1"/>
      <w:numFmt w:val="lowerLetter"/>
      <w:lvlText w:val="(%2)"/>
      <w:lvlJc w:val="left"/>
      <w:pPr>
        <w:ind w:left="2892" w:hanging="794"/>
      </w:pPr>
    </w:lvl>
    <w:lvl w:ilvl="2">
      <w:start w:val="1"/>
      <w:numFmt w:val="lowerRoman"/>
      <w:lvlText w:val="(%3)"/>
      <w:lvlJc w:val="left"/>
      <w:pPr>
        <w:ind w:left="3686" w:hanging="794"/>
      </w:pPr>
    </w:lvl>
    <w:lvl w:ilvl="3">
      <w:start w:val="1"/>
      <w:numFmt w:val="none"/>
      <w:suff w:val="space"/>
      <w:lvlText w:val=""/>
      <w:lvlJc w:val="left"/>
      <w:pPr>
        <w:ind w:left="0" w:firstLine="0"/>
      </w:pPr>
    </w:lvl>
    <w:lvl w:ilvl="4">
      <w:start w:val="1"/>
      <w:numFmt w:val="none"/>
      <w:suff w:val="space"/>
      <w:lvlText w:val=""/>
      <w:lvlJc w:val="left"/>
      <w:pPr>
        <w:ind w:left="0" w:firstLine="0"/>
      </w:pPr>
    </w:lvl>
    <w:lvl w:ilvl="5">
      <w:start w:val="1"/>
      <w:numFmt w:val="none"/>
      <w:suff w:val="space"/>
      <w:lvlText w:val=""/>
      <w:lvlJc w:val="left"/>
      <w:pPr>
        <w:ind w:left="0" w:firstLine="0"/>
      </w:pPr>
    </w:lvl>
    <w:lvl w:ilvl="6">
      <w:start w:val="1"/>
      <w:numFmt w:val="none"/>
      <w:suff w:val="space"/>
      <w:lvlText w:val=""/>
      <w:lvlJc w:val="left"/>
      <w:pPr>
        <w:ind w:left="0" w:firstLine="0"/>
      </w:pPr>
    </w:lvl>
    <w:lvl w:ilvl="7">
      <w:start w:val="1"/>
      <w:numFmt w:val="none"/>
      <w:suff w:val="space"/>
      <w:lvlText w:val=""/>
      <w:lvlJc w:val="left"/>
      <w:pPr>
        <w:ind w:left="0" w:firstLine="0"/>
      </w:pPr>
    </w:lvl>
    <w:lvl w:ilvl="8">
      <w:start w:val="1"/>
      <w:numFmt w:val="none"/>
      <w:suff w:val="space"/>
      <w:lvlText w:val=""/>
      <w:lvlJc w:val="left"/>
      <w:pPr>
        <w:ind w:left="0" w:firstLine="0"/>
      </w:pPr>
    </w:lvl>
  </w:abstractNum>
  <w:abstractNum w:abstractNumId="40" w15:restartNumberingAfterBreak="0">
    <w:nsid w:val="50033D6B"/>
    <w:multiLevelType w:val="multilevel"/>
    <w:tmpl w:val="3842A63A"/>
    <w:lvl w:ilvl="0">
      <w:start w:val="1"/>
      <w:numFmt w:val="decimal"/>
      <w:pStyle w:val="borBriefNumberedList"/>
      <w:lvlText w:val="(%1)"/>
      <w:lvlJc w:val="left"/>
      <w:pPr>
        <w:tabs>
          <w:tab w:val="num" w:pos="2608"/>
        </w:tabs>
        <w:ind w:left="2608" w:hanging="1304"/>
      </w:pPr>
    </w:lvl>
    <w:lvl w:ilvl="1">
      <w:start w:val="1"/>
      <w:numFmt w:val="none"/>
      <w:suff w:val="space"/>
      <w:lvlText w:val=""/>
      <w:lvlJc w:val="left"/>
      <w:pPr>
        <w:ind w:left="1304" w:firstLine="0"/>
      </w:pPr>
    </w:lvl>
    <w:lvl w:ilvl="2">
      <w:start w:val="1"/>
      <w:numFmt w:val="none"/>
      <w:suff w:val="space"/>
      <w:lvlText w:val=""/>
      <w:lvlJc w:val="left"/>
      <w:pPr>
        <w:ind w:left="1304" w:firstLine="0"/>
      </w:pPr>
    </w:lvl>
    <w:lvl w:ilvl="3">
      <w:start w:val="1"/>
      <w:numFmt w:val="none"/>
      <w:suff w:val="space"/>
      <w:lvlText w:val=""/>
      <w:lvlJc w:val="left"/>
      <w:pPr>
        <w:ind w:left="1304" w:firstLine="0"/>
      </w:pPr>
    </w:lvl>
    <w:lvl w:ilvl="4">
      <w:start w:val="1"/>
      <w:numFmt w:val="none"/>
      <w:suff w:val="space"/>
      <w:lvlText w:val=""/>
      <w:lvlJc w:val="left"/>
      <w:pPr>
        <w:ind w:left="1304" w:firstLine="0"/>
      </w:pPr>
    </w:lvl>
    <w:lvl w:ilvl="5">
      <w:start w:val="1"/>
      <w:numFmt w:val="none"/>
      <w:suff w:val="space"/>
      <w:lvlText w:val=""/>
      <w:lvlJc w:val="left"/>
      <w:pPr>
        <w:ind w:left="1304" w:firstLine="0"/>
      </w:pPr>
    </w:lvl>
    <w:lvl w:ilvl="6">
      <w:start w:val="1"/>
      <w:numFmt w:val="none"/>
      <w:suff w:val="space"/>
      <w:lvlText w:val=""/>
      <w:lvlJc w:val="left"/>
      <w:pPr>
        <w:ind w:left="1304" w:firstLine="0"/>
      </w:pPr>
    </w:lvl>
    <w:lvl w:ilvl="7">
      <w:start w:val="1"/>
      <w:numFmt w:val="none"/>
      <w:suff w:val="space"/>
      <w:lvlText w:val=""/>
      <w:lvlJc w:val="left"/>
      <w:pPr>
        <w:ind w:left="1304" w:firstLine="0"/>
      </w:pPr>
    </w:lvl>
    <w:lvl w:ilvl="8">
      <w:start w:val="1"/>
      <w:numFmt w:val="none"/>
      <w:suff w:val="space"/>
      <w:lvlText w:val=""/>
      <w:lvlJc w:val="left"/>
      <w:pPr>
        <w:ind w:left="1304" w:firstLine="0"/>
      </w:pPr>
    </w:lvl>
  </w:abstractNum>
  <w:abstractNum w:abstractNumId="41" w15:restartNumberingAfterBreak="0">
    <w:nsid w:val="502A2290"/>
    <w:multiLevelType w:val="multilevel"/>
    <w:tmpl w:val="391EAEEA"/>
    <w:lvl w:ilvl="0">
      <w:start w:val="1"/>
      <w:numFmt w:val="bullet"/>
      <w:pStyle w:val="borLine"/>
      <w:lvlText w:val=""/>
      <w:lvlJc w:val="left"/>
      <w:pPr>
        <w:ind w:left="2098" w:hanging="794"/>
      </w:pPr>
      <w:rPr>
        <w:rFonts w:ascii="Symbol" w:hAnsi="Symbol" w:hint="default"/>
        <w:sz w:val="20"/>
      </w:rPr>
    </w:lvl>
    <w:lvl w:ilvl="1">
      <w:start w:val="1"/>
      <w:numFmt w:val="bullet"/>
      <w:lvlText w:val=""/>
      <w:lvlJc w:val="left"/>
      <w:pPr>
        <w:ind w:left="2892" w:hanging="794"/>
      </w:pPr>
      <w:rPr>
        <w:rFonts w:ascii="Symbol" w:hAnsi="Symbol" w:hint="default"/>
        <w:sz w:val="20"/>
      </w:rPr>
    </w:lvl>
    <w:lvl w:ilvl="2">
      <w:start w:val="1"/>
      <w:numFmt w:val="bullet"/>
      <w:lvlText w:val=""/>
      <w:lvlJc w:val="left"/>
      <w:pPr>
        <w:ind w:left="3686" w:hanging="794"/>
      </w:pPr>
      <w:rPr>
        <w:rFonts w:ascii="Symbol" w:hAnsi="Symbol" w:hint="default"/>
        <w:sz w:val="20"/>
      </w:r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7"/>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42" w15:restartNumberingAfterBreak="0">
    <w:nsid w:val="517651DF"/>
    <w:multiLevelType w:val="multilevel"/>
    <w:tmpl w:val="737A6A12"/>
    <w:lvl w:ilvl="0">
      <w:start w:val="1"/>
      <w:numFmt w:val="lowerRoman"/>
      <w:pStyle w:val="borBriefiNumberedListLeftNospace"/>
      <w:lvlText w:val="(%1)"/>
      <w:lvlJc w:val="left"/>
      <w:pPr>
        <w:ind w:left="397" w:hanging="397"/>
      </w:pPr>
    </w:lvl>
    <w:lvl w:ilvl="1">
      <w:start w:val="1"/>
      <w:numFmt w:val="lowerLetter"/>
      <w:lvlText w:val="(%2)"/>
      <w:lvlJc w:val="left"/>
      <w:pPr>
        <w:ind w:left="794" w:hanging="397"/>
      </w:pPr>
    </w:lvl>
    <w:lvl w:ilvl="2">
      <w:start w:val="1"/>
      <w:numFmt w:val="lowerRoman"/>
      <w:lvlText w:val="(%3)"/>
      <w:lvlJc w:val="left"/>
      <w:pPr>
        <w:ind w:left="1191" w:hanging="397"/>
      </w:p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left"/>
      <w:pPr>
        <w:ind w:left="4320" w:hanging="36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left"/>
      <w:pPr>
        <w:ind w:left="6480" w:hanging="360"/>
      </w:pPr>
    </w:lvl>
  </w:abstractNum>
  <w:abstractNum w:abstractNumId="43" w15:restartNumberingAfterBreak="0">
    <w:nsid w:val="525E2857"/>
    <w:multiLevelType w:val="multilevel"/>
    <w:tmpl w:val="14EE5548"/>
    <w:lvl w:ilvl="0">
      <w:start w:val="1"/>
      <w:numFmt w:val="bullet"/>
      <w:pStyle w:val="borLBulletNospace"/>
      <w:lvlText w:val=""/>
      <w:lvlJc w:val="left"/>
      <w:pPr>
        <w:ind w:left="284" w:hanging="284"/>
      </w:pPr>
      <w:rPr>
        <w:rFonts w:ascii="Symbol" w:hAnsi="Symbol" w:hint="default"/>
      </w:rPr>
    </w:lvl>
    <w:lvl w:ilvl="1">
      <w:start w:val="1"/>
      <w:numFmt w:val="bullet"/>
      <w:lvlText w:val="–"/>
      <w:lvlJc w:val="left"/>
      <w:pPr>
        <w:ind w:left="567" w:hanging="283"/>
      </w:pPr>
      <w:rPr>
        <w:rFonts w:ascii="Calibri" w:hAnsi="Calibri" w:cs="Times New Roman" w:hint="default"/>
      </w:rPr>
    </w:lvl>
    <w:lvl w:ilvl="2">
      <w:start w:val="1"/>
      <w:numFmt w:val="bullet"/>
      <w:lvlText w:val=""/>
      <w:lvlJc w:val="left"/>
      <w:pPr>
        <w:ind w:left="851" w:hanging="284"/>
      </w:pPr>
      <w:rPr>
        <w:rFonts w:ascii="Symbol" w:hAnsi="Symbol" w:hint="default"/>
      </w:r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left"/>
      <w:pPr>
        <w:ind w:left="4320" w:hanging="36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left"/>
      <w:pPr>
        <w:ind w:left="6480" w:hanging="360"/>
      </w:pPr>
    </w:lvl>
  </w:abstractNum>
  <w:abstractNum w:abstractNumId="44" w15:restartNumberingAfterBreak="0">
    <w:nsid w:val="53D14C7C"/>
    <w:multiLevelType w:val="multilevel"/>
    <w:tmpl w:val="E362C6BA"/>
    <w:lvl w:ilvl="0">
      <w:start w:val="1"/>
      <w:numFmt w:val="decimal"/>
      <w:pStyle w:val="borLNumberedList"/>
      <w:lvlText w:val="%1"/>
      <w:lvlJc w:val="left"/>
      <w:pPr>
        <w:ind w:left="567" w:hanging="567"/>
      </w:pPr>
    </w:lvl>
    <w:lvl w:ilvl="1">
      <w:start w:val="1"/>
      <w:numFmt w:val="bullet"/>
      <w:lvlText w:val="–"/>
      <w:lvlJc w:val="left"/>
      <w:pPr>
        <w:ind w:left="964" w:hanging="397"/>
      </w:pPr>
      <w:rPr>
        <w:rFonts w:ascii="Calibri" w:hAnsi="Calibri" w:cs="Times New Roman" w:hint="default"/>
      </w:rPr>
    </w:lvl>
    <w:lvl w:ilvl="2">
      <w:start w:val="1"/>
      <w:numFmt w:val="bullet"/>
      <w:lvlText w:val="–"/>
      <w:lvlJc w:val="left"/>
      <w:pPr>
        <w:ind w:left="1361" w:hanging="397"/>
      </w:pPr>
      <w:rPr>
        <w:rFonts w:ascii="Calibri" w:hAnsi="Calibri" w:cs="Times New Roman" w:hint="default"/>
      </w:r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right"/>
      <w:pPr>
        <w:ind w:left="4320" w:hanging="18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right"/>
      <w:pPr>
        <w:ind w:left="6480" w:hanging="180"/>
      </w:pPr>
    </w:lvl>
  </w:abstractNum>
  <w:abstractNum w:abstractNumId="45" w15:restartNumberingAfterBreak="0">
    <w:nsid w:val="5807584A"/>
    <w:multiLevelType w:val="multilevel"/>
    <w:tmpl w:val="D92A9CF0"/>
    <w:lvl w:ilvl="0">
      <w:start w:val="1"/>
      <w:numFmt w:val="lowerLetter"/>
      <w:pStyle w:val="borMultilevelList"/>
      <w:lvlText w:val="(%1)"/>
      <w:lvlJc w:val="left"/>
      <w:pPr>
        <w:ind w:left="2098" w:hanging="794"/>
      </w:pPr>
    </w:lvl>
    <w:lvl w:ilvl="1">
      <w:start w:val="1"/>
      <w:numFmt w:val="lowerRoman"/>
      <w:lvlText w:val="(%2)"/>
      <w:lvlJc w:val="left"/>
      <w:pPr>
        <w:ind w:left="2892" w:hanging="794"/>
      </w:pPr>
    </w:lvl>
    <w:lvl w:ilvl="2">
      <w:start w:val="1"/>
      <w:numFmt w:val="lowerLetter"/>
      <w:lvlText w:val="(%3)"/>
      <w:lvlJc w:val="left"/>
      <w:pPr>
        <w:tabs>
          <w:tab w:val="num" w:pos="2892"/>
        </w:tabs>
        <w:ind w:left="3686" w:hanging="794"/>
      </w:pPr>
    </w:lvl>
    <w:lvl w:ilvl="3">
      <w:start w:val="1"/>
      <w:numFmt w:val="none"/>
      <w:suff w:val="space"/>
      <w:lvlText w:val=""/>
      <w:lvlJc w:val="left"/>
      <w:pPr>
        <w:ind w:left="0" w:firstLine="0"/>
      </w:pPr>
    </w:lvl>
    <w:lvl w:ilvl="4">
      <w:start w:val="1"/>
      <w:numFmt w:val="none"/>
      <w:suff w:val="space"/>
      <w:lvlText w:val=""/>
      <w:lvlJc w:val="left"/>
      <w:pPr>
        <w:ind w:left="0" w:firstLine="0"/>
      </w:pPr>
    </w:lvl>
    <w:lvl w:ilvl="5">
      <w:start w:val="1"/>
      <w:numFmt w:val="none"/>
      <w:suff w:val="space"/>
      <w:lvlText w:val=""/>
      <w:lvlJc w:val="left"/>
      <w:pPr>
        <w:ind w:left="0" w:firstLine="0"/>
      </w:pPr>
    </w:lvl>
    <w:lvl w:ilvl="6">
      <w:start w:val="1"/>
      <w:numFmt w:val="none"/>
      <w:suff w:val="space"/>
      <w:lvlText w:val=""/>
      <w:lvlJc w:val="left"/>
      <w:pPr>
        <w:ind w:left="0" w:firstLine="0"/>
      </w:pPr>
    </w:lvl>
    <w:lvl w:ilvl="7">
      <w:start w:val="1"/>
      <w:numFmt w:val="none"/>
      <w:suff w:val="space"/>
      <w:lvlText w:val=""/>
      <w:lvlJc w:val="left"/>
      <w:pPr>
        <w:ind w:left="0" w:firstLine="0"/>
      </w:pPr>
    </w:lvl>
    <w:lvl w:ilvl="8">
      <w:start w:val="1"/>
      <w:numFmt w:val="none"/>
      <w:suff w:val="space"/>
      <w:lvlText w:val=""/>
      <w:lvlJc w:val="left"/>
      <w:pPr>
        <w:ind w:left="0" w:firstLine="0"/>
      </w:pPr>
    </w:lvl>
  </w:abstractNum>
  <w:abstractNum w:abstractNumId="46" w15:restartNumberingAfterBreak="0">
    <w:nsid w:val="59960A7C"/>
    <w:multiLevelType w:val="multilevel"/>
    <w:tmpl w:val="00062270"/>
    <w:lvl w:ilvl="0">
      <w:start w:val="1"/>
      <w:numFmt w:val="bullet"/>
      <w:pStyle w:val="borBulletLeftNospace"/>
      <w:lvlText w:val=""/>
      <w:lvlJc w:val="left"/>
      <w:pPr>
        <w:ind w:left="397" w:hanging="397"/>
      </w:pPr>
      <w:rPr>
        <w:rFonts w:ascii="Wingdings" w:hAnsi="Wingdings" w:hint="default"/>
        <w:sz w:val="24"/>
      </w:rPr>
    </w:lvl>
    <w:lvl w:ilvl="1">
      <w:start w:val="1"/>
      <w:numFmt w:val="bullet"/>
      <w:lvlText w:val=""/>
      <w:lvlJc w:val="left"/>
      <w:pPr>
        <w:tabs>
          <w:tab w:val="num" w:pos="2098"/>
        </w:tabs>
        <w:ind w:left="794" w:hanging="397"/>
      </w:pPr>
      <w:rPr>
        <w:rFonts w:ascii="Wingdings" w:hAnsi="Wingdings" w:hint="default"/>
        <w:sz w:val="24"/>
      </w:rPr>
    </w:lvl>
    <w:lvl w:ilvl="2">
      <w:start w:val="1"/>
      <w:numFmt w:val="bullet"/>
      <w:lvlText w:val=""/>
      <w:lvlJc w:val="left"/>
      <w:pPr>
        <w:tabs>
          <w:tab w:val="num" w:pos="2892"/>
        </w:tabs>
        <w:ind w:left="1191" w:hanging="397"/>
      </w:pPr>
      <w:rPr>
        <w:rFonts w:ascii="Wingdings" w:hAnsi="Wingdings" w:hint="default"/>
        <w:sz w:val="24"/>
      </w:rPr>
    </w:lvl>
    <w:lvl w:ilvl="3">
      <w:start w:val="1"/>
      <w:numFmt w:val="none"/>
      <w:lvlText w:val=""/>
      <w:lvlJc w:val="left"/>
      <w:pPr>
        <w:ind w:left="0" w:firstLine="0"/>
      </w:pPr>
    </w:lvl>
    <w:lvl w:ilvl="4">
      <w:start w:val="1"/>
      <w:numFmt w:val="none"/>
      <w:lvlText w:val="%5"/>
      <w:lvlJc w:val="left"/>
      <w:pPr>
        <w:ind w:left="0" w:firstLine="0"/>
      </w:p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5A1469C0"/>
    <w:multiLevelType w:val="hybridMultilevel"/>
    <w:tmpl w:val="7EF01B12"/>
    <w:lvl w:ilvl="0" w:tplc="F8C64716">
      <w:start w:val="1"/>
      <w:numFmt w:val="decimal"/>
      <w:lvlText w:val="%1."/>
      <w:lvlJc w:val="left"/>
      <w:pPr>
        <w:ind w:left="6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9A4E12AC">
      <w:start w:val="1"/>
      <w:numFmt w:val="lowerLetter"/>
      <w:lvlText w:val="%2"/>
      <w:lvlJc w:val="left"/>
      <w:pPr>
        <w:ind w:left="145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C346C82C">
      <w:start w:val="1"/>
      <w:numFmt w:val="lowerRoman"/>
      <w:lvlText w:val="%3"/>
      <w:lvlJc w:val="left"/>
      <w:pPr>
        <w:ind w:left="217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BE8C70DC">
      <w:start w:val="1"/>
      <w:numFmt w:val="decimal"/>
      <w:lvlText w:val="%4"/>
      <w:lvlJc w:val="left"/>
      <w:pPr>
        <w:ind w:left="289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1404471A">
      <w:start w:val="1"/>
      <w:numFmt w:val="lowerLetter"/>
      <w:lvlText w:val="%5"/>
      <w:lvlJc w:val="left"/>
      <w:pPr>
        <w:ind w:left="361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27BA5FB4">
      <w:start w:val="1"/>
      <w:numFmt w:val="lowerRoman"/>
      <w:lvlText w:val="%6"/>
      <w:lvlJc w:val="left"/>
      <w:pPr>
        <w:ind w:left="433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D3ECA10C">
      <w:start w:val="1"/>
      <w:numFmt w:val="decimal"/>
      <w:lvlText w:val="%7"/>
      <w:lvlJc w:val="left"/>
      <w:pPr>
        <w:ind w:left="505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CE7048F8">
      <w:start w:val="1"/>
      <w:numFmt w:val="lowerLetter"/>
      <w:lvlText w:val="%8"/>
      <w:lvlJc w:val="left"/>
      <w:pPr>
        <w:ind w:left="577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CE34415E">
      <w:start w:val="1"/>
      <w:numFmt w:val="lowerRoman"/>
      <w:lvlText w:val="%9"/>
      <w:lvlJc w:val="left"/>
      <w:pPr>
        <w:ind w:left="649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48" w15:restartNumberingAfterBreak="0">
    <w:nsid w:val="5C1678FC"/>
    <w:multiLevelType w:val="hybridMultilevel"/>
    <w:tmpl w:val="64FC9692"/>
    <w:lvl w:ilvl="0" w:tplc="04090001">
      <w:start w:val="1"/>
      <w:numFmt w:val="bullet"/>
      <w:lvlText w:val=""/>
      <w:lvlJc w:val="left"/>
      <w:pPr>
        <w:ind w:left="589" w:hanging="360"/>
      </w:pPr>
      <w:rPr>
        <w:rFonts w:ascii="Symbol" w:hAnsi="Symbol" w:hint="default"/>
      </w:rPr>
    </w:lvl>
    <w:lvl w:ilvl="1" w:tplc="04090003" w:tentative="1">
      <w:start w:val="1"/>
      <w:numFmt w:val="bullet"/>
      <w:lvlText w:val="o"/>
      <w:lvlJc w:val="left"/>
      <w:pPr>
        <w:ind w:left="1309" w:hanging="360"/>
      </w:pPr>
      <w:rPr>
        <w:rFonts w:ascii="Courier New" w:hAnsi="Courier New" w:cs="Courier New" w:hint="default"/>
      </w:rPr>
    </w:lvl>
    <w:lvl w:ilvl="2" w:tplc="04090005" w:tentative="1">
      <w:start w:val="1"/>
      <w:numFmt w:val="bullet"/>
      <w:lvlText w:val=""/>
      <w:lvlJc w:val="left"/>
      <w:pPr>
        <w:ind w:left="2029" w:hanging="360"/>
      </w:pPr>
      <w:rPr>
        <w:rFonts w:ascii="Wingdings" w:hAnsi="Wingdings" w:hint="default"/>
      </w:rPr>
    </w:lvl>
    <w:lvl w:ilvl="3" w:tplc="04090001" w:tentative="1">
      <w:start w:val="1"/>
      <w:numFmt w:val="bullet"/>
      <w:lvlText w:val=""/>
      <w:lvlJc w:val="left"/>
      <w:pPr>
        <w:ind w:left="2749" w:hanging="360"/>
      </w:pPr>
      <w:rPr>
        <w:rFonts w:ascii="Symbol" w:hAnsi="Symbol" w:hint="default"/>
      </w:rPr>
    </w:lvl>
    <w:lvl w:ilvl="4" w:tplc="04090003" w:tentative="1">
      <w:start w:val="1"/>
      <w:numFmt w:val="bullet"/>
      <w:lvlText w:val="o"/>
      <w:lvlJc w:val="left"/>
      <w:pPr>
        <w:ind w:left="3469" w:hanging="360"/>
      </w:pPr>
      <w:rPr>
        <w:rFonts w:ascii="Courier New" w:hAnsi="Courier New" w:cs="Courier New" w:hint="default"/>
      </w:rPr>
    </w:lvl>
    <w:lvl w:ilvl="5" w:tplc="04090005" w:tentative="1">
      <w:start w:val="1"/>
      <w:numFmt w:val="bullet"/>
      <w:lvlText w:val=""/>
      <w:lvlJc w:val="left"/>
      <w:pPr>
        <w:ind w:left="4189" w:hanging="360"/>
      </w:pPr>
      <w:rPr>
        <w:rFonts w:ascii="Wingdings" w:hAnsi="Wingdings" w:hint="default"/>
      </w:rPr>
    </w:lvl>
    <w:lvl w:ilvl="6" w:tplc="04090001" w:tentative="1">
      <w:start w:val="1"/>
      <w:numFmt w:val="bullet"/>
      <w:lvlText w:val=""/>
      <w:lvlJc w:val="left"/>
      <w:pPr>
        <w:ind w:left="4909" w:hanging="360"/>
      </w:pPr>
      <w:rPr>
        <w:rFonts w:ascii="Symbol" w:hAnsi="Symbol" w:hint="default"/>
      </w:rPr>
    </w:lvl>
    <w:lvl w:ilvl="7" w:tplc="04090003" w:tentative="1">
      <w:start w:val="1"/>
      <w:numFmt w:val="bullet"/>
      <w:lvlText w:val="o"/>
      <w:lvlJc w:val="left"/>
      <w:pPr>
        <w:ind w:left="5629" w:hanging="360"/>
      </w:pPr>
      <w:rPr>
        <w:rFonts w:ascii="Courier New" w:hAnsi="Courier New" w:cs="Courier New" w:hint="default"/>
      </w:rPr>
    </w:lvl>
    <w:lvl w:ilvl="8" w:tplc="04090005" w:tentative="1">
      <w:start w:val="1"/>
      <w:numFmt w:val="bullet"/>
      <w:lvlText w:val=""/>
      <w:lvlJc w:val="left"/>
      <w:pPr>
        <w:ind w:left="6349" w:hanging="360"/>
      </w:pPr>
      <w:rPr>
        <w:rFonts w:ascii="Wingdings" w:hAnsi="Wingdings" w:hint="default"/>
      </w:rPr>
    </w:lvl>
  </w:abstractNum>
  <w:abstractNum w:abstractNumId="49" w15:restartNumberingAfterBreak="0">
    <w:nsid w:val="5E011606"/>
    <w:multiLevelType w:val="multilevel"/>
    <w:tmpl w:val="54301570"/>
    <w:lvl w:ilvl="0">
      <w:start w:val="1"/>
      <w:numFmt w:val="upperLetter"/>
      <w:pStyle w:val="borBriefAbcList"/>
      <w:lvlText w:val="(%1)"/>
      <w:lvlJc w:val="left"/>
      <w:pPr>
        <w:tabs>
          <w:tab w:val="num" w:pos="1304"/>
        </w:tabs>
        <w:ind w:left="1304" w:hanging="1304"/>
      </w:pPr>
    </w:lvl>
    <w:lvl w:ilvl="1">
      <w:start w:val="1"/>
      <w:numFmt w:val="none"/>
      <w:suff w:val="space"/>
      <w:lvlText w:val=""/>
      <w:lvlJc w:val="left"/>
      <w:pPr>
        <w:ind w:left="0" w:firstLine="0"/>
      </w:pPr>
    </w:lvl>
    <w:lvl w:ilvl="2">
      <w:start w:val="1"/>
      <w:numFmt w:val="none"/>
      <w:suff w:val="space"/>
      <w:lvlText w:val=""/>
      <w:lvlJc w:val="left"/>
      <w:pPr>
        <w:ind w:left="0" w:firstLine="0"/>
      </w:pPr>
    </w:lvl>
    <w:lvl w:ilvl="3">
      <w:start w:val="1"/>
      <w:numFmt w:val="none"/>
      <w:suff w:val="space"/>
      <w:lvlText w:val=""/>
      <w:lvlJc w:val="left"/>
      <w:pPr>
        <w:ind w:left="0" w:firstLine="0"/>
      </w:pPr>
    </w:lvl>
    <w:lvl w:ilvl="4">
      <w:start w:val="1"/>
      <w:numFmt w:val="none"/>
      <w:suff w:val="space"/>
      <w:lvlText w:val=""/>
      <w:lvlJc w:val="left"/>
      <w:pPr>
        <w:ind w:left="0" w:firstLine="0"/>
      </w:pPr>
    </w:lvl>
    <w:lvl w:ilvl="5">
      <w:start w:val="1"/>
      <w:numFmt w:val="none"/>
      <w:suff w:val="space"/>
      <w:lvlText w:val=""/>
      <w:lvlJc w:val="left"/>
      <w:pPr>
        <w:ind w:left="0" w:firstLine="0"/>
      </w:pPr>
    </w:lvl>
    <w:lvl w:ilvl="6">
      <w:start w:val="1"/>
      <w:numFmt w:val="none"/>
      <w:suff w:val="space"/>
      <w:lvlText w:val=""/>
      <w:lvlJc w:val="left"/>
      <w:pPr>
        <w:ind w:left="0" w:firstLine="0"/>
      </w:pPr>
    </w:lvl>
    <w:lvl w:ilvl="7">
      <w:start w:val="1"/>
      <w:numFmt w:val="none"/>
      <w:suff w:val="space"/>
      <w:lvlText w:val=""/>
      <w:lvlJc w:val="left"/>
      <w:pPr>
        <w:ind w:left="0" w:firstLine="0"/>
      </w:pPr>
    </w:lvl>
    <w:lvl w:ilvl="8">
      <w:start w:val="1"/>
      <w:numFmt w:val="none"/>
      <w:suff w:val="space"/>
      <w:lvlText w:val=""/>
      <w:lvlJc w:val="left"/>
      <w:pPr>
        <w:ind w:left="0" w:firstLine="0"/>
      </w:pPr>
    </w:lvl>
  </w:abstractNum>
  <w:abstractNum w:abstractNumId="50" w15:restartNumberingAfterBreak="0">
    <w:nsid w:val="63FD3F36"/>
    <w:multiLevelType w:val="multilevel"/>
    <w:tmpl w:val="848A02F0"/>
    <w:lvl w:ilvl="0">
      <w:start w:val="1"/>
      <w:numFmt w:val="decimal"/>
      <w:pStyle w:val="borBriefHeading1"/>
      <w:lvlText w:val="%1"/>
      <w:lvlJc w:val="left"/>
      <w:pPr>
        <w:ind w:left="851" w:hanging="851"/>
      </w:pPr>
    </w:lvl>
    <w:lvl w:ilvl="1">
      <w:start w:val="1"/>
      <w:numFmt w:val="decimal"/>
      <w:pStyle w:val="borBriefHeading2"/>
      <w:lvlText w:val="%1.%2"/>
      <w:lvlJc w:val="left"/>
      <w:pPr>
        <w:ind w:left="851" w:hanging="851"/>
      </w:pPr>
    </w:lvl>
    <w:lvl w:ilvl="2">
      <w:start w:val="1"/>
      <w:numFmt w:val="decimal"/>
      <w:pStyle w:val="borBriefHeading3"/>
      <w:lvlText w:val="%1.%2.%3"/>
      <w:lvlJc w:val="left"/>
      <w:pPr>
        <w:ind w:left="851" w:hanging="851"/>
      </w:pPr>
    </w:lvl>
    <w:lvl w:ilvl="3">
      <w:start w:val="1"/>
      <w:numFmt w:val="decimal"/>
      <w:pStyle w:val="borBriefHeading4"/>
      <w:lvlText w:val="%1.%2.%3.%4"/>
      <w:lvlJc w:val="left"/>
      <w:pPr>
        <w:ind w:left="851" w:hanging="851"/>
      </w:pPr>
    </w:lvl>
    <w:lvl w:ilvl="4">
      <w:start w:val="1"/>
      <w:numFmt w:val="decimal"/>
      <w:lvlRestart w:val="1"/>
      <w:pStyle w:val="borBriefTextLevel2"/>
      <w:lvlText w:val="%1.%5"/>
      <w:lvlJc w:val="left"/>
      <w:pPr>
        <w:ind w:left="1304" w:hanging="1304"/>
      </w:pPr>
    </w:lvl>
    <w:lvl w:ilvl="5">
      <w:start w:val="1"/>
      <w:numFmt w:val="decimal"/>
      <w:lvlRestart w:val="2"/>
      <w:pStyle w:val="borBriefTextLevel3"/>
      <w:lvlText w:val="%1.%2.%6"/>
      <w:lvlJc w:val="left"/>
      <w:pPr>
        <w:ind w:left="1304" w:hanging="1304"/>
      </w:pPr>
    </w:lvl>
    <w:lvl w:ilvl="6">
      <w:start w:val="1"/>
      <w:numFmt w:val="decimal"/>
      <w:lvlRestart w:val="3"/>
      <w:pStyle w:val="borBriefTextLevel4"/>
      <w:lvlText w:val="%1.%2.%3.%7"/>
      <w:lvlJc w:val="left"/>
      <w:pPr>
        <w:ind w:left="1304" w:hanging="1304"/>
      </w:pPr>
    </w:lvl>
    <w:lvl w:ilvl="7">
      <w:start w:val="1"/>
      <w:numFmt w:val="decimal"/>
      <w:lvlRestart w:val="4"/>
      <w:pStyle w:val="borBriefTextLevel5"/>
      <w:lvlText w:val="%1.%2.%3.%4.%8"/>
      <w:lvlJc w:val="left"/>
      <w:pPr>
        <w:ind w:left="1304" w:hanging="1304"/>
      </w:pPr>
    </w:lvl>
    <w:lvl w:ilvl="8">
      <w:start w:val="1"/>
      <w:numFmt w:val="none"/>
      <w:suff w:val="space"/>
      <w:lvlText w:val=""/>
      <w:lvlJc w:val="left"/>
      <w:pPr>
        <w:ind w:left="0" w:firstLine="0"/>
      </w:pPr>
    </w:lvl>
  </w:abstractNum>
  <w:abstractNum w:abstractNumId="51" w15:restartNumberingAfterBreak="0">
    <w:nsid w:val="6768468C"/>
    <w:multiLevelType w:val="multilevel"/>
    <w:tmpl w:val="C5365826"/>
    <w:lvl w:ilvl="0">
      <w:start w:val="1"/>
      <w:numFmt w:val="lowerLetter"/>
      <w:pStyle w:val="borBriefMultilevelListLeft"/>
      <w:lvlText w:val="(%1)"/>
      <w:lvlJc w:val="left"/>
      <w:pPr>
        <w:ind w:left="397" w:hanging="397"/>
      </w:pPr>
    </w:lvl>
    <w:lvl w:ilvl="1">
      <w:start w:val="1"/>
      <w:numFmt w:val="lowerRoman"/>
      <w:lvlText w:val="(%2)"/>
      <w:lvlJc w:val="left"/>
      <w:pPr>
        <w:ind w:left="794" w:hanging="397"/>
      </w:pPr>
    </w:lvl>
    <w:lvl w:ilvl="2">
      <w:start w:val="1"/>
      <w:numFmt w:val="lowerLetter"/>
      <w:lvlText w:val="(%3)"/>
      <w:lvlJc w:val="left"/>
      <w:pPr>
        <w:tabs>
          <w:tab w:val="num" w:pos="2892"/>
        </w:tabs>
        <w:ind w:left="1191" w:hanging="397"/>
      </w:pPr>
    </w:lvl>
    <w:lvl w:ilvl="3">
      <w:start w:val="1"/>
      <w:numFmt w:val="none"/>
      <w:suff w:val="space"/>
      <w:lvlText w:val=""/>
      <w:lvlJc w:val="left"/>
      <w:pPr>
        <w:ind w:left="0" w:firstLine="0"/>
      </w:pPr>
    </w:lvl>
    <w:lvl w:ilvl="4">
      <w:start w:val="1"/>
      <w:numFmt w:val="none"/>
      <w:suff w:val="space"/>
      <w:lvlText w:val=""/>
      <w:lvlJc w:val="left"/>
      <w:pPr>
        <w:ind w:left="0" w:firstLine="0"/>
      </w:pPr>
    </w:lvl>
    <w:lvl w:ilvl="5">
      <w:start w:val="1"/>
      <w:numFmt w:val="none"/>
      <w:suff w:val="space"/>
      <w:lvlText w:val=""/>
      <w:lvlJc w:val="left"/>
      <w:pPr>
        <w:ind w:left="0" w:firstLine="0"/>
      </w:pPr>
    </w:lvl>
    <w:lvl w:ilvl="6">
      <w:start w:val="1"/>
      <w:numFmt w:val="none"/>
      <w:suff w:val="space"/>
      <w:lvlText w:val=""/>
      <w:lvlJc w:val="left"/>
      <w:pPr>
        <w:ind w:left="0" w:firstLine="0"/>
      </w:pPr>
    </w:lvl>
    <w:lvl w:ilvl="7">
      <w:start w:val="1"/>
      <w:numFmt w:val="none"/>
      <w:suff w:val="space"/>
      <w:lvlText w:val=""/>
      <w:lvlJc w:val="left"/>
      <w:pPr>
        <w:ind w:left="0" w:firstLine="0"/>
      </w:pPr>
    </w:lvl>
    <w:lvl w:ilvl="8">
      <w:start w:val="1"/>
      <w:numFmt w:val="none"/>
      <w:suff w:val="space"/>
      <w:lvlText w:val=""/>
      <w:lvlJc w:val="left"/>
      <w:pPr>
        <w:ind w:left="0" w:firstLine="0"/>
      </w:pPr>
    </w:lvl>
  </w:abstractNum>
  <w:abstractNum w:abstractNumId="52" w15:restartNumberingAfterBreak="0">
    <w:nsid w:val="6768500B"/>
    <w:multiLevelType w:val="multilevel"/>
    <w:tmpl w:val="F97CCA98"/>
    <w:lvl w:ilvl="0">
      <w:start w:val="1"/>
      <w:numFmt w:val="decimal"/>
      <w:pStyle w:val="borLHeading1"/>
      <w:suff w:val="space"/>
      <w:lvlText w:val="%1"/>
      <w:lvlJc w:val="left"/>
      <w:pPr>
        <w:ind w:left="0" w:firstLine="0"/>
      </w:pPr>
    </w:lvl>
    <w:lvl w:ilvl="1">
      <w:start w:val="1"/>
      <w:numFmt w:val="decimal"/>
      <w:pStyle w:val="borLHeading2"/>
      <w:suff w:val="space"/>
      <w:lvlText w:val="%1.%2"/>
      <w:lvlJc w:val="left"/>
      <w:pPr>
        <w:ind w:left="0" w:firstLine="0"/>
      </w:pPr>
    </w:lvl>
    <w:lvl w:ilvl="2">
      <w:start w:val="1"/>
      <w:numFmt w:val="decimal"/>
      <w:pStyle w:val="borLHeading3"/>
      <w:suff w:val="space"/>
      <w:lvlText w:val="%1.%2.%3"/>
      <w:lvlJc w:val="left"/>
      <w:pPr>
        <w:ind w:left="0" w:firstLine="0"/>
      </w:pPr>
    </w:lvl>
    <w:lvl w:ilvl="3">
      <w:start w:val="1"/>
      <w:numFmt w:val="decimal"/>
      <w:pStyle w:val="borLHeading4"/>
      <w:suff w:val="space"/>
      <w:lvlText w:val="%1.%2.%3.%4"/>
      <w:lvlJc w:val="left"/>
      <w:pPr>
        <w:ind w:left="0" w:firstLine="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
      <w:lvlJc w:val="left"/>
      <w:pPr>
        <w:ind w:left="2520" w:hanging="360"/>
      </w:pPr>
    </w:lvl>
    <w:lvl w:ilvl="7">
      <w:start w:val="1"/>
      <w:numFmt w:val="none"/>
      <w:lvlText w:val=""/>
      <w:lvlJc w:val="left"/>
      <w:pPr>
        <w:ind w:left="2880" w:hanging="360"/>
      </w:pPr>
    </w:lvl>
    <w:lvl w:ilvl="8">
      <w:start w:val="1"/>
      <w:numFmt w:val="none"/>
      <w:lvlText w:val=""/>
      <w:lvlJc w:val="left"/>
      <w:pPr>
        <w:ind w:left="3240" w:hanging="360"/>
      </w:pPr>
    </w:lvl>
  </w:abstractNum>
  <w:abstractNum w:abstractNumId="53" w15:restartNumberingAfterBreak="0">
    <w:nsid w:val="68677231"/>
    <w:multiLevelType w:val="multilevel"/>
    <w:tmpl w:val="7CD2EE94"/>
    <w:lvl w:ilvl="0">
      <w:start w:val="1"/>
      <w:numFmt w:val="decimal"/>
      <w:pStyle w:val="borLNumberedListNospace"/>
      <w:lvlText w:val="%1"/>
      <w:lvlJc w:val="left"/>
      <w:pPr>
        <w:ind w:left="567" w:hanging="567"/>
      </w:pPr>
    </w:lvl>
    <w:lvl w:ilvl="1">
      <w:start w:val="1"/>
      <w:numFmt w:val="bullet"/>
      <w:lvlText w:val="–"/>
      <w:lvlJc w:val="left"/>
      <w:pPr>
        <w:ind w:left="964" w:hanging="397"/>
      </w:pPr>
      <w:rPr>
        <w:rFonts w:ascii="Calibri" w:hAnsi="Calibri" w:cs="Times New Roman" w:hint="default"/>
      </w:rPr>
    </w:lvl>
    <w:lvl w:ilvl="2">
      <w:start w:val="1"/>
      <w:numFmt w:val="bullet"/>
      <w:lvlText w:val="–"/>
      <w:lvlJc w:val="left"/>
      <w:pPr>
        <w:ind w:left="1361" w:hanging="397"/>
      </w:pPr>
      <w:rPr>
        <w:rFonts w:ascii="Calibri" w:hAnsi="Calibri" w:cs="Times New Roman" w:hint="default"/>
      </w:r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right"/>
      <w:pPr>
        <w:ind w:left="4320" w:hanging="18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right"/>
      <w:pPr>
        <w:ind w:left="6480" w:hanging="180"/>
      </w:pPr>
    </w:lvl>
  </w:abstractNum>
  <w:abstractNum w:abstractNumId="54" w15:restartNumberingAfterBreak="0">
    <w:nsid w:val="69FA57CF"/>
    <w:multiLevelType w:val="multilevel"/>
    <w:tmpl w:val="F63AA1F8"/>
    <w:lvl w:ilvl="0">
      <w:start w:val="1"/>
      <w:numFmt w:val="bullet"/>
      <w:lvlText w:val=""/>
      <w:lvlJc w:val="left"/>
      <w:pPr>
        <w:ind w:left="705" w:hanging="360"/>
      </w:pPr>
      <w:rPr>
        <w:rFonts w:ascii="Symbol" w:hAnsi="Symbol" w:hint="default"/>
        <w:sz w:val="24"/>
      </w:rPr>
    </w:lvl>
    <w:lvl w:ilvl="1">
      <w:start w:val="1"/>
      <w:numFmt w:val="bullet"/>
      <w:lvlText w:val=""/>
      <w:lvlJc w:val="left"/>
      <w:pPr>
        <w:ind w:left="4196" w:hanging="794"/>
      </w:pPr>
      <w:rPr>
        <w:rFonts w:ascii="Wingdings" w:hAnsi="Wingdings" w:hint="default"/>
        <w:sz w:val="24"/>
      </w:rPr>
    </w:lvl>
    <w:lvl w:ilvl="2">
      <w:start w:val="1"/>
      <w:numFmt w:val="bullet"/>
      <w:lvlText w:val=""/>
      <w:lvlJc w:val="left"/>
      <w:pPr>
        <w:ind w:left="4990" w:hanging="794"/>
      </w:pPr>
      <w:rPr>
        <w:rFonts w:ascii="Wingdings" w:hAnsi="Wingdings" w:hint="default"/>
        <w:sz w:val="24"/>
      </w:rPr>
    </w:lvl>
    <w:lvl w:ilvl="3">
      <w:start w:val="1"/>
      <w:numFmt w:val="none"/>
      <w:lvlText w:val=""/>
      <w:lvlJc w:val="left"/>
      <w:pPr>
        <w:ind w:left="1304" w:firstLine="0"/>
      </w:pPr>
    </w:lvl>
    <w:lvl w:ilvl="4">
      <w:start w:val="1"/>
      <w:numFmt w:val="none"/>
      <w:lvlText w:val=""/>
      <w:lvlJc w:val="left"/>
      <w:pPr>
        <w:ind w:left="1304" w:firstLine="0"/>
      </w:pPr>
    </w:lvl>
    <w:lvl w:ilvl="5">
      <w:start w:val="1"/>
      <w:numFmt w:val="none"/>
      <w:lvlText w:val=""/>
      <w:lvlJc w:val="left"/>
      <w:pPr>
        <w:ind w:left="-31463" w:firstLine="0"/>
      </w:pPr>
    </w:lvl>
    <w:lvl w:ilvl="6">
      <w:start w:val="1"/>
      <w:numFmt w:val="none"/>
      <w:lvlText w:val=""/>
      <w:lvlJc w:val="left"/>
      <w:pPr>
        <w:ind w:left="1304" w:firstLine="0"/>
      </w:pPr>
    </w:lvl>
    <w:lvl w:ilvl="7">
      <w:start w:val="1"/>
      <w:numFmt w:val="none"/>
      <w:lvlText w:val=""/>
      <w:lvlJc w:val="left"/>
      <w:pPr>
        <w:ind w:left="-31463" w:firstLine="0"/>
      </w:pPr>
    </w:lvl>
    <w:lvl w:ilvl="8">
      <w:start w:val="1"/>
      <w:numFmt w:val="none"/>
      <w:lvlText w:val=""/>
      <w:lvlJc w:val="left"/>
      <w:pPr>
        <w:ind w:left="-31463" w:firstLine="0"/>
      </w:pPr>
    </w:lvl>
  </w:abstractNum>
  <w:abstractNum w:abstractNumId="55" w15:restartNumberingAfterBreak="0">
    <w:nsid w:val="6FFF5735"/>
    <w:multiLevelType w:val="hybridMultilevel"/>
    <w:tmpl w:val="F418CF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71A055C9"/>
    <w:multiLevelType w:val="multilevel"/>
    <w:tmpl w:val="0A62BDE8"/>
    <w:lvl w:ilvl="0">
      <w:start w:val="1"/>
      <w:numFmt w:val="decimal"/>
      <w:pStyle w:val="borNumberedList"/>
      <w:lvlText w:val="(%1)"/>
      <w:lvlJc w:val="left"/>
      <w:pPr>
        <w:tabs>
          <w:tab w:val="num" w:pos="1304"/>
        </w:tabs>
        <w:ind w:left="1304" w:hanging="1304"/>
      </w:pPr>
    </w:lvl>
    <w:lvl w:ilvl="1">
      <w:start w:val="1"/>
      <w:numFmt w:val="none"/>
      <w:suff w:val="space"/>
      <w:lvlText w:val=""/>
      <w:lvlJc w:val="left"/>
      <w:pPr>
        <w:ind w:left="0" w:firstLine="0"/>
      </w:pPr>
    </w:lvl>
    <w:lvl w:ilvl="2">
      <w:start w:val="1"/>
      <w:numFmt w:val="none"/>
      <w:suff w:val="space"/>
      <w:lvlText w:val=""/>
      <w:lvlJc w:val="left"/>
      <w:pPr>
        <w:ind w:left="0" w:firstLine="0"/>
      </w:pPr>
    </w:lvl>
    <w:lvl w:ilvl="3">
      <w:start w:val="1"/>
      <w:numFmt w:val="none"/>
      <w:suff w:val="space"/>
      <w:lvlText w:val=""/>
      <w:lvlJc w:val="left"/>
      <w:pPr>
        <w:ind w:left="0" w:firstLine="0"/>
      </w:pPr>
    </w:lvl>
    <w:lvl w:ilvl="4">
      <w:start w:val="1"/>
      <w:numFmt w:val="none"/>
      <w:suff w:val="space"/>
      <w:lvlText w:val=""/>
      <w:lvlJc w:val="left"/>
      <w:pPr>
        <w:ind w:left="0" w:firstLine="0"/>
      </w:pPr>
    </w:lvl>
    <w:lvl w:ilvl="5">
      <w:start w:val="1"/>
      <w:numFmt w:val="none"/>
      <w:suff w:val="space"/>
      <w:lvlText w:val=""/>
      <w:lvlJc w:val="left"/>
      <w:pPr>
        <w:ind w:left="0" w:firstLine="0"/>
      </w:pPr>
    </w:lvl>
    <w:lvl w:ilvl="6">
      <w:start w:val="1"/>
      <w:numFmt w:val="none"/>
      <w:suff w:val="space"/>
      <w:lvlText w:val=""/>
      <w:lvlJc w:val="left"/>
      <w:pPr>
        <w:ind w:left="0" w:firstLine="0"/>
      </w:pPr>
    </w:lvl>
    <w:lvl w:ilvl="7">
      <w:start w:val="1"/>
      <w:numFmt w:val="none"/>
      <w:suff w:val="space"/>
      <w:lvlText w:val=""/>
      <w:lvlJc w:val="left"/>
      <w:pPr>
        <w:ind w:left="0" w:firstLine="0"/>
      </w:pPr>
    </w:lvl>
    <w:lvl w:ilvl="8">
      <w:start w:val="1"/>
      <w:numFmt w:val="none"/>
      <w:suff w:val="space"/>
      <w:lvlText w:val=""/>
      <w:lvlJc w:val="left"/>
      <w:pPr>
        <w:ind w:left="0" w:firstLine="0"/>
      </w:pPr>
    </w:lvl>
  </w:abstractNum>
  <w:abstractNum w:abstractNumId="57" w15:restartNumberingAfterBreak="0">
    <w:nsid w:val="720A34AB"/>
    <w:multiLevelType w:val="multilevel"/>
    <w:tmpl w:val="FAFE9552"/>
    <w:lvl w:ilvl="0">
      <w:start w:val="1"/>
      <w:numFmt w:val="decimal"/>
      <w:pStyle w:val="borBriefTextLevel1"/>
      <w:lvlText w:val="%1."/>
      <w:lvlJc w:val="left"/>
      <w:pPr>
        <w:ind w:left="1304" w:hanging="1304"/>
      </w:pPr>
    </w:lvl>
    <w:lvl w:ilvl="1">
      <w:start w:val="1"/>
      <w:numFmt w:val="none"/>
      <w:lvlText w:val="%2"/>
      <w:lvlJc w:val="left"/>
      <w:pPr>
        <w:tabs>
          <w:tab w:val="num" w:pos="794"/>
        </w:tabs>
        <w:ind w:left="-32767" w:firstLine="0"/>
      </w:pPr>
    </w:lvl>
    <w:lvl w:ilvl="2">
      <w:start w:val="1"/>
      <w:numFmt w:val="none"/>
      <w:lvlText w:val=""/>
      <w:lvlJc w:val="right"/>
      <w:pPr>
        <w:ind w:left="-32767" w:firstLine="0"/>
      </w:pPr>
    </w:lvl>
    <w:lvl w:ilvl="3">
      <w:start w:val="1"/>
      <w:numFmt w:val="none"/>
      <w:lvlText w:val=""/>
      <w:lvlJc w:val="left"/>
      <w:pPr>
        <w:ind w:left="-32767" w:firstLine="0"/>
      </w:pPr>
    </w:lvl>
    <w:lvl w:ilvl="4">
      <w:start w:val="1"/>
      <w:numFmt w:val="none"/>
      <w:lvlText w:val=""/>
      <w:lvlJc w:val="left"/>
      <w:pPr>
        <w:ind w:left="-32767" w:firstLine="0"/>
      </w:pPr>
    </w:lvl>
    <w:lvl w:ilvl="5">
      <w:start w:val="1"/>
      <w:numFmt w:val="none"/>
      <w:lvlText w:val=""/>
      <w:lvlJc w:val="right"/>
      <w:pPr>
        <w:ind w:left="-32767" w:firstLine="0"/>
      </w:pPr>
    </w:lvl>
    <w:lvl w:ilvl="6">
      <w:start w:val="1"/>
      <w:numFmt w:val="none"/>
      <w:lvlText w:val=""/>
      <w:lvlJc w:val="left"/>
      <w:pPr>
        <w:ind w:left="-32767" w:firstLine="0"/>
      </w:pPr>
    </w:lvl>
    <w:lvl w:ilvl="7">
      <w:start w:val="1"/>
      <w:numFmt w:val="none"/>
      <w:lvlText w:val=""/>
      <w:lvlJc w:val="left"/>
      <w:pPr>
        <w:ind w:left="-32767" w:firstLine="0"/>
      </w:pPr>
    </w:lvl>
    <w:lvl w:ilvl="8">
      <w:start w:val="1"/>
      <w:numFmt w:val="none"/>
      <w:lvlText w:val=""/>
      <w:lvlJc w:val="right"/>
      <w:pPr>
        <w:ind w:left="-32767" w:firstLine="0"/>
      </w:pPr>
    </w:lvl>
  </w:abstractNum>
  <w:abstractNum w:abstractNumId="58" w15:restartNumberingAfterBreak="0">
    <w:nsid w:val="747D29EC"/>
    <w:multiLevelType w:val="multilevel"/>
    <w:tmpl w:val="61649266"/>
    <w:lvl w:ilvl="0">
      <w:start w:val="1"/>
      <w:numFmt w:val="bullet"/>
      <w:pStyle w:val="borBriefBulletLeft"/>
      <w:lvlText w:val=""/>
      <w:lvlJc w:val="left"/>
      <w:pPr>
        <w:ind w:left="397" w:hanging="397"/>
      </w:pPr>
      <w:rPr>
        <w:rFonts w:ascii="Wingdings" w:hAnsi="Wingdings" w:hint="default"/>
        <w:sz w:val="24"/>
      </w:rPr>
    </w:lvl>
    <w:lvl w:ilvl="1">
      <w:start w:val="1"/>
      <w:numFmt w:val="bullet"/>
      <w:lvlText w:val=""/>
      <w:lvlJc w:val="left"/>
      <w:pPr>
        <w:ind w:left="794" w:hanging="397"/>
      </w:pPr>
      <w:rPr>
        <w:rFonts w:ascii="Wingdings" w:hAnsi="Wingdings" w:hint="default"/>
        <w:sz w:val="24"/>
      </w:rPr>
    </w:lvl>
    <w:lvl w:ilvl="2">
      <w:start w:val="1"/>
      <w:numFmt w:val="bullet"/>
      <w:lvlText w:val=""/>
      <w:lvlJc w:val="left"/>
      <w:pPr>
        <w:ind w:left="1191" w:hanging="397"/>
      </w:pPr>
      <w:rPr>
        <w:rFonts w:ascii="Wingdings" w:hAnsi="Wingdings" w:hint="default"/>
        <w:sz w:val="24"/>
      </w:r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left"/>
      <w:pPr>
        <w:ind w:left="4320" w:hanging="36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left"/>
      <w:pPr>
        <w:ind w:left="6480" w:hanging="360"/>
      </w:pPr>
    </w:lvl>
  </w:abstractNum>
  <w:abstractNum w:abstractNumId="59" w15:restartNumberingAfterBreak="0">
    <w:nsid w:val="7725057E"/>
    <w:multiLevelType w:val="hybridMultilevel"/>
    <w:tmpl w:val="EA2A05B8"/>
    <w:lvl w:ilvl="0" w:tplc="08160001">
      <w:start w:val="1"/>
      <w:numFmt w:val="bullet"/>
      <w:lvlText w:val=""/>
      <w:lvlJc w:val="left"/>
      <w:pPr>
        <w:ind w:left="2024" w:hanging="360"/>
      </w:pPr>
      <w:rPr>
        <w:rFonts w:ascii="Symbol" w:hAnsi="Symbol" w:hint="default"/>
      </w:rPr>
    </w:lvl>
    <w:lvl w:ilvl="1" w:tplc="08160003" w:tentative="1">
      <w:start w:val="1"/>
      <w:numFmt w:val="bullet"/>
      <w:lvlText w:val="o"/>
      <w:lvlJc w:val="left"/>
      <w:pPr>
        <w:ind w:left="2744" w:hanging="360"/>
      </w:pPr>
      <w:rPr>
        <w:rFonts w:ascii="Courier New" w:hAnsi="Courier New" w:cs="Courier New" w:hint="default"/>
      </w:rPr>
    </w:lvl>
    <w:lvl w:ilvl="2" w:tplc="08160005" w:tentative="1">
      <w:start w:val="1"/>
      <w:numFmt w:val="bullet"/>
      <w:lvlText w:val=""/>
      <w:lvlJc w:val="left"/>
      <w:pPr>
        <w:ind w:left="3464" w:hanging="360"/>
      </w:pPr>
      <w:rPr>
        <w:rFonts w:ascii="Wingdings" w:hAnsi="Wingdings" w:hint="default"/>
      </w:rPr>
    </w:lvl>
    <w:lvl w:ilvl="3" w:tplc="08160001" w:tentative="1">
      <w:start w:val="1"/>
      <w:numFmt w:val="bullet"/>
      <w:lvlText w:val=""/>
      <w:lvlJc w:val="left"/>
      <w:pPr>
        <w:ind w:left="4184" w:hanging="360"/>
      </w:pPr>
      <w:rPr>
        <w:rFonts w:ascii="Symbol" w:hAnsi="Symbol" w:hint="default"/>
      </w:rPr>
    </w:lvl>
    <w:lvl w:ilvl="4" w:tplc="08160003" w:tentative="1">
      <w:start w:val="1"/>
      <w:numFmt w:val="bullet"/>
      <w:lvlText w:val="o"/>
      <w:lvlJc w:val="left"/>
      <w:pPr>
        <w:ind w:left="4904" w:hanging="360"/>
      </w:pPr>
      <w:rPr>
        <w:rFonts w:ascii="Courier New" w:hAnsi="Courier New" w:cs="Courier New" w:hint="default"/>
      </w:rPr>
    </w:lvl>
    <w:lvl w:ilvl="5" w:tplc="08160005" w:tentative="1">
      <w:start w:val="1"/>
      <w:numFmt w:val="bullet"/>
      <w:lvlText w:val=""/>
      <w:lvlJc w:val="left"/>
      <w:pPr>
        <w:ind w:left="5624" w:hanging="360"/>
      </w:pPr>
      <w:rPr>
        <w:rFonts w:ascii="Wingdings" w:hAnsi="Wingdings" w:hint="default"/>
      </w:rPr>
    </w:lvl>
    <w:lvl w:ilvl="6" w:tplc="08160001" w:tentative="1">
      <w:start w:val="1"/>
      <w:numFmt w:val="bullet"/>
      <w:lvlText w:val=""/>
      <w:lvlJc w:val="left"/>
      <w:pPr>
        <w:ind w:left="6344" w:hanging="360"/>
      </w:pPr>
      <w:rPr>
        <w:rFonts w:ascii="Symbol" w:hAnsi="Symbol" w:hint="default"/>
      </w:rPr>
    </w:lvl>
    <w:lvl w:ilvl="7" w:tplc="08160003" w:tentative="1">
      <w:start w:val="1"/>
      <w:numFmt w:val="bullet"/>
      <w:lvlText w:val="o"/>
      <w:lvlJc w:val="left"/>
      <w:pPr>
        <w:ind w:left="7064" w:hanging="360"/>
      </w:pPr>
      <w:rPr>
        <w:rFonts w:ascii="Courier New" w:hAnsi="Courier New" w:cs="Courier New" w:hint="default"/>
      </w:rPr>
    </w:lvl>
    <w:lvl w:ilvl="8" w:tplc="08160005" w:tentative="1">
      <w:start w:val="1"/>
      <w:numFmt w:val="bullet"/>
      <w:lvlText w:val=""/>
      <w:lvlJc w:val="left"/>
      <w:pPr>
        <w:ind w:left="7784" w:hanging="360"/>
      </w:pPr>
      <w:rPr>
        <w:rFonts w:ascii="Wingdings" w:hAnsi="Wingdings" w:hint="default"/>
      </w:rPr>
    </w:lvl>
  </w:abstractNum>
  <w:abstractNum w:abstractNumId="60" w15:restartNumberingAfterBreak="0">
    <w:nsid w:val="7C354DEC"/>
    <w:multiLevelType w:val="multilevel"/>
    <w:tmpl w:val="D3B8D2DC"/>
    <w:lvl w:ilvl="0">
      <w:start w:val="1"/>
      <w:numFmt w:val="bullet"/>
      <w:pStyle w:val="borBullet"/>
      <w:lvlText w:val=""/>
      <w:lvlJc w:val="left"/>
      <w:pPr>
        <w:ind w:left="2098" w:hanging="794"/>
      </w:pPr>
      <w:rPr>
        <w:rFonts w:ascii="Wingdings" w:hAnsi="Wingdings" w:hint="default"/>
        <w:sz w:val="24"/>
      </w:rPr>
    </w:lvl>
    <w:lvl w:ilvl="1">
      <w:start w:val="1"/>
      <w:numFmt w:val="bullet"/>
      <w:lvlText w:val=""/>
      <w:lvlJc w:val="left"/>
      <w:pPr>
        <w:tabs>
          <w:tab w:val="num" w:pos="2098"/>
        </w:tabs>
        <w:ind w:left="2892" w:hanging="794"/>
      </w:pPr>
      <w:rPr>
        <w:rFonts w:ascii="Wingdings" w:hAnsi="Wingdings" w:hint="default"/>
        <w:sz w:val="24"/>
      </w:rPr>
    </w:lvl>
    <w:lvl w:ilvl="2">
      <w:start w:val="1"/>
      <w:numFmt w:val="bullet"/>
      <w:lvlText w:val=""/>
      <w:lvlJc w:val="left"/>
      <w:pPr>
        <w:tabs>
          <w:tab w:val="num" w:pos="2892"/>
        </w:tabs>
        <w:ind w:left="3686" w:hanging="794"/>
      </w:pPr>
      <w:rPr>
        <w:rFonts w:ascii="Wingdings" w:hAnsi="Wingdings" w:hint="default"/>
        <w:sz w:val="24"/>
      </w:rPr>
    </w:lvl>
    <w:lvl w:ilvl="3">
      <w:start w:val="1"/>
      <w:numFmt w:val="none"/>
      <w:lvlText w:val=""/>
      <w:lvlJc w:val="left"/>
      <w:pPr>
        <w:ind w:left="0" w:firstLine="0"/>
      </w:pPr>
    </w:lvl>
    <w:lvl w:ilvl="4">
      <w:start w:val="1"/>
      <w:numFmt w:val="none"/>
      <w:lvlText w:val="%5"/>
      <w:lvlJc w:val="left"/>
      <w:pPr>
        <w:ind w:left="0" w:firstLine="0"/>
      </w:p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7"/>
  </w:num>
  <w:num w:numId="2">
    <w:abstractNumId w:val="21"/>
  </w:num>
  <w:num w:numId="3">
    <w:abstractNumId w:val="6"/>
  </w:num>
  <w:num w:numId="4">
    <w:abstractNumId w:val="34"/>
  </w:num>
  <w:num w:numId="5">
    <w:abstractNumId w:val="9"/>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0"/>
    <w:lvlOverride w:ilvl="0"/>
    <w:lvlOverride w:ilvl="1"/>
    <w:lvlOverride w:ilvl="2"/>
    <w:lvlOverride w:ilvl="3">
      <w:startOverride w:val="1"/>
    </w:lvlOverride>
    <w:lvlOverride w:ilvl="4">
      <w:startOverride w:val="1"/>
    </w:lvlOverride>
    <w:lvlOverride w:ilvl="5"/>
    <w:lvlOverride w:ilvl="6"/>
    <w:lvlOverride w:ilvl="7"/>
    <w:lvlOverride w:ilvl="8"/>
  </w:num>
  <w:num w:numId="10">
    <w:abstractNumId w:val="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7"/>
  </w:num>
  <w:num w:numId="1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3"/>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1"/>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4"/>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7"/>
    <w:lvlOverride w:ilvl="0"/>
    <w:lvlOverride w:ilvl="1"/>
    <w:lvlOverride w:ilvl="2"/>
    <w:lvlOverride w:ilvl="3">
      <w:startOverride w:val="1"/>
    </w:lvlOverride>
    <w:lvlOverride w:ilvl="4">
      <w:startOverride w:val="1"/>
    </w:lvlOverride>
    <w:lvlOverride w:ilvl="5"/>
    <w:lvlOverride w:ilvl="6"/>
    <w:lvlOverride w:ilvl="7"/>
    <w:lvlOverride w:ilvl="8"/>
  </w:num>
  <w:num w:numId="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5"/>
    <w:lvlOverride w:ilvl="0"/>
    <w:lvlOverride w:ilvl="1"/>
    <w:lvlOverride w:ilvl="2"/>
    <w:lvlOverride w:ilvl="3">
      <w:startOverride w:val="1"/>
    </w:lvlOverride>
    <w:lvlOverride w:ilvl="4">
      <w:startOverride w:val="1"/>
    </w:lvlOverride>
    <w:lvlOverride w:ilvl="5"/>
    <w:lvlOverride w:ilvl="6"/>
    <w:lvlOverride w:ilvl="7"/>
    <w:lvlOverride w:ilvl="8"/>
  </w:num>
  <w:num w:numId="45">
    <w:abstractNumId w:val="46"/>
    <w:lvlOverride w:ilvl="0"/>
    <w:lvlOverride w:ilvl="1"/>
    <w:lvlOverride w:ilvl="2"/>
    <w:lvlOverride w:ilvl="3">
      <w:startOverride w:val="1"/>
    </w:lvlOverride>
    <w:lvlOverride w:ilvl="4">
      <w:startOverride w:val="1"/>
    </w:lvlOverride>
    <w:lvlOverride w:ilvl="5"/>
    <w:lvlOverride w:ilvl="6"/>
    <w:lvlOverride w:ilvl="7"/>
    <w:lvlOverride w:ilvl="8"/>
  </w:num>
  <w:num w:numId="4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3"/>
  </w:num>
  <w:num w:numId="5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3"/>
  </w:num>
  <w:num w:numId="56">
    <w:abstractNumId w:val="22"/>
  </w:num>
  <w:num w:numId="57">
    <w:abstractNumId w:val="59"/>
  </w:num>
  <w:num w:numId="58">
    <w:abstractNumId w:val="35"/>
  </w:num>
  <w:num w:numId="59">
    <w:abstractNumId w:val="55"/>
  </w:num>
  <w:num w:numId="60">
    <w:abstractNumId w:val="38"/>
  </w:num>
  <w:num w:numId="61">
    <w:abstractNumId w:val="29"/>
  </w:num>
  <w:num w:numId="62">
    <w:abstractNumId w:val="26"/>
  </w:num>
  <w:num w:numId="63">
    <w:abstractNumId w:val="48"/>
  </w:num>
  <w:num w:numId="64">
    <w:abstractNumId w:val="11"/>
  </w:num>
  <w:num w:numId="6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4"/>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3"/>
  <w:hideSpellingErrors/>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1DB4"/>
    <w:rsid w:val="000013F6"/>
    <w:rsid w:val="00002928"/>
    <w:rsid w:val="00002DCF"/>
    <w:rsid w:val="0000367C"/>
    <w:rsid w:val="0000438C"/>
    <w:rsid w:val="00004DBA"/>
    <w:rsid w:val="00005199"/>
    <w:rsid w:val="00010EBC"/>
    <w:rsid w:val="00011239"/>
    <w:rsid w:val="000121B4"/>
    <w:rsid w:val="0001222F"/>
    <w:rsid w:val="00016ECA"/>
    <w:rsid w:val="00017082"/>
    <w:rsid w:val="00023BE2"/>
    <w:rsid w:val="00024ABD"/>
    <w:rsid w:val="00026E06"/>
    <w:rsid w:val="00030D63"/>
    <w:rsid w:val="00034E57"/>
    <w:rsid w:val="000366C4"/>
    <w:rsid w:val="000375BA"/>
    <w:rsid w:val="00042E05"/>
    <w:rsid w:val="00042F9D"/>
    <w:rsid w:val="000442AE"/>
    <w:rsid w:val="00050230"/>
    <w:rsid w:val="0005194A"/>
    <w:rsid w:val="000532EF"/>
    <w:rsid w:val="00056338"/>
    <w:rsid w:val="00061EEC"/>
    <w:rsid w:val="000659F2"/>
    <w:rsid w:val="000676EE"/>
    <w:rsid w:val="00072A1A"/>
    <w:rsid w:val="000768FE"/>
    <w:rsid w:val="000812D3"/>
    <w:rsid w:val="00082578"/>
    <w:rsid w:val="00083047"/>
    <w:rsid w:val="000842A4"/>
    <w:rsid w:val="00085854"/>
    <w:rsid w:val="000864C9"/>
    <w:rsid w:val="00092E32"/>
    <w:rsid w:val="000A391A"/>
    <w:rsid w:val="000A4CE4"/>
    <w:rsid w:val="000B0707"/>
    <w:rsid w:val="000B334A"/>
    <w:rsid w:val="000B4258"/>
    <w:rsid w:val="000B56E0"/>
    <w:rsid w:val="000B634E"/>
    <w:rsid w:val="000B780F"/>
    <w:rsid w:val="000B7BEE"/>
    <w:rsid w:val="000B7C6E"/>
    <w:rsid w:val="000C74C6"/>
    <w:rsid w:val="000D2A1F"/>
    <w:rsid w:val="000D44CE"/>
    <w:rsid w:val="000D44FD"/>
    <w:rsid w:val="000E1B2B"/>
    <w:rsid w:val="000E5A8F"/>
    <w:rsid w:val="000E7568"/>
    <w:rsid w:val="000F0C72"/>
    <w:rsid w:val="000F2FFB"/>
    <w:rsid w:val="000F6A37"/>
    <w:rsid w:val="00101C90"/>
    <w:rsid w:val="001059FB"/>
    <w:rsid w:val="00111709"/>
    <w:rsid w:val="00115F02"/>
    <w:rsid w:val="001179A4"/>
    <w:rsid w:val="00117FB5"/>
    <w:rsid w:val="00123197"/>
    <w:rsid w:val="0012378A"/>
    <w:rsid w:val="00125391"/>
    <w:rsid w:val="00125AC4"/>
    <w:rsid w:val="001266DC"/>
    <w:rsid w:val="00131765"/>
    <w:rsid w:val="00136439"/>
    <w:rsid w:val="00136E76"/>
    <w:rsid w:val="00137F5D"/>
    <w:rsid w:val="00140B9B"/>
    <w:rsid w:val="00140C7E"/>
    <w:rsid w:val="00144A13"/>
    <w:rsid w:val="00146B2F"/>
    <w:rsid w:val="001470AD"/>
    <w:rsid w:val="00150A7B"/>
    <w:rsid w:val="001555D2"/>
    <w:rsid w:val="00156F8D"/>
    <w:rsid w:val="00160633"/>
    <w:rsid w:val="0017186C"/>
    <w:rsid w:val="00173760"/>
    <w:rsid w:val="00174597"/>
    <w:rsid w:val="00176464"/>
    <w:rsid w:val="00176F4D"/>
    <w:rsid w:val="00177326"/>
    <w:rsid w:val="00177D29"/>
    <w:rsid w:val="00182F3B"/>
    <w:rsid w:val="00183A66"/>
    <w:rsid w:val="00185172"/>
    <w:rsid w:val="00185A8C"/>
    <w:rsid w:val="00186070"/>
    <w:rsid w:val="0018707A"/>
    <w:rsid w:val="00190B04"/>
    <w:rsid w:val="0019190C"/>
    <w:rsid w:val="001930B3"/>
    <w:rsid w:val="00196166"/>
    <w:rsid w:val="001A223D"/>
    <w:rsid w:val="001A30FD"/>
    <w:rsid w:val="001A5C8F"/>
    <w:rsid w:val="001A5DCB"/>
    <w:rsid w:val="001A6793"/>
    <w:rsid w:val="001B2358"/>
    <w:rsid w:val="001B5625"/>
    <w:rsid w:val="001C262B"/>
    <w:rsid w:val="001D2C1F"/>
    <w:rsid w:val="001D4B16"/>
    <w:rsid w:val="001D4F7A"/>
    <w:rsid w:val="001D5D36"/>
    <w:rsid w:val="001D6338"/>
    <w:rsid w:val="001E3259"/>
    <w:rsid w:val="001E3A68"/>
    <w:rsid w:val="001F153A"/>
    <w:rsid w:val="001F7902"/>
    <w:rsid w:val="001F7ED4"/>
    <w:rsid w:val="001F7F04"/>
    <w:rsid w:val="00202610"/>
    <w:rsid w:val="00203F4F"/>
    <w:rsid w:val="002046E4"/>
    <w:rsid w:val="002103CF"/>
    <w:rsid w:val="0021696F"/>
    <w:rsid w:val="00220845"/>
    <w:rsid w:val="0022214E"/>
    <w:rsid w:val="00223AC9"/>
    <w:rsid w:val="00227045"/>
    <w:rsid w:val="00227DC2"/>
    <w:rsid w:val="00230E78"/>
    <w:rsid w:val="002310B6"/>
    <w:rsid w:val="00231DB4"/>
    <w:rsid w:val="0023364D"/>
    <w:rsid w:val="00235C00"/>
    <w:rsid w:val="00237684"/>
    <w:rsid w:val="0024083C"/>
    <w:rsid w:val="00240EBC"/>
    <w:rsid w:val="00243A03"/>
    <w:rsid w:val="00244FCA"/>
    <w:rsid w:val="00246704"/>
    <w:rsid w:val="002524F1"/>
    <w:rsid w:val="00253206"/>
    <w:rsid w:val="002542FC"/>
    <w:rsid w:val="002546F2"/>
    <w:rsid w:val="00255B43"/>
    <w:rsid w:val="00255D68"/>
    <w:rsid w:val="002562B5"/>
    <w:rsid w:val="00256AC6"/>
    <w:rsid w:val="002615EE"/>
    <w:rsid w:val="00264675"/>
    <w:rsid w:val="00264B0A"/>
    <w:rsid w:val="0027246A"/>
    <w:rsid w:val="00274B84"/>
    <w:rsid w:val="00280286"/>
    <w:rsid w:val="00280C1A"/>
    <w:rsid w:val="00281223"/>
    <w:rsid w:val="0028358E"/>
    <w:rsid w:val="00284D42"/>
    <w:rsid w:val="0028512A"/>
    <w:rsid w:val="00285DC4"/>
    <w:rsid w:val="00287BE8"/>
    <w:rsid w:val="00291EAF"/>
    <w:rsid w:val="00295935"/>
    <w:rsid w:val="002961ED"/>
    <w:rsid w:val="002A13F4"/>
    <w:rsid w:val="002A176B"/>
    <w:rsid w:val="002A404B"/>
    <w:rsid w:val="002A44CA"/>
    <w:rsid w:val="002B0DE1"/>
    <w:rsid w:val="002B2116"/>
    <w:rsid w:val="002B23D5"/>
    <w:rsid w:val="002B28A6"/>
    <w:rsid w:val="002B33D9"/>
    <w:rsid w:val="002B3CE0"/>
    <w:rsid w:val="002B7A31"/>
    <w:rsid w:val="002C1D8F"/>
    <w:rsid w:val="002D0F47"/>
    <w:rsid w:val="002D2510"/>
    <w:rsid w:val="002E08D0"/>
    <w:rsid w:val="002E1403"/>
    <w:rsid w:val="002E23BD"/>
    <w:rsid w:val="002E5824"/>
    <w:rsid w:val="002E6344"/>
    <w:rsid w:val="002E6EF8"/>
    <w:rsid w:val="002E716F"/>
    <w:rsid w:val="002E7F04"/>
    <w:rsid w:val="002F1B72"/>
    <w:rsid w:val="002F3006"/>
    <w:rsid w:val="002F4F70"/>
    <w:rsid w:val="002F573F"/>
    <w:rsid w:val="0030188A"/>
    <w:rsid w:val="003024CA"/>
    <w:rsid w:val="00304C82"/>
    <w:rsid w:val="00307776"/>
    <w:rsid w:val="00313913"/>
    <w:rsid w:val="0031553A"/>
    <w:rsid w:val="00320C81"/>
    <w:rsid w:val="00320D8B"/>
    <w:rsid w:val="00321A29"/>
    <w:rsid w:val="00323558"/>
    <w:rsid w:val="003247E2"/>
    <w:rsid w:val="003262D4"/>
    <w:rsid w:val="0032704A"/>
    <w:rsid w:val="003271F3"/>
    <w:rsid w:val="00333158"/>
    <w:rsid w:val="003344D7"/>
    <w:rsid w:val="00334645"/>
    <w:rsid w:val="00350A81"/>
    <w:rsid w:val="00350CED"/>
    <w:rsid w:val="00351FC1"/>
    <w:rsid w:val="0035300D"/>
    <w:rsid w:val="00353369"/>
    <w:rsid w:val="00354EFD"/>
    <w:rsid w:val="0036032F"/>
    <w:rsid w:val="00362F31"/>
    <w:rsid w:val="00364D13"/>
    <w:rsid w:val="00366CAA"/>
    <w:rsid w:val="00370871"/>
    <w:rsid w:val="003709C8"/>
    <w:rsid w:val="00371FB1"/>
    <w:rsid w:val="00372ECB"/>
    <w:rsid w:val="00380455"/>
    <w:rsid w:val="003818C8"/>
    <w:rsid w:val="00384810"/>
    <w:rsid w:val="00386714"/>
    <w:rsid w:val="00386D32"/>
    <w:rsid w:val="003876D5"/>
    <w:rsid w:val="00391167"/>
    <w:rsid w:val="00394E09"/>
    <w:rsid w:val="003A02B8"/>
    <w:rsid w:val="003A066C"/>
    <w:rsid w:val="003A4753"/>
    <w:rsid w:val="003A57C9"/>
    <w:rsid w:val="003A7F69"/>
    <w:rsid w:val="003B0A52"/>
    <w:rsid w:val="003B108A"/>
    <w:rsid w:val="003B1246"/>
    <w:rsid w:val="003B290B"/>
    <w:rsid w:val="003B3F11"/>
    <w:rsid w:val="003B4E64"/>
    <w:rsid w:val="003B5E5F"/>
    <w:rsid w:val="003B6B2A"/>
    <w:rsid w:val="003B7E37"/>
    <w:rsid w:val="003C0151"/>
    <w:rsid w:val="003C2910"/>
    <w:rsid w:val="003C4A68"/>
    <w:rsid w:val="003C6443"/>
    <w:rsid w:val="003D0FEF"/>
    <w:rsid w:val="003D28F3"/>
    <w:rsid w:val="003D2C5C"/>
    <w:rsid w:val="003D552C"/>
    <w:rsid w:val="003D593A"/>
    <w:rsid w:val="003F1FCE"/>
    <w:rsid w:val="00401F85"/>
    <w:rsid w:val="0040202E"/>
    <w:rsid w:val="0040344B"/>
    <w:rsid w:val="00404595"/>
    <w:rsid w:val="00405D96"/>
    <w:rsid w:val="004103DA"/>
    <w:rsid w:val="00414609"/>
    <w:rsid w:val="004149DE"/>
    <w:rsid w:val="00415D89"/>
    <w:rsid w:val="00416265"/>
    <w:rsid w:val="00417217"/>
    <w:rsid w:val="00420B96"/>
    <w:rsid w:val="004239A3"/>
    <w:rsid w:val="004239D9"/>
    <w:rsid w:val="004262DB"/>
    <w:rsid w:val="00432836"/>
    <w:rsid w:val="0043286E"/>
    <w:rsid w:val="00434928"/>
    <w:rsid w:val="00434C2B"/>
    <w:rsid w:val="00437351"/>
    <w:rsid w:val="00445BE8"/>
    <w:rsid w:val="00446A82"/>
    <w:rsid w:val="00447A9C"/>
    <w:rsid w:val="004502C1"/>
    <w:rsid w:val="004507B1"/>
    <w:rsid w:val="00452220"/>
    <w:rsid w:val="00452CC4"/>
    <w:rsid w:val="004531B9"/>
    <w:rsid w:val="004548C7"/>
    <w:rsid w:val="004549A0"/>
    <w:rsid w:val="0045514F"/>
    <w:rsid w:val="00456693"/>
    <w:rsid w:val="00460E81"/>
    <w:rsid w:val="00464128"/>
    <w:rsid w:val="004650B2"/>
    <w:rsid w:val="00466CB9"/>
    <w:rsid w:val="004707B3"/>
    <w:rsid w:val="00471F90"/>
    <w:rsid w:val="00473275"/>
    <w:rsid w:val="00474B10"/>
    <w:rsid w:val="00475050"/>
    <w:rsid w:val="004756C7"/>
    <w:rsid w:val="00477555"/>
    <w:rsid w:val="0047771F"/>
    <w:rsid w:val="00481497"/>
    <w:rsid w:val="004820C0"/>
    <w:rsid w:val="0048540B"/>
    <w:rsid w:val="00485D9D"/>
    <w:rsid w:val="00486008"/>
    <w:rsid w:val="004861EB"/>
    <w:rsid w:val="00492CC3"/>
    <w:rsid w:val="00494BE9"/>
    <w:rsid w:val="004A1C2E"/>
    <w:rsid w:val="004A450D"/>
    <w:rsid w:val="004A483F"/>
    <w:rsid w:val="004A520A"/>
    <w:rsid w:val="004B0BB2"/>
    <w:rsid w:val="004B0D54"/>
    <w:rsid w:val="004B14CB"/>
    <w:rsid w:val="004B21FD"/>
    <w:rsid w:val="004B2B6F"/>
    <w:rsid w:val="004B435E"/>
    <w:rsid w:val="004B71DB"/>
    <w:rsid w:val="004B7388"/>
    <w:rsid w:val="004C2CED"/>
    <w:rsid w:val="004C3630"/>
    <w:rsid w:val="004C3894"/>
    <w:rsid w:val="004C50BD"/>
    <w:rsid w:val="004C54C9"/>
    <w:rsid w:val="004D1433"/>
    <w:rsid w:val="004D408D"/>
    <w:rsid w:val="004D57E3"/>
    <w:rsid w:val="004E2BAC"/>
    <w:rsid w:val="004E3EB2"/>
    <w:rsid w:val="004F39C5"/>
    <w:rsid w:val="004F3E40"/>
    <w:rsid w:val="004F58CF"/>
    <w:rsid w:val="00500CB7"/>
    <w:rsid w:val="00503DAB"/>
    <w:rsid w:val="00507C3E"/>
    <w:rsid w:val="00510831"/>
    <w:rsid w:val="005112C8"/>
    <w:rsid w:val="00511ED5"/>
    <w:rsid w:val="00512C27"/>
    <w:rsid w:val="00514876"/>
    <w:rsid w:val="005165FA"/>
    <w:rsid w:val="0051717E"/>
    <w:rsid w:val="00521E5A"/>
    <w:rsid w:val="00522ACB"/>
    <w:rsid w:val="0052445E"/>
    <w:rsid w:val="00530598"/>
    <w:rsid w:val="005309A8"/>
    <w:rsid w:val="00530FE6"/>
    <w:rsid w:val="00531F69"/>
    <w:rsid w:val="00533783"/>
    <w:rsid w:val="0053588D"/>
    <w:rsid w:val="00537E4E"/>
    <w:rsid w:val="00542BC5"/>
    <w:rsid w:val="00543393"/>
    <w:rsid w:val="00545A91"/>
    <w:rsid w:val="00551419"/>
    <w:rsid w:val="005559CD"/>
    <w:rsid w:val="00557581"/>
    <w:rsid w:val="00557E16"/>
    <w:rsid w:val="00557F29"/>
    <w:rsid w:val="00566045"/>
    <w:rsid w:val="005666DD"/>
    <w:rsid w:val="005723A4"/>
    <w:rsid w:val="00573891"/>
    <w:rsid w:val="00574225"/>
    <w:rsid w:val="005829F0"/>
    <w:rsid w:val="005851DA"/>
    <w:rsid w:val="00586438"/>
    <w:rsid w:val="0058787F"/>
    <w:rsid w:val="00590183"/>
    <w:rsid w:val="00590664"/>
    <w:rsid w:val="00591693"/>
    <w:rsid w:val="00591A67"/>
    <w:rsid w:val="00593534"/>
    <w:rsid w:val="00597437"/>
    <w:rsid w:val="005A21CB"/>
    <w:rsid w:val="005A4B2F"/>
    <w:rsid w:val="005A527A"/>
    <w:rsid w:val="005A5E3E"/>
    <w:rsid w:val="005B107B"/>
    <w:rsid w:val="005B3067"/>
    <w:rsid w:val="005B3B2D"/>
    <w:rsid w:val="005B702A"/>
    <w:rsid w:val="005B7971"/>
    <w:rsid w:val="005C42C1"/>
    <w:rsid w:val="005C514B"/>
    <w:rsid w:val="005C58FB"/>
    <w:rsid w:val="005D00FA"/>
    <w:rsid w:val="005D3A8F"/>
    <w:rsid w:val="005D7580"/>
    <w:rsid w:val="005E5894"/>
    <w:rsid w:val="005E589C"/>
    <w:rsid w:val="005F0991"/>
    <w:rsid w:val="005F1101"/>
    <w:rsid w:val="005F1366"/>
    <w:rsid w:val="005F1D53"/>
    <w:rsid w:val="005F4BBD"/>
    <w:rsid w:val="005F79D7"/>
    <w:rsid w:val="00602115"/>
    <w:rsid w:val="00602CEA"/>
    <w:rsid w:val="0060532F"/>
    <w:rsid w:val="00607044"/>
    <w:rsid w:val="00607FBE"/>
    <w:rsid w:val="00611F47"/>
    <w:rsid w:val="006140AD"/>
    <w:rsid w:val="00614C83"/>
    <w:rsid w:val="00616E95"/>
    <w:rsid w:val="0062011F"/>
    <w:rsid w:val="00620FB8"/>
    <w:rsid w:val="00625743"/>
    <w:rsid w:val="00625FE6"/>
    <w:rsid w:val="00630812"/>
    <w:rsid w:val="006351AC"/>
    <w:rsid w:val="00635D34"/>
    <w:rsid w:val="0064051B"/>
    <w:rsid w:val="00641FB5"/>
    <w:rsid w:val="006439CE"/>
    <w:rsid w:val="00644093"/>
    <w:rsid w:val="006463F7"/>
    <w:rsid w:val="006468CA"/>
    <w:rsid w:val="00647CAD"/>
    <w:rsid w:val="0065045F"/>
    <w:rsid w:val="00653BC1"/>
    <w:rsid w:val="0066080F"/>
    <w:rsid w:val="00663F1B"/>
    <w:rsid w:val="00664438"/>
    <w:rsid w:val="0066655D"/>
    <w:rsid w:val="00673F30"/>
    <w:rsid w:val="00675B15"/>
    <w:rsid w:val="00675B58"/>
    <w:rsid w:val="00676B71"/>
    <w:rsid w:val="00683061"/>
    <w:rsid w:val="006853D9"/>
    <w:rsid w:val="00685C21"/>
    <w:rsid w:val="00691283"/>
    <w:rsid w:val="006954B6"/>
    <w:rsid w:val="00696350"/>
    <w:rsid w:val="00696E6F"/>
    <w:rsid w:val="006A074D"/>
    <w:rsid w:val="006A0A79"/>
    <w:rsid w:val="006A1BEE"/>
    <w:rsid w:val="006A2B9C"/>
    <w:rsid w:val="006A3C49"/>
    <w:rsid w:val="006A70B6"/>
    <w:rsid w:val="006A799E"/>
    <w:rsid w:val="006B03F4"/>
    <w:rsid w:val="006B50A4"/>
    <w:rsid w:val="006B676A"/>
    <w:rsid w:val="006B7050"/>
    <w:rsid w:val="006C0829"/>
    <w:rsid w:val="006C3509"/>
    <w:rsid w:val="006C387D"/>
    <w:rsid w:val="006C4FAA"/>
    <w:rsid w:val="006C7110"/>
    <w:rsid w:val="006C7A18"/>
    <w:rsid w:val="006C7C41"/>
    <w:rsid w:val="006C7E21"/>
    <w:rsid w:val="006D057B"/>
    <w:rsid w:val="006D0CE6"/>
    <w:rsid w:val="006D0FB4"/>
    <w:rsid w:val="006D15D1"/>
    <w:rsid w:val="006D2912"/>
    <w:rsid w:val="006E0C19"/>
    <w:rsid w:val="006E1755"/>
    <w:rsid w:val="006E1FEE"/>
    <w:rsid w:val="006E4923"/>
    <w:rsid w:val="006E6184"/>
    <w:rsid w:val="006E710F"/>
    <w:rsid w:val="006F1A2E"/>
    <w:rsid w:val="006F1C9D"/>
    <w:rsid w:val="006F1E75"/>
    <w:rsid w:val="006F296E"/>
    <w:rsid w:val="006F390E"/>
    <w:rsid w:val="006F59C3"/>
    <w:rsid w:val="006F6E9B"/>
    <w:rsid w:val="006F7C81"/>
    <w:rsid w:val="007012B9"/>
    <w:rsid w:val="007058EE"/>
    <w:rsid w:val="00705EBD"/>
    <w:rsid w:val="00706277"/>
    <w:rsid w:val="0070747B"/>
    <w:rsid w:val="00711C3F"/>
    <w:rsid w:val="00713070"/>
    <w:rsid w:val="0071513D"/>
    <w:rsid w:val="00717CC8"/>
    <w:rsid w:val="00720CCB"/>
    <w:rsid w:val="00720D5B"/>
    <w:rsid w:val="00722B95"/>
    <w:rsid w:val="00724CA2"/>
    <w:rsid w:val="00732544"/>
    <w:rsid w:val="0073395E"/>
    <w:rsid w:val="00735841"/>
    <w:rsid w:val="00735982"/>
    <w:rsid w:val="00737BB8"/>
    <w:rsid w:val="00740960"/>
    <w:rsid w:val="00743482"/>
    <w:rsid w:val="00746192"/>
    <w:rsid w:val="0075095E"/>
    <w:rsid w:val="00750E69"/>
    <w:rsid w:val="00753EEC"/>
    <w:rsid w:val="007567F4"/>
    <w:rsid w:val="00756F1D"/>
    <w:rsid w:val="00757092"/>
    <w:rsid w:val="0076581A"/>
    <w:rsid w:val="00772C33"/>
    <w:rsid w:val="007804C7"/>
    <w:rsid w:val="007851DC"/>
    <w:rsid w:val="007869D5"/>
    <w:rsid w:val="00790147"/>
    <w:rsid w:val="00792B42"/>
    <w:rsid w:val="00794CCE"/>
    <w:rsid w:val="00796940"/>
    <w:rsid w:val="00797B29"/>
    <w:rsid w:val="007A0F06"/>
    <w:rsid w:val="007A42A3"/>
    <w:rsid w:val="007A4C21"/>
    <w:rsid w:val="007A5CD8"/>
    <w:rsid w:val="007B01F5"/>
    <w:rsid w:val="007B04D3"/>
    <w:rsid w:val="007B26F9"/>
    <w:rsid w:val="007B6086"/>
    <w:rsid w:val="007B6732"/>
    <w:rsid w:val="007B7E9A"/>
    <w:rsid w:val="007C74E8"/>
    <w:rsid w:val="007C7AD2"/>
    <w:rsid w:val="007D26F8"/>
    <w:rsid w:val="007D6F8D"/>
    <w:rsid w:val="007D73AA"/>
    <w:rsid w:val="007D7FF6"/>
    <w:rsid w:val="007E0728"/>
    <w:rsid w:val="007E3CB3"/>
    <w:rsid w:val="007E6837"/>
    <w:rsid w:val="007E76B4"/>
    <w:rsid w:val="007F6EB6"/>
    <w:rsid w:val="00801F26"/>
    <w:rsid w:val="008026F3"/>
    <w:rsid w:val="00802E3B"/>
    <w:rsid w:val="008068A6"/>
    <w:rsid w:val="008076CF"/>
    <w:rsid w:val="00807AA1"/>
    <w:rsid w:val="0081543B"/>
    <w:rsid w:val="00815BF2"/>
    <w:rsid w:val="00815C77"/>
    <w:rsid w:val="00816D63"/>
    <w:rsid w:val="0082049E"/>
    <w:rsid w:val="00821022"/>
    <w:rsid w:val="0082164B"/>
    <w:rsid w:val="00822460"/>
    <w:rsid w:val="00823036"/>
    <w:rsid w:val="008240E3"/>
    <w:rsid w:val="0082553B"/>
    <w:rsid w:val="00825AF8"/>
    <w:rsid w:val="00825F12"/>
    <w:rsid w:val="0082793D"/>
    <w:rsid w:val="00830C6D"/>
    <w:rsid w:val="00833AA5"/>
    <w:rsid w:val="00835C86"/>
    <w:rsid w:val="00836CAA"/>
    <w:rsid w:val="0084684E"/>
    <w:rsid w:val="0085012C"/>
    <w:rsid w:val="00850317"/>
    <w:rsid w:val="00850E0A"/>
    <w:rsid w:val="008535FC"/>
    <w:rsid w:val="00854D13"/>
    <w:rsid w:val="008563DB"/>
    <w:rsid w:val="008571C7"/>
    <w:rsid w:val="00857A6D"/>
    <w:rsid w:val="00862A6D"/>
    <w:rsid w:val="00863121"/>
    <w:rsid w:val="008643D9"/>
    <w:rsid w:val="00871B7C"/>
    <w:rsid w:val="00871CCF"/>
    <w:rsid w:val="0087476E"/>
    <w:rsid w:val="0088368E"/>
    <w:rsid w:val="00883E73"/>
    <w:rsid w:val="00884AB4"/>
    <w:rsid w:val="00885430"/>
    <w:rsid w:val="008948F6"/>
    <w:rsid w:val="00895E0C"/>
    <w:rsid w:val="008A0C23"/>
    <w:rsid w:val="008A27B2"/>
    <w:rsid w:val="008A2A75"/>
    <w:rsid w:val="008A3589"/>
    <w:rsid w:val="008B1135"/>
    <w:rsid w:val="008B1F4A"/>
    <w:rsid w:val="008B24E8"/>
    <w:rsid w:val="008B65A1"/>
    <w:rsid w:val="008B731F"/>
    <w:rsid w:val="008B76F8"/>
    <w:rsid w:val="008B7AC0"/>
    <w:rsid w:val="008C2ABE"/>
    <w:rsid w:val="008C3235"/>
    <w:rsid w:val="008C6AC7"/>
    <w:rsid w:val="008C7F92"/>
    <w:rsid w:val="008D0B0D"/>
    <w:rsid w:val="008D4ECE"/>
    <w:rsid w:val="008D7C22"/>
    <w:rsid w:val="008E0027"/>
    <w:rsid w:val="008E2212"/>
    <w:rsid w:val="008E2CED"/>
    <w:rsid w:val="008E3F2D"/>
    <w:rsid w:val="008E6501"/>
    <w:rsid w:val="008E70EE"/>
    <w:rsid w:val="008F1B34"/>
    <w:rsid w:val="008F5BD8"/>
    <w:rsid w:val="008F6FDE"/>
    <w:rsid w:val="008F78A7"/>
    <w:rsid w:val="009000F0"/>
    <w:rsid w:val="0090086A"/>
    <w:rsid w:val="00903CF6"/>
    <w:rsid w:val="00904DA5"/>
    <w:rsid w:val="0091062C"/>
    <w:rsid w:val="00910A93"/>
    <w:rsid w:val="009126B5"/>
    <w:rsid w:val="009139AF"/>
    <w:rsid w:val="009158EB"/>
    <w:rsid w:val="00922FDD"/>
    <w:rsid w:val="009254AB"/>
    <w:rsid w:val="009262D1"/>
    <w:rsid w:val="00926396"/>
    <w:rsid w:val="00926E07"/>
    <w:rsid w:val="0092724B"/>
    <w:rsid w:val="00930DE8"/>
    <w:rsid w:val="00932190"/>
    <w:rsid w:val="009329C5"/>
    <w:rsid w:val="00933BC5"/>
    <w:rsid w:val="00934788"/>
    <w:rsid w:val="00934B94"/>
    <w:rsid w:val="009361F8"/>
    <w:rsid w:val="00940234"/>
    <w:rsid w:val="00945EC2"/>
    <w:rsid w:val="00946782"/>
    <w:rsid w:val="00954DFA"/>
    <w:rsid w:val="00954F96"/>
    <w:rsid w:val="009551E4"/>
    <w:rsid w:val="00956EDA"/>
    <w:rsid w:val="0096206B"/>
    <w:rsid w:val="00963150"/>
    <w:rsid w:val="009646F2"/>
    <w:rsid w:val="00975610"/>
    <w:rsid w:val="00977037"/>
    <w:rsid w:val="009779AF"/>
    <w:rsid w:val="00977F3E"/>
    <w:rsid w:val="009815ED"/>
    <w:rsid w:val="00986AE6"/>
    <w:rsid w:val="009913BF"/>
    <w:rsid w:val="009924A3"/>
    <w:rsid w:val="00996680"/>
    <w:rsid w:val="009A0E66"/>
    <w:rsid w:val="009A13A8"/>
    <w:rsid w:val="009A1656"/>
    <w:rsid w:val="009A2B55"/>
    <w:rsid w:val="009A34BB"/>
    <w:rsid w:val="009A3A3C"/>
    <w:rsid w:val="009A5BBD"/>
    <w:rsid w:val="009A7434"/>
    <w:rsid w:val="009B3DF7"/>
    <w:rsid w:val="009B427C"/>
    <w:rsid w:val="009B597C"/>
    <w:rsid w:val="009B715D"/>
    <w:rsid w:val="009C0341"/>
    <w:rsid w:val="009C30C9"/>
    <w:rsid w:val="009C4D6E"/>
    <w:rsid w:val="009C5409"/>
    <w:rsid w:val="009C604D"/>
    <w:rsid w:val="009C7DA5"/>
    <w:rsid w:val="009D046A"/>
    <w:rsid w:val="009D1A88"/>
    <w:rsid w:val="009D3C4F"/>
    <w:rsid w:val="009D4255"/>
    <w:rsid w:val="009D781B"/>
    <w:rsid w:val="009D78C2"/>
    <w:rsid w:val="009E009D"/>
    <w:rsid w:val="009E26C4"/>
    <w:rsid w:val="009E3238"/>
    <w:rsid w:val="009E46E6"/>
    <w:rsid w:val="009F7527"/>
    <w:rsid w:val="00A03F4B"/>
    <w:rsid w:val="00A04A99"/>
    <w:rsid w:val="00A10016"/>
    <w:rsid w:val="00A20F4B"/>
    <w:rsid w:val="00A22041"/>
    <w:rsid w:val="00A237FB"/>
    <w:rsid w:val="00A27ACC"/>
    <w:rsid w:val="00A31F94"/>
    <w:rsid w:val="00A3217B"/>
    <w:rsid w:val="00A32BB7"/>
    <w:rsid w:val="00A334F5"/>
    <w:rsid w:val="00A34608"/>
    <w:rsid w:val="00A3476D"/>
    <w:rsid w:val="00A35B45"/>
    <w:rsid w:val="00A36106"/>
    <w:rsid w:val="00A3791C"/>
    <w:rsid w:val="00A4080E"/>
    <w:rsid w:val="00A421E5"/>
    <w:rsid w:val="00A42E0C"/>
    <w:rsid w:val="00A45140"/>
    <w:rsid w:val="00A460F1"/>
    <w:rsid w:val="00A46838"/>
    <w:rsid w:val="00A51707"/>
    <w:rsid w:val="00A5241C"/>
    <w:rsid w:val="00A52457"/>
    <w:rsid w:val="00A549BF"/>
    <w:rsid w:val="00A56D4E"/>
    <w:rsid w:val="00A60E5A"/>
    <w:rsid w:val="00A62606"/>
    <w:rsid w:val="00A62F9C"/>
    <w:rsid w:val="00A66249"/>
    <w:rsid w:val="00A67C2A"/>
    <w:rsid w:val="00A7043F"/>
    <w:rsid w:val="00A811A4"/>
    <w:rsid w:val="00A81713"/>
    <w:rsid w:val="00A84F47"/>
    <w:rsid w:val="00A85073"/>
    <w:rsid w:val="00A90413"/>
    <w:rsid w:val="00A93494"/>
    <w:rsid w:val="00A93909"/>
    <w:rsid w:val="00A9635E"/>
    <w:rsid w:val="00A96FD6"/>
    <w:rsid w:val="00A972B3"/>
    <w:rsid w:val="00A97AF7"/>
    <w:rsid w:val="00AA5891"/>
    <w:rsid w:val="00AB1253"/>
    <w:rsid w:val="00AB2213"/>
    <w:rsid w:val="00AB39B1"/>
    <w:rsid w:val="00AB5A66"/>
    <w:rsid w:val="00AC0C65"/>
    <w:rsid w:val="00AC1FB0"/>
    <w:rsid w:val="00AC21FB"/>
    <w:rsid w:val="00AC6B97"/>
    <w:rsid w:val="00AD603F"/>
    <w:rsid w:val="00AE4452"/>
    <w:rsid w:val="00AE5CCA"/>
    <w:rsid w:val="00AE7B91"/>
    <w:rsid w:val="00AF1AA6"/>
    <w:rsid w:val="00AF2F8F"/>
    <w:rsid w:val="00AF7667"/>
    <w:rsid w:val="00B032F5"/>
    <w:rsid w:val="00B0522F"/>
    <w:rsid w:val="00B06FD3"/>
    <w:rsid w:val="00B07A86"/>
    <w:rsid w:val="00B152E6"/>
    <w:rsid w:val="00B20234"/>
    <w:rsid w:val="00B2027F"/>
    <w:rsid w:val="00B2203D"/>
    <w:rsid w:val="00B2348A"/>
    <w:rsid w:val="00B24E22"/>
    <w:rsid w:val="00B2678A"/>
    <w:rsid w:val="00B27F27"/>
    <w:rsid w:val="00B30DAC"/>
    <w:rsid w:val="00B327BA"/>
    <w:rsid w:val="00B344BE"/>
    <w:rsid w:val="00B36C17"/>
    <w:rsid w:val="00B37B02"/>
    <w:rsid w:val="00B37E0E"/>
    <w:rsid w:val="00B37E55"/>
    <w:rsid w:val="00B42B61"/>
    <w:rsid w:val="00B42E72"/>
    <w:rsid w:val="00B43920"/>
    <w:rsid w:val="00B455F9"/>
    <w:rsid w:val="00B4608B"/>
    <w:rsid w:val="00B5153B"/>
    <w:rsid w:val="00B516A4"/>
    <w:rsid w:val="00B51F10"/>
    <w:rsid w:val="00B526AC"/>
    <w:rsid w:val="00B533AF"/>
    <w:rsid w:val="00B5422E"/>
    <w:rsid w:val="00B5471D"/>
    <w:rsid w:val="00B54BAE"/>
    <w:rsid w:val="00B6162A"/>
    <w:rsid w:val="00B631AC"/>
    <w:rsid w:val="00B63995"/>
    <w:rsid w:val="00B64D2A"/>
    <w:rsid w:val="00B651E8"/>
    <w:rsid w:val="00B710D5"/>
    <w:rsid w:val="00B71EE6"/>
    <w:rsid w:val="00B7262B"/>
    <w:rsid w:val="00B728D3"/>
    <w:rsid w:val="00B72E37"/>
    <w:rsid w:val="00B75236"/>
    <w:rsid w:val="00B76C93"/>
    <w:rsid w:val="00B770C5"/>
    <w:rsid w:val="00B773A1"/>
    <w:rsid w:val="00B77AF9"/>
    <w:rsid w:val="00B81346"/>
    <w:rsid w:val="00B85F1A"/>
    <w:rsid w:val="00B875E8"/>
    <w:rsid w:val="00B907C1"/>
    <w:rsid w:val="00B91EBB"/>
    <w:rsid w:val="00B91FBB"/>
    <w:rsid w:val="00B9272F"/>
    <w:rsid w:val="00B93BC3"/>
    <w:rsid w:val="00B97D57"/>
    <w:rsid w:val="00BA2EEA"/>
    <w:rsid w:val="00BA3317"/>
    <w:rsid w:val="00BA526C"/>
    <w:rsid w:val="00BA5D64"/>
    <w:rsid w:val="00BB2982"/>
    <w:rsid w:val="00BB513A"/>
    <w:rsid w:val="00BB58FA"/>
    <w:rsid w:val="00BB779D"/>
    <w:rsid w:val="00BC1248"/>
    <w:rsid w:val="00BC39D8"/>
    <w:rsid w:val="00BC5AC4"/>
    <w:rsid w:val="00BC6840"/>
    <w:rsid w:val="00BC7310"/>
    <w:rsid w:val="00BC74F6"/>
    <w:rsid w:val="00BD6F58"/>
    <w:rsid w:val="00BE6634"/>
    <w:rsid w:val="00BF022B"/>
    <w:rsid w:val="00BF2C86"/>
    <w:rsid w:val="00BF53A7"/>
    <w:rsid w:val="00BF79A9"/>
    <w:rsid w:val="00C00792"/>
    <w:rsid w:val="00C00CA9"/>
    <w:rsid w:val="00C033CB"/>
    <w:rsid w:val="00C06B3B"/>
    <w:rsid w:val="00C07E0A"/>
    <w:rsid w:val="00C07EF7"/>
    <w:rsid w:val="00C10EE9"/>
    <w:rsid w:val="00C114F5"/>
    <w:rsid w:val="00C11F92"/>
    <w:rsid w:val="00C124F5"/>
    <w:rsid w:val="00C14AB7"/>
    <w:rsid w:val="00C20584"/>
    <w:rsid w:val="00C2081A"/>
    <w:rsid w:val="00C20D35"/>
    <w:rsid w:val="00C21ACB"/>
    <w:rsid w:val="00C24BB9"/>
    <w:rsid w:val="00C30486"/>
    <w:rsid w:val="00C31811"/>
    <w:rsid w:val="00C344B9"/>
    <w:rsid w:val="00C41660"/>
    <w:rsid w:val="00C41862"/>
    <w:rsid w:val="00C441D1"/>
    <w:rsid w:val="00C50B3F"/>
    <w:rsid w:val="00C5145D"/>
    <w:rsid w:val="00C54B0E"/>
    <w:rsid w:val="00C622B6"/>
    <w:rsid w:val="00C63949"/>
    <w:rsid w:val="00C80C95"/>
    <w:rsid w:val="00C827FE"/>
    <w:rsid w:val="00C837E0"/>
    <w:rsid w:val="00C8401B"/>
    <w:rsid w:val="00C85D64"/>
    <w:rsid w:val="00C86514"/>
    <w:rsid w:val="00C947B6"/>
    <w:rsid w:val="00C94868"/>
    <w:rsid w:val="00CA3F13"/>
    <w:rsid w:val="00CA5B28"/>
    <w:rsid w:val="00CA7041"/>
    <w:rsid w:val="00CB6CC6"/>
    <w:rsid w:val="00CB715E"/>
    <w:rsid w:val="00CC0E53"/>
    <w:rsid w:val="00CC1072"/>
    <w:rsid w:val="00CC2656"/>
    <w:rsid w:val="00CC4256"/>
    <w:rsid w:val="00CC48D8"/>
    <w:rsid w:val="00CC5420"/>
    <w:rsid w:val="00CC624F"/>
    <w:rsid w:val="00CC64D8"/>
    <w:rsid w:val="00CD4073"/>
    <w:rsid w:val="00CD5B22"/>
    <w:rsid w:val="00CD6B38"/>
    <w:rsid w:val="00CE013F"/>
    <w:rsid w:val="00CE1FC0"/>
    <w:rsid w:val="00CE25C2"/>
    <w:rsid w:val="00CE284F"/>
    <w:rsid w:val="00CE55FA"/>
    <w:rsid w:val="00CE5D50"/>
    <w:rsid w:val="00CE6E4E"/>
    <w:rsid w:val="00CF1D82"/>
    <w:rsid w:val="00CF3F72"/>
    <w:rsid w:val="00CF40F4"/>
    <w:rsid w:val="00CF6129"/>
    <w:rsid w:val="00CF78C9"/>
    <w:rsid w:val="00CF79D8"/>
    <w:rsid w:val="00D01DE7"/>
    <w:rsid w:val="00D02B89"/>
    <w:rsid w:val="00D030A6"/>
    <w:rsid w:val="00D037A4"/>
    <w:rsid w:val="00D0382C"/>
    <w:rsid w:val="00D03B28"/>
    <w:rsid w:val="00D05575"/>
    <w:rsid w:val="00D0642F"/>
    <w:rsid w:val="00D06599"/>
    <w:rsid w:val="00D10A8D"/>
    <w:rsid w:val="00D13102"/>
    <w:rsid w:val="00D14321"/>
    <w:rsid w:val="00D15A8E"/>
    <w:rsid w:val="00D16020"/>
    <w:rsid w:val="00D20DA3"/>
    <w:rsid w:val="00D22F68"/>
    <w:rsid w:val="00D23CD9"/>
    <w:rsid w:val="00D26430"/>
    <w:rsid w:val="00D33FA8"/>
    <w:rsid w:val="00D3429E"/>
    <w:rsid w:val="00D36614"/>
    <w:rsid w:val="00D416B7"/>
    <w:rsid w:val="00D45330"/>
    <w:rsid w:val="00D47773"/>
    <w:rsid w:val="00D5393F"/>
    <w:rsid w:val="00D56BAA"/>
    <w:rsid w:val="00D57F67"/>
    <w:rsid w:val="00D62487"/>
    <w:rsid w:val="00D62625"/>
    <w:rsid w:val="00D62D87"/>
    <w:rsid w:val="00D63723"/>
    <w:rsid w:val="00D65FF4"/>
    <w:rsid w:val="00D66566"/>
    <w:rsid w:val="00D70974"/>
    <w:rsid w:val="00D71DE6"/>
    <w:rsid w:val="00D72412"/>
    <w:rsid w:val="00D731DE"/>
    <w:rsid w:val="00D7592E"/>
    <w:rsid w:val="00D7648C"/>
    <w:rsid w:val="00D80B3A"/>
    <w:rsid w:val="00D85DCD"/>
    <w:rsid w:val="00D860D7"/>
    <w:rsid w:val="00D90DE6"/>
    <w:rsid w:val="00D9303D"/>
    <w:rsid w:val="00D95E29"/>
    <w:rsid w:val="00D97633"/>
    <w:rsid w:val="00DA0BC2"/>
    <w:rsid w:val="00DA3D36"/>
    <w:rsid w:val="00DA4A2B"/>
    <w:rsid w:val="00DA4D87"/>
    <w:rsid w:val="00DA6708"/>
    <w:rsid w:val="00DA6B09"/>
    <w:rsid w:val="00DA6DDD"/>
    <w:rsid w:val="00DA7767"/>
    <w:rsid w:val="00DB00E7"/>
    <w:rsid w:val="00DB2853"/>
    <w:rsid w:val="00DB6F21"/>
    <w:rsid w:val="00DB73CF"/>
    <w:rsid w:val="00DB74E9"/>
    <w:rsid w:val="00DC2340"/>
    <w:rsid w:val="00DC2381"/>
    <w:rsid w:val="00DC2EFD"/>
    <w:rsid w:val="00DC6C45"/>
    <w:rsid w:val="00DD0B8D"/>
    <w:rsid w:val="00DD1DC8"/>
    <w:rsid w:val="00DD2115"/>
    <w:rsid w:val="00DD268D"/>
    <w:rsid w:val="00DD299C"/>
    <w:rsid w:val="00DD2B62"/>
    <w:rsid w:val="00DD7E7C"/>
    <w:rsid w:val="00DE0CD5"/>
    <w:rsid w:val="00DE1035"/>
    <w:rsid w:val="00DE11E5"/>
    <w:rsid w:val="00DE16CE"/>
    <w:rsid w:val="00DE253D"/>
    <w:rsid w:val="00DE2813"/>
    <w:rsid w:val="00DE346B"/>
    <w:rsid w:val="00DE6A2D"/>
    <w:rsid w:val="00DF00BC"/>
    <w:rsid w:val="00DF018B"/>
    <w:rsid w:val="00DF0B3B"/>
    <w:rsid w:val="00DF6CAA"/>
    <w:rsid w:val="00E010E7"/>
    <w:rsid w:val="00E012EE"/>
    <w:rsid w:val="00E04254"/>
    <w:rsid w:val="00E04CAF"/>
    <w:rsid w:val="00E053A5"/>
    <w:rsid w:val="00E065D2"/>
    <w:rsid w:val="00E10393"/>
    <w:rsid w:val="00E1327E"/>
    <w:rsid w:val="00E13748"/>
    <w:rsid w:val="00E1403E"/>
    <w:rsid w:val="00E146F3"/>
    <w:rsid w:val="00E14A13"/>
    <w:rsid w:val="00E168F3"/>
    <w:rsid w:val="00E22127"/>
    <w:rsid w:val="00E22AE3"/>
    <w:rsid w:val="00E235E5"/>
    <w:rsid w:val="00E23DAA"/>
    <w:rsid w:val="00E23DFF"/>
    <w:rsid w:val="00E24468"/>
    <w:rsid w:val="00E319FC"/>
    <w:rsid w:val="00E32BEA"/>
    <w:rsid w:val="00E35328"/>
    <w:rsid w:val="00E417A8"/>
    <w:rsid w:val="00E41BB4"/>
    <w:rsid w:val="00E42528"/>
    <w:rsid w:val="00E42612"/>
    <w:rsid w:val="00E45688"/>
    <w:rsid w:val="00E46D85"/>
    <w:rsid w:val="00E47895"/>
    <w:rsid w:val="00E51738"/>
    <w:rsid w:val="00E51BDB"/>
    <w:rsid w:val="00E522B7"/>
    <w:rsid w:val="00E534E8"/>
    <w:rsid w:val="00E562EE"/>
    <w:rsid w:val="00E56C90"/>
    <w:rsid w:val="00E5790D"/>
    <w:rsid w:val="00E6317B"/>
    <w:rsid w:val="00E6383A"/>
    <w:rsid w:val="00E702AD"/>
    <w:rsid w:val="00E71B12"/>
    <w:rsid w:val="00E733FC"/>
    <w:rsid w:val="00E743CE"/>
    <w:rsid w:val="00E7580B"/>
    <w:rsid w:val="00E81EFD"/>
    <w:rsid w:val="00E85914"/>
    <w:rsid w:val="00E86E82"/>
    <w:rsid w:val="00E908E5"/>
    <w:rsid w:val="00E90D9C"/>
    <w:rsid w:val="00E95AA7"/>
    <w:rsid w:val="00E978D6"/>
    <w:rsid w:val="00EA2895"/>
    <w:rsid w:val="00EA4858"/>
    <w:rsid w:val="00EA48DC"/>
    <w:rsid w:val="00EA4AF2"/>
    <w:rsid w:val="00EA7747"/>
    <w:rsid w:val="00EB0250"/>
    <w:rsid w:val="00EB2564"/>
    <w:rsid w:val="00EB3075"/>
    <w:rsid w:val="00EB78C1"/>
    <w:rsid w:val="00EC55E7"/>
    <w:rsid w:val="00EC6844"/>
    <w:rsid w:val="00EC7304"/>
    <w:rsid w:val="00ED067E"/>
    <w:rsid w:val="00ED154C"/>
    <w:rsid w:val="00ED303E"/>
    <w:rsid w:val="00ED3510"/>
    <w:rsid w:val="00ED40E1"/>
    <w:rsid w:val="00ED41ED"/>
    <w:rsid w:val="00EE1898"/>
    <w:rsid w:val="00EE1DE5"/>
    <w:rsid w:val="00EE6A79"/>
    <w:rsid w:val="00EE6C4B"/>
    <w:rsid w:val="00EE7F23"/>
    <w:rsid w:val="00EF027D"/>
    <w:rsid w:val="00EF0E52"/>
    <w:rsid w:val="00EF1337"/>
    <w:rsid w:val="00EF254A"/>
    <w:rsid w:val="00EF2AF8"/>
    <w:rsid w:val="00EF49F1"/>
    <w:rsid w:val="00EF796A"/>
    <w:rsid w:val="00F02038"/>
    <w:rsid w:val="00F02282"/>
    <w:rsid w:val="00F02347"/>
    <w:rsid w:val="00F0630F"/>
    <w:rsid w:val="00F06849"/>
    <w:rsid w:val="00F12498"/>
    <w:rsid w:val="00F125AC"/>
    <w:rsid w:val="00F131CE"/>
    <w:rsid w:val="00F14AC2"/>
    <w:rsid w:val="00F1643E"/>
    <w:rsid w:val="00F17040"/>
    <w:rsid w:val="00F21F81"/>
    <w:rsid w:val="00F220AD"/>
    <w:rsid w:val="00F25730"/>
    <w:rsid w:val="00F310ED"/>
    <w:rsid w:val="00F31732"/>
    <w:rsid w:val="00F33E1E"/>
    <w:rsid w:val="00F368D7"/>
    <w:rsid w:val="00F3696E"/>
    <w:rsid w:val="00F371CD"/>
    <w:rsid w:val="00F45C65"/>
    <w:rsid w:val="00F46E3E"/>
    <w:rsid w:val="00F52525"/>
    <w:rsid w:val="00F528D9"/>
    <w:rsid w:val="00F55683"/>
    <w:rsid w:val="00F56B49"/>
    <w:rsid w:val="00F6047A"/>
    <w:rsid w:val="00F64391"/>
    <w:rsid w:val="00F666C5"/>
    <w:rsid w:val="00F71D82"/>
    <w:rsid w:val="00F72933"/>
    <w:rsid w:val="00F73425"/>
    <w:rsid w:val="00F75B84"/>
    <w:rsid w:val="00F80612"/>
    <w:rsid w:val="00F83E17"/>
    <w:rsid w:val="00F84D4B"/>
    <w:rsid w:val="00F863B1"/>
    <w:rsid w:val="00F873AA"/>
    <w:rsid w:val="00F90757"/>
    <w:rsid w:val="00F90F2F"/>
    <w:rsid w:val="00FA2E21"/>
    <w:rsid w:val="00FA4C2E"/>
    <w:rsid w:val="00FA6653"/>
    <w:rsid w:val="00FB2449"/>
    <w:rsid w:val="00FB48B4"/>
    <w:rsid w:val="00FB4B25"/>
    <w:rsid w:val="00FB548F"/>
    <w:rsid w:val="00FB5C24"/>
    <w:rsid w:val="00FB76D0"/>
    <w:rsid w:val="00FC0492"/>
    <w:rsid w:val="00FC610B"/>
    <w:rsid w:val="00FC71DA"/>
    <w:rsid w:val="00FC73AC"/>
    <w:rsid w:val="00FD049B"/>
    <w:rsid w:val="00FD1388"/>
    <w:rsid w:val="00FD2439"/>
    <w:rsid w:val="00FD31CC"/>
    <w:rsid w:val="00FD57B7"/>
    <w:rsid w:val="00FE1653"/>
    <w:rsid w:val="00FE3317"/>
    <w:rsid w:val="00FE4380"/>
    <w:rsid w:val="00FE65EF"/>
    <w:rsid w:val="00FF0505"/>
    <w:rsid w:val="00FF61DE"/>
    <w:rsid w:val="00FF7E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986DFA"/>
  <w15:docId w15:val="{2CB70FED-6C2E-4ACF-9601-A47C3AF46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2"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iPriority="10"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5"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51DC"/>
    <w:pPr>
      <w:spacing w:after="143" w:line="261" w:lineRule="auto"/>
      <w:ind w:left="-5" w:right="11" w:hanging="10"/>
      <w:jc w:val="both"/>
    </w:pPr>
    <w:rPr>
      <w:rFonts w:ascii="Arial" w:eastAsia="Arial" w:hAnsi="Arial" w:cs="Arial"/>
      <w:color w:val="000000"/>
      <w:sz w:val="20"/>
      <w:szCs w:val="20"/>
      <w:lang w:val="pt-PT"/>
    </w:rPr>
  </w:style>
  <w:style w:type="paragraph" w:styleId="Heading1">
    <w:name w:val="heading 1"/>
    <w:next w:val="Normal"/>
    <w:link w:val="Heading1Char"/>
    <w:uiPriority w:val="9"/>
    <w:qFormat/>
    <w:rsid w:val="003C2910"/>
    <w:pPr>
      <w:keepNext/>
      <w:keepLines/>
      <w:pageBreakBefore/>
      <w:numPr>
        <w:numId w:val="2"/>
      </w:numPr>
      <w:spacing w:after="55"/>
      <w:ind w:left="851" w:hanging="851"/>
      <w:outlineLvl w:val="0"/>
    </w:pPr>
    <w:rPr>
      <w:rFonts w:ascii="Arial" w:eastAsia="Arial" w:hAnsi="Arial" w:cs="Arial"/>
      <w:b/>
      <w:bCs/>
      <w:color w:val="333333"/>
      <w:sz w:val="28"/>
      <w:szCs w:val="28"/>
      <w:lang w:val="pt-PT"/>
    </w:rPr>
  </w:style>
  <w:style w:type="paragraph" w:styleId="Heading2">
    <w:name w:val="heading 2"/>
    <w:next w:val="Normal"/>
    <w:link w:val="Heading2Char"/>
    <w:uiPriority w:val="9"/>
    <w:unhideWhenUsed/>
    <w:qFormat/>
    <w:rsid w:val="007851DC"/>
    <w:pPr>
      <w:numPr>
        <w:ilvl w:val="1"/>
        <w:numId w:val="2"/>
      </w:numPr>
      <w:spacing w:after="104"/>
      <w:ind w:left="851" w:hanging="851"/>
      <w:outlineLvl w:val="1"/>
    </w:pPr>
    <w:rPr>
      <w:rFonts w:ascii="Arial" w:eastAsia="Arial" w:hAnsi="Arial" w:cs="Arial"/>
      <w:b/>
      <w:bCs/>
      <w:color w:val="333333"/>
      <w:sz w:val="24"/>
      <w:szCs w:val="24"/>
      <w:lang w:val="pt-PT"/>
    </w:rPr>
  </w:style>
  <w:style w:type="paragraph" w:styleId="Heading3">
    <w:name w:val="heading 3"/>
    <w:next w:val="Normal"/>
    <w:link w:val="Heading3Char"/>
    <w:autoRedefine/>
    <w:uiPriority w:val="9"/>
    <w:unhideWhenUsed/>
    <w:qFormat/>
    <w:rsid w:val="00E23DFF"/>
    <w:pPr>
      <w:keepNext/>
      <w:keepLines/>
      <w:numPr>
        <w:ilvl w:val="2"/>
        <w:numId w:val="2"/>
      </w:numPr>
      <w:spacing w:after="0"/>
      <w:ind w:left="851" w:hanging="851"/>
      <w:outlineLvl w:val="2"/>
    </w:pPr>
    <w:rPr>
      <w:rFonts w:ascii="Arial" w:eastAsia="Arial" w:hAnsi="Arial" w:cs="Arial"/>
      <w:b/>
    </w:rPr>
  </w:style>
  <w:style w:type="paragraph" w:styleId="Heading4">
    <w:name w:val="heading 4"/>
    <w:next w:val="Normal"/>
    <w:link w:val="Heading4Char"/>
    <w:autoRedefine/>
    <w:uiPriority w:val="9"/>
    <w:unhideWhenUsed/>
    <w:qFormat/>
    <w:rsid w:val="00E85914"/>
    <w:pPr>
      <w:keepNext/>
      <w:keepLines/>
      <w:numPr>
        <w:ilvl w:val="3"/>
        <w:numId w:val="2"/>
      </w:numPr>
      <w:spacing w:after="218" w:line="265" w:lineRule="auto"/>
      <w:ind w:left="851" w:hanging="851"/>
      <w:outlineLvl w:val="3"/>
    </w:pPr>
    <w:rPr>
      <w:rFonts w:ascii="Arial" w:eastAsia="Arial" w:hAnsi="Arial" w:cs="Arial"/>
      <w:b/>
      <w:color w:val="6B778C"/>
      <w:sz w:val="20"/>
      <w:szCs w:val="18"/>
      <w:lang w:val="pt-PT"/>
    </w:rPr>
  </w:style>
  <w:style w:type="paragraph" w:styleId="Heading5">
    <w:name w:val="heading 5"/>
    <w:next w:val="Normal"/>
    <w:link w:val="Heading5Char"/>
    <w:autoRedefine/>
    <w:uiPriority w:val="9"/>
    <w:unhideWhenUsed/>
    <w:qFormat/>
    <w:rsid w:val="00F80612"/>
    <w:pPr>
      <w:numPr>
        <w:ilvl w:val="4"/>
        <w:numId w:val="2"/>
      </w:numPr>
      <w:spacing w:after="218" w:line="265" w:lineRule="auto"/>
      <w:ind w:left="851" w:hanging="851"/>
      <w:outlineLvl w:val="4"/>
    </w:pPr>
    <w:rPr>
      <w:rFonts w:ascii="Arial" w:eastAsia="Arial" w:hAnsi="Arial" w:cs="Arial"/>
      <w:b/>
      <w:color w:val="6B778C"/>
      <w:sz w:val="19"/>
      <w:szCs w:val="32"/>
      <w:lang w:val="pt-PT"/>
    </w:rPr>
  </w:style>
  <w:style w:type="paragraph" w:styleId="Heading6">
    <w:name w:val="heading 6"/>
    <w:basedOn w:val="Normal"/>
    <w:next w:val="BodyText"/>
    <w:link w:val="Heading6Char"/>
    <w:uiPriority w:val="9"/>
    <w:semiHidden/>
    <w:unhideWhenUsed/>
    <w:qFormat/>
    <w:rsid w:val="002615EE"/>
    <w:pPr>
      <w:keepNext/>
      <w:keepLines/>
      <w:spacing w:after="200" w:line="240" w:lineRule="auto"/>
      <w:ind w:left="1843" w:hanging="1843"/>
      <w:outlineLvl w:val="5"/>
    </w:pPr>
    <w:rPr>
      <w:rFonts w:asciiTheme="majorHAnsi" w:eastAsiaTheme="majorEastAsia" w:hAnsiTheme="majorHAnsi" w:cstheme="majorBidi"/>
      <w:iCs/>
      <w:color w:val="auto"/>
      <w:lang w:eastAsia="en-US"/>
    </w:rPr>
  </w:style>
  <w:style w:type="paragraph" w:styleId="Heading7">
    <w:name w:val="heading 7"/>
    <w:basedOn w:val="Normal"/>
    <w:next w:val="BodyText"/>
    <w:link w:val="Heading7Char"/>
    <w:uiPriority w:val="9"/>
    <w:semiHidden/>
    <w:unhideWhenUsed/>
    <w:qFormat/>
    <w:rsid w:val="002615EE"/>
    <w:pPr>
      <w:keepNext/>
      <w:keepLines/>
      <w:spacing w:after="200" w:line="240" w:lineRule="auto"/>
      <w:ind w:left="2126" w:hanging="2126"/>
      <w:outlineLvl w:val="6"/>
    </w:pPr>
    <w:rPr>
      <w:rFonts w:asciiTheme="majorHAnsi" w:eastAsiaTheme="majorEastAsia" w:hAnsiTheme="majorHAnsi" w:cstheme="majorBidi"/>
      <w:iCs/>
      <w:color w:val="auto"/>
      <w:lang w:eastAsia="en-US"/>
    </w:rPr>
  </w:style>
  <w:style w:type="paragraph" w:styleId="Heading8">
    <w:name w:val="heading 8"/>
    <w:basedOn w:val="Normal"/>
    <w:next w:val="BodyText"/>
    <w:link w:val="Heading8Char"/>
    <w:uiPriority w:val="9"/>
    <w:semiHidden/>
    <w:unhideWhenUsed/>
    <w:qFormat/>
    <w:rsid w:val="002615EE"/>
    <w:pPr>
      <w:keepNext/>
      <w:keepLines/>
      <w:spacing w:after="200" w:line="240" w:lineRule="auto"/>
      <w:ind w:left="0" w:firstLine="0"/>
      <w:outlineLvl w:val="7"/>
    </w:pPr>
    <w:rPr>
      <w:rFonts w:asciiTheme="majorHAnsi" w:eastAsiaTheme="majorEastAsia" w:hAnsiTheme="majorHAnsi" w:cstheme="majorBidi"/>
      <w:color w:val="auto"/>
      <w:lang w:eastAsia="en-US"/>
    </w:rPr>
  </w:style>
  <w:style w:type="paragraph" w:styleId="Heading9">
    <w:name w:val="heading 9"/>
    <w:basedOn w:val="Normal"/>
    <w:next w:val="BodyText"/>
    <w:link w:val="Heading9Char"/>
    <w:uiPriority w:val="9"/>
    <w:semiHidden/>
    <w:unhideWhenUsed/>
    <w:qFormat/>
    <w:rsid w:val="002615EE"/>
    <w:pPr>
      <w:keepNext/>
      <w:keepLines/>
      <w:spacing w:after="200" w:line="240" w:lineRule="auto"/>
      <w:ind w:left="0" w:firstLine="0"/>
      <w:outlineLvl w:val="8"/>
    </w:pPr>
    <w:rPr>
      <w:rFonts w:asciiTheme="majorHAnsi" w:eastAsiaTheme="majorEastAsia" w:hAnsiTheme="majorHAnsi" w:cstheme="majorBidi"/>
      <w:iCs/>
      <w:color w:val="auto"/>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C2910"/>
    <w:rPr>
      <w:rFonts w:ascii="Arial" w:eastAsia="Arial" w:hAnsi="Arial" w:cs="Arial"/>
      <w:b/>
      <w:bCs/>
      <w:color w:val="333333"/>
      <w:sz w:val="28"/>
      <w:szCs w:val="28"/>
      <w:lang w:val="pt-PT"/>
    </w:rPr>
  </w:style>
  <w:style w:type="character" w:customStyle="1" w:styleId="Heading3Char">
    <w:name w:val="Heading 3 Char"/>
    <w:link w:val="Heading3"/>
    <w:uiPriority w:val="9"/>
    <w:rsid w:val="00E23DFF"/>
    <w:rPr>
      <w:rFonts w:ascii="Arial" w:eastAsia="Arial" w:hAnsi="Arial" w:cs="Arial"/>
      <w:b/>
    </w:rPr>
  </w:style>
  <w:style w:type="character" w:customStyle="1" w:styleId="Heading4Char">
    <w:name w:val="Heading 4 Char"/>
    <w:link w:val="Heading4"/>
    <w:uiPriority w:val="9"/>
    <w:rsid w:val="00E85914"/>
    <w:rPr>
      <w:rFonts w:ascii="Arial" w:eastAsia="Arial" w:hAnsi="Arial" w:cs="Arial"/>
      <w:b/>
      <w:color w:val="6B778C"/>
      <w:sz w:val="20"/>
      <w:szCs w:val="18"/>
      <w:lang w:val="pt-PT"/>
    </w:rPr>
  </w:style>
  <w:style w:type="character" w:customStyle="1" w:styleId="Heading5Char">
    <w:name w:val="Heading 5 Char"/>
    <w:link w:val="Heading5"/>
    <w:uiPriority w:val="9"/>
    <w:rsid w:val="00F80612"/>
    <w:rPr>
      <w:rFonts w:ascii="Arial" w:eastAsia="Arial" w:hAnsi="Arial" w:cs="Arial"/>
      <w:b/>
      <w:color w:val="6B778C"/>
      <w:sz w:val="19"/>
      <w:szCs w:val="32"/>
      <w:lang w:val="pt-PT"/>
    </w:rPr>
  </w:style>
  <w:style w:type="character" w:customStyle="1" w:styleId="Heading2Char">
    <w:name w:val="Heading 2 Char"/>
    <w:link w:val="Heading2"/>
    <w:uiPriority w:val="9"/>
    <w:rsid w:val="007851DC"/>
    <w:rPr>
      <w:rFonts w:ascii="Arial" w:eastAsia="Arial" w:hAnsi="Arial" w:cs="Arial"/>
      <w:b/>
      <w:bCs/>
      <w:color w:val="333333"/>
      <w:sz w:val="24"/>
      <w:szCs w:val="24"/>
      <w:lang w:val="pt-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557E16"/>
    <w:pPr>
      <w:ind w:left="720"/>
      <w:contextualSpacing/>
    </w:pPr>
  </w:style>
  <w:style w:type="character" w:styleId="Strong">
    <w:name w:val="Strong"/>
    <w:basedOn w:val="DefaultParagraphFont"/>
    <w:uiPriority w:val="22"/>
    <w:qFormat/>
    <w:rsid w:val="004E3EB2"/>
  </w:style>
  <w:style w:type="paragraph" w:styleId="Subtitle">
    <w:name w:val="Subtitle"/>
    <w:basedOn w:val="Normal"/>
    <w:next w:val="Normal"/>
    <w:link w:val="SubtitleChar"/>
    <w:uiPriority w:val="9"/>
    <w:qFormat/>
    <w:rsid w:val="00557E16"/>
    <w:pPr>
      <w:numPr>
        <w:ilvl w:val="1"/>
      </w:numPr>
      <w:spacing w:after="160"/>
      <w:ind w:left="310" w:hanging="10"/>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9"/>
    <w:rsid w:val="00557E16"/>
    <w:rPr>
      <w:color w:val="5A5A5A" w:themeColor="text1" w:themeTint="A5"/>
      <w:spacing w:val="15"/>
    </w:rPr>
  </w:style>
  <w:style w:type="paragraph" w:styleId="Header">
    <w:name w:val="header"/>
    <w:basedOn w:val="Normal"/>
    <w:link w:val="HeaderChar"/>
    <w:uiPriority w:val="99"/>
    <w:unhideWhenUsed/>
    <w:rsid w:val="003708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0871"/>
    <w:rPr>
      <w:rFonts w:ascii="Arial" w:eastAsia="Arial" w:hAnsi="Arial" w:cs="Arial"/>
      <w:color w:val="000000"/>
      <w:sz w:val="16"/>
    </w:rPr>
  </w:style>
  <w:style w:type="paragraph" w:styleId="Footer">
    <w:name w:val="footer"/>
    <w:basedOn w:val="Normal"/>
    <w:link w:val="FooterChar"/>
    <w:uiPriority w:val="99"/>
    <w:unhideWhenUsed/>
    <w:rsid w:val="00370871"/>
    <w:pPr>
      <w:tabs>
        <w:tab w:val="center" w:pos="4680"/>
        <w:tab w:val="right" w:pos="9360"/>
      </w:tabs>
      <w:spacing w:after="0" w:line="240" w:lineRule="auto"/>
      <w:ind w:left="0" w:firstLine="0"/>
    </w:pPr>
    <w:rPr>
      <w:rFonts w:asciiTheme="minorHAnsi" w:eastAsiaTheme="minorEastAsia" w:hAnsiTheme="minorHAnsi" w:cs="Times New Roman"/>
      <w:color w:val="auto"/>
      <w:sz w:val="22"/>
      <w:lang w:val="en-US" w:eastAsia="en-US"/>
    </w:rPr>
  </w:style>
  <w:style w:type="character" w:customStyle="1" w:styleId="FooterChar">
    <w:name w:val="Footer Char"/>
    <w:basedOn w:val="DefaultParagraphFont"/>
    <w:link w:val="Footer"/>
    <w:uiPriority w:val="99"/>
    <w:rsid w:val="00370871"/>
    <w:rPr>
      <w:rFonts w:cs="Times New Roman"/>
      <w:lang w:val="en-US" w:eastAsia="en-US"/>
    </w:rPr>
  </w:style>
  <w:style w:type="paragraph" w:styleId="TOCHeading">
    <w:name w:val="TOC Heading"/>
    <w:basedOn w:val="Heading1"/>
    <w:next w:val="Normal"/>
    <w:uiPriority w:val="39"/>
    <w:unhideWhenUsed/>
    <w:qFormat/>
    <w:rsid w:val="00C20D35"/>
    <w:pPr>
      <w:numPr>
        <w:numId w:val="0"/>
      </w:numPr>
      <w:spacing w:before="240" w:after="0"/>
      <w:outlineLvl w:val="9"/>
    </w:pPr>
    <w:rPr>
      <w:rFonts w:asciiTheme="majorHAnsi" w:eastAsiaTheme="majorEastAsia" w:hAnsiTheme="majorHAnsi" w:cstheme="majorBidi"/>
      <w:b w:val="0"/>
      <w:bCs w:val="0"/>
      <w:color w:val="2F5496" w:themeColor="accent1" w:themeShade="BF"/>
      <w:sz w:val="32"/>
      <w:szCs w:val="32"/>
      <w:lang w:val="en-US" w:eastAsia="en-US"/>
    </w:rPr>
  </w:style>
  <w:style w:type="paragraph" w:styleId="TOC1">
    <w:name w:val="toc 1"/>
    <w:basedOn w:val="Normal"/>
    <w:next w:val="Normal"/>
    <w:autoRedefine/>
    <w:uiPriority w:val="39"/>
    <w:unhideWhenUsed/>
    <w:rsid w:val="00C20D35"/>
    <w:pPr>
      <w:spacing w:after="100"/>
      <w:ind w:left="0"/>
    </w:pPr>
  </w:style>
  <w:style w:type="paragraph" w:styleId="TOC2">
    <w:name w:val="toc 2"/>
    <w:basedOn w:val="Normal"/>
    <w:next w:val="Normal"/>
    <w:autoRedefine/>
    <w:uiPriority w:val="39"/>
    <w:unhideWhenUsed/>
    <w:rsid w:val="00C20D35"/>
    <w:pPr>
      <w:spacing w:after="100"/>
      <w:ind w:left="160"/>
    </w:pPr>
  </w:style>
  <w:style w:type="paragraph" w:styleId="TOC3">
    <w:name w:val="toc 3"/>
    <w:basedOn w:val="Normal"/>
    <w:next w:val="Normal"/>
    <w:autoRedefine/>
    <w:uiPriority w:val="39"/>
    <w:unhideWhenUsed/>
    <w:rsid w:val="00C20D35"/>
    <w:pPr>
      <w:spacing w:after="100"/>
      <w:ind w:left="320"/>
    </w:pPr>
  </w:style>
  <w:style w:type="character" w:styleId="Hyperlink">
    <w:name w:val="Hyperlink"/>
    <w:basedOn w:val="DefaultParagraphFont"/>
    <w:uiPriority w:val="99"/>
    <w:unhideWhenUsed/>
    <w:rsid w:val="00C20D35"/>
    <w:rPr>
      <w:color w:val="0563C1" w:themeColor="hyperlink"/>
      <w:u w:val="single"/>
    </w:rPr>
  </w:style>
  <w:style w:type="character" w:customStyle="1" w:styleId="Heading6Char">
    <w:name w:val="Heading 6 Char"/>
    <w:basedOn w:val="DefaultParagraphFont"/>
    <w:link w:val="Heading6"/>
    <w:uiPriority w:val="9"/>
    <w:semiHidden/>
    <w:rsid w:val="002615EE"/>
    <w:rPr>
      <w:rFonts w:asciiTheme="majorHAnsi" w:eastAsiaTheme="majorEastAsia" w:hAnsiTheme="majorHAnsi" w:cstheme="majorBidi"/>
      <w:iCs/>
      <w:sz w:val="20"/>
      <w:lang w:eastAsia="en-US"/>
    </w:rPr>
  </w:style>
  <w:style w:type="character" w:customStyle="1" w:styleId="Heading7Char">
    <w:name w:val="Heading 7 Char"/>
    <w:basedOn w:val="DefaultParagraphFont"/>
    <w:link w:val="Heading7"/>
    <w:uiPriority w:val="9"/>
    <w:semiHidden/>
    <w:rsid w:val="002615EE"/>
    <w:rPr>
      <w:rFonts w:asciiTheme="majorHAnsi" w:eastAsiaTheme="majorEastAsia" w:hAnsiTheme="majorHAnsi" w:cstheme="majorBidi"/>
      <w:iCs/>
      <w:sz w:val="20"/>
      <w:lang w:eastAsia="en-US"/>
    </w:rPr>
  </w:style>
  <w:style w:type="character" w:customStyle="1" w:styleId="Heading8Char">
    <w:name w:val="Heading 8 Char"/>
    <w:basedOn w:val="DefaultParagraphFont"/>
    <w:link w:val="Heading8"/>
    <w:uiPriority w:val="9"/>
    <w:semiHidden/>
    <w:rsid w:val="002615EE"/>
    <w:rPr>
      <w:rFonts w:asciiTheme="majorHAnsi" w:eastAsiaTheme="majorEastAsia" w:hAnsiTheme="majorHAnsi" w:cstheme="majorBidi"/>
      <w:sz w:val="20"/>
      <w:lang w:eastAsia="en-US"/>
    </w:rPr>
  </w:style>
  <w:style w:type="character" w:customStyle="1" w:styleId="Heading9Char">
    <w:name w:val="Heading 9 Char"/>
    <w:basedOn w:val="DefaultParagraphFont"/>
    <w:link w:val="Heading9"/>
    <w:uiPriority w:val="9"/>
    <w:semiHidden/>
    <w:rsid w:val="002615EE"/>
    <w:rPr>
      <w:rFonts w:asciiTheme="majorHAnsi" w:eastAsiaTheme="majorEastAsia" w:hAnsiTheme="majorHAnsi" w:cstheme="majorBidi"/>
      <w:iCs/>
      <w:sz w:val="20"/>
      <w:lang w:eastAsia="en-US"/>
    </w:rPr>
  </w:style>
  <w:style w:type="character" w:styleId="FollowedHyperlink">
    <w:name w:val="FollowedHyperlink"/>
    <w:basedOn w:val="DefaultParagraphFont"/>
    <w:uiPriority w:val="99"/>
    <w:semiHidden/>
    <w:unhideWhenUsed/>
    <w:rsid w:val="002615EE"/>
    <w:rPr>
      <w:color w:val="954F72" w:themeColor="followedHyperlink"/>
      <w:u w:val="single"/>
    </w:rPr>
  </w:style>
  <w:style w:type="paragraph" w:styleId="BodyText">
    <w:name w:val="Body Text"/>
    <w:basedOn w:val="Normal"/>
    <w:link w:val="BodyTextChar"/>
    <w:uiPriority w:val="5"/>
    <w:semiHidden/>
    <w:unhideWhenUsed/>
    <w:qFormat/>
    <w:rsid w:val="002615EE"/>
    <w:pPr>
      <w:spacing w:after="10" w:line="240" w:lineRule="auto"/>
      <w:ind w:left="1304" w:firstLine="0"/>
    </w:pPr>
    <w:rPr>
      <w:rFonts w:asciiTheme="minorHAnsi" w:eastAsiaTheme="minorHAnsi" w:hAnsiTheme="minorHAnsi" w:cstheme="minorHAnsi"/>
      <w:color w:val="auto"/>
      <w:lang w:eastAsia="en-US"/>
    </w:rPr>
  </w:style>
  <w:style w:type="character" w:customStyle="1" w:styleId="BodyTextChar">
    <w:name w:val="Body Text Char"/>
    <w:basedOn w:val="DefaultParagraphFont"/>
    <w:link w:val="BodyText"/>
    <w:uiPriority w:val="5"/>
    <w:semiHidden/>
    <w:rsid w:val="002615EE"/>
    <w:rPr>
      <w:rFonts w:eastAsiaTheme="minorHAnsi" w:cstheme="minorHAnsi"/>
      <w:sz w:val="20"/>
      <w:lang w:eastAsia="en-US"/>
    </w:rPr>
  </w:style>
  <w:style w:type="paragraph" w:customStyle="1" w:styleId="msonormal0">
    <w:name w:val="msonormal"/>
    <w:basedOn w:val="Normal"/>
    <w:rsid w:val="002615EE"/>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styleId="TOC4">
    <w:name w:val="toc 4"/>
    <w:basedOn w:val="Normal"/>
    <w:next w:val="Normal"/>
    <w:autoRedefine/>
    <w:uiPriority w:val="39"/>
    <w:semiHidden/>
    <w:unhideWhenUsed/>
    <w:rsid w:val="002615EE"/>
    <w:pPr>
      <w:tabs>
        <w:tab w:val="right" w:leader="dot" w:pos="9628"/>
      </w:tabs>
      <w:spacing w:after="100" w:line="240" w:lineRule="auto"/>
      <w:ind w:left="624" w:firstLine="0"/>
    </w:pPr>
    <w:rPr>
      <w:rFonts w:asciiTheme="minorHAnsi" w:eastAsiaTheme="minorHAnsi" w:hAnsiTheme="minorHAnsi" w:cstheme="minorHAnsi"/>
      <w:color w:val="auto"/>
      <w:lang w:eastAsia="en-US"/>
    </w:rPr>
  </w:style>
  <w:style w:type="paragraph" w:styleId="FootnoteText">
    <w:name w:val="footnote text"/>
    <w:basedOn w:val="Normal"/>
    <w:link w:val="FootnoteTextChar"/>
    <w:uiPriority w:val="99"/>
    <w:unhideWhenUsed/>
    <w:rsid w:val="002615EE"/>
    <w:pPr>
      <w:spacing w:after="120" w:line="240" w:lineRule="auto"/>
      <w:ind w:left="341" w:hanging="284"/>
    </w:pPr>
    <w:rPr>
      <w:rFonts w:asciiTheme="minorHAnsi" w:eastAsiaTheme="minorHAnsi" w:hAnsiTheme="minorHAnsi" w:cstheme="minorHAnsi"/>
      <w:color w:val="auto"/>
      <w:lang w:eastAsia="en-US"/>
    </w:rPr>
  </w:style>
  <w:style w:type="character" w:customStyle="1" w:styleId="FootnoteTextChar">
    <w:name w:val="Footnote Text Char"/>
    <w:basedOn w:val="DefaultParagraphFont"/>
    <w:link w:val="FootnoteText"/>
    <w:uiPriority w:val="99"/>
    <w:rsid w:val="002615EE"/>
    <w:rPr>
      <w:rFonts w:eastAsiaTheme="minorHAnsi" w:cstheme="minorHAnsi"/>
      <w:sz w:val="16"/>
      <w:lang w:eastAsia="en-US"/>
    </w:rPr>
  </w:style>
  <w:style w:type="paragraph" w:styleId="CommentText">
    <w:name w:val="annotation text"/>
    <w:basedOn w:val="Normal"/>
    <w:link w:val="CommentTextChar"/>
    <w:uiPriority w:val="99"/>
    <w:unhideWhenUsed/>
    <w:rsid w:val="002615EE"/>
    <w:pPr>
      <w:spacing w:after="10" w:line="240" w:lineRule="auto"/>
      <w:ind w:left="0" w:firstLine="0"/>
    </w:pPr>
    <w:rPr>
      <w:rFonts w:asciiTheme="minorHAnsi" w:eastAsiaTheme="minorHAnsi" w:hAnsiTheme="minorHAnsi" w:cstheme="minorHAnsi"/>
      <w:color w:val="auto"/>
      <w:lang w:eastAsia="en-US"/>
    </w:rPr>
  </w:style>
  <w:style w:type="character" w:customStyle="1" w:styleId="CommentTextChar">
    <w:name w:val="Comment Text Char"/>
    <w:basedOn w:val="DefaultParagraphFont"/>
    <w:link w:val="CommentText"/>
    <w:uiPriority w:val="99"/>
    <w:rsid w:val="002615EE"/>
    <w:rPr>
      <w:rFonts w:eastAsiaTheme="minorHAnsi" w:cstheme="minorHAnsi"/>
      <w:sz w:val="20"/>
      <w:szCs w:val="20"/>
      <w:lang w:eastAsia="en-US"/>
    </w:rPr>
  </w:style>
  <w:style w:type="paragraph" w:styleId="EndnoteText">
    <w:name w:val="endnote text"/>
    <w:basedOn w:val="Normal"/>
    <w:link w:val="EndnoteTextChar"/>
    <w:uiPriority w:val="99"/>
    <w:semiHidden/>
    <w:unhideWhenUsed/>
    <w:rsid w:val="002615EE"/>
    <w:pPr>
      <w:spacing w:after="120" w:line="240" w:lineRule="auto"/>
      <w:ind w:left="341" w:hanging="284"/>
    </w:pPr>
    <w:rPr>
      <w:rFonts w:asciiTheme="minorHAnsi" w:eastAsiaTheme="minorHAnsi" w:hAnsiTheme="minorHAnsi" w:cstheme="minorHAnsi"/>
      <w:color w:val="auto"/>
      <w:lang w:eastAsia="en-US"/>
    </w:rPr>
  </w:style>
  <w:style w:type="character" w:customStyle="1" w:styleId="EndnoteTextChar">
    <w:name w:val="Endnote Text Char"/>
    <w:basedOn w:val="DefaultParagraphFont"/>
    <w:link w:val="EndnoteText"/>
    <w:uiPriority w:val="99"/>
    <w:semiHidden/>
    <w:rsid w:val="002615EE"/>
    <w:rPr>
      <w:rFonts w:eastAsiaTheme="minorHAnsi" w:cstheme="minorHAnsi"/>
      <w:sz w:val="16"/>
      <w:lang w:eastAsia="en-US"/>
    </w:rPr>
  </w:style>
  <w:style w:type="paragraph" w:styleId="ListBullet">
    <w:name w:val="List Bullet"/>
    <w:basedOn w:val="Normal"/>
    <w:uiPriority w:val="12"/>
    <w:semiHidden/>
    <w:unhideWhenUsed/>
    <w:qFormat/>
    <w:rsid w:val="002615EE"/>
    <w:pPr>
      <w:numPr>
        <w:numId w:val="56"/>
      </w:numPr>
      <w:spacing w:after="200" w:line="240" w:lineRule="auto"/>
      <w:contextualSpacing/>
    </w:pPr>
    <w:rPr>
      <w:rFonts w:asciiTheme="minorHAnsi" w:eastAsiaTheme="minorHAnsi" w:hAnsiTheme="minorHAnsi" w:cstheme="minorHAnsi"/>
      <w:color w:val="auto"/>
      <w:lang w:eastAsia="en-US"/>
    </w:rPr>
  </w:style>
  <w:style w:type="paragraph" w:styleId="ListNumber">
    <w:name w:val="List Number"/>
    <w:basedOn w:val="Normal"/>
    <w:uiPriority w:val="99"/>
    <w:semiHidden/>
    <w:unhideWhenUsed/>
    <w:qFormat/>
    <w:rsid w:val="002615EE"/>
    <w:pPr>
      <w:numPr>
        <w:numId w:val="5"/>
      </w:numPr>
      <w:spacing w:after="200" w:line="240" w:lineRule="auto"/>
      <w:contextualSpacing/>
    </w:pPr>
    <w:rPr>
      <w:rFonts w:asciiTheme="minorHAnsi" w:eastAsiaTheme="minorHAnsi" w:hAnsiTheme="minorHAnsi" w:cstheme="minorHAnsi"/>
      <w:color w:val="auto"/>
      <w:lang w:eastAsia="en-US"/>
    </w:rPr>
  </w:style>
  <w:style w:type="paragraph" w:styleId="ListBullet2">
    <w:name w:val="List Bullet 2"/>
    <w:basedOn w:val="Normal"/>
    <w:uiPriority w:val="11"/>
    <w:semiHidden/>
    <w:unhideWhenUsed/>
    <w:qFormat/>
    <w:rsid w:val="002615EE"/>
    <w:pPr>
      <w:numPr>
        <w:numId w:val="55"/>
      </w:numPr>
      <w:spacing w:after="200" w:line="240" w:lineRule="auto"/>
      <w:contextualSpacing/>
    </w:pPr>
    <w:rPr>
      <w:rFonts w:asciiTheme="minorHAnsi" w:eastAsiaTheme="minorHAnsi" w:hAnsiTheme="minorHAnsi" w:cstheme="minorHAnsi"/>
      <w:color w:val="auto"/>
      <w:lang w:eastAsia="en-US"/>
    </w:rPr>
  </w:style>
  <w:style w:type="paragraph" w:styleId="ListBullet3">
    <w:name w:val="List Bullet 3"/>
    <w:basedOn w:val="Normal"/>
    <w:uiPriority w:val="99"/>
    <w:semiHidden/>
    <w:unhideWhenUsed/>
    <w:rsid w:val="002615EE"/>
    <w:pPr>
      <w:spacing w:after="10" w:line="240" w:lineRule="auto"/>
      <w:ind w:left="0" w:firstLine="0"/>
      <w:contextualSpacing/>
    </w:pPr>
    <w:rPr>
      <w:rFonts w:asciiTheme="minorHAnsi" w:eastAsiaTheme="minorHAnsi" w:hAnsiTheme="minorHAnsi" w:cstheme="minorHAnsi"/>
      <w:color w:val="auto"/>
      <w:lang w:eastAsia="en-US"/>
    </w:rPr>
  </w:style>
  <w:style w:type="paragraph" w:styleId="ListNumber2">
    <w:name w:val="List Number 2"/>
    <w:basedOn w:val="Normal"/>
    <w:uiPriority w:val="10"/>
    <w:semiHidden/>
    <w:unhideWhenUsed/>
    <w:qFormat/>
    <w:rsid w:val="002615EE"/>
    <w:pPr>
      <w:spacing w:after="10" w:line="240" w:lineRule="auto"/>
      <w:ind w:left="1304" w:hanging="1304"/>
      <w:contextualSpacing/>
    </w:pPr>
    <w:rPr>
      <w:rFonts w:asciiTheme="minorHAnsi" w:eastAsiaTheme="minorHAnsi" w:hAnsiTheme="minorHAnsi" w:cstheme="minorHAnsi"/>
      <w:color w:val="auto"/>
      <w:lang w:eastAsia="en-US"/>
    </w:rPr>
  </w:style>
  <w:style w:type="paragraph" w:styleId="ListNumber3">
    <w:name w:val="List Number 3"/>
    <w:basedOn w:val="Normal"/>
    <w:uiPriority w:val="10"/>
    <w:semiHidden/>
    <w:unhideWhenUsed/>
    <w:qFormat/>
    <w:rsid w:val="002615EE"/>
    <w:pPr>
      <w:spacing w:after="10" w:line="240" w:lineRule="auto"/>
      <w:ind w:left="1304" w:hanging="1304"/>
      <w:contextualSpacing/>
    </w:pPr>
    <w:rPr>
      <w:rFonts w:asciiTheme="minorHAnsi" w:eastAsiaTheme="minorHAnsi" w:hAnsiTheme="minorHAnsi" w:cstheme="minorHAnsi"/>
      <w:color w:val="auto"/>
      <w:lang w:eastAsia="en-US"/>
    </w:rPr>
  </w:style>
  <w:style w:type="paragraph" w:styleId="Title">
    <w:name w:val="Title"/>
    <w:basedOn w:val="Normal"/>
    <w:next w:val="BodyText"/>
    <w:link w:val="TitleChar"/>
    <w:uiPriority w:val="10"/>
    <w:qFormat/>
    <w:rsid w:val="00EF027D"/>
    <w:pPr>
      <w:spacing w:after="200" w:line="240" w:lineRule="auto"/>
      <w:ind w:left="0" w:firstLine="0"/>
      <w:contextualSpacing/>
    </w:pPr>
    <w:rPr>
      <w:rFonts w:asciiTheme="minorHAnsi" w:eastAsiaTheme="majorEastAsia" w:hAnsiTheme="minorHAnsi" w:cstheme="minorHAnsi"/>
      <w:b/>
      <w:caps/>
      <w:color w:val="auto"/>
      <w:kern w:val="28"/>
      <w:szCs w:val="40"/>
      <w:lang w:eastAsia="en-US"/>
    </w:rPr>
  </w:style>
  <w:style w:type="character" w:customStyle="1" w:styleId="TitleChar">
    <w:name w:val="Title Char"/>
    <w:basedOn w:val="DefaultParagraphFont"/>
    <w:link w:val="Title"/>
    <w:uiPriority w:val="10"/>
    <w:rsid w:val="00EF027D"/>
    <w:rPr>
      <w:rFonts w:eastAsiaTheme="majorEastAsia" w:cstheme="minorHAnsi"/>
      <w:b/>
      <w:caps/>
      <w:kern w:val="28"/>
      <w:sz w:val="20"/>
      <w:szCs w:val="40"/>
      <w:lang w:eastAsia="en-US"/>
    </w:rPr>
  </w:style>
  <w:style w:type="paragraph" w:styleId="CommentSubject">
    <w:name w:val="annotation subject"/>
    <w:basedOn w:val="CommentText"/>
    <w:next w:val="CommentText"/>
    <w:link w:val="CommentSubjectChar"/>
    <w:uiPriority w:val="99"/>
    <w:semiHidden/>
    <w:unhideWhenUsed/>
    <w:rsid w:val="002615EE"/>
    <w:rPr>
      <w:b/>
      <w:bCs/>
    </w:rPr>
  </w:style>
  <w:style w:type="character" w:customStyle="1" w:styleId="CommentSubjectChar">
    <w:name w:val="Comment Subject Char"/>
    <w:basedOn w:val="CommentTextChar"/>
    <w:link w:val="CommentSubject"/>
    <w:uiPriority w:val="99"/>
    <w:semiHidden/>
    <w:rsid w:val="002615EE"/>
    <w:rPr>
      <w:rFonts w:eastAsiaTheme="minorHAnsi" w:cstheme="minorHAnsi"/>
      <w:b/>
      <w:bCs/>
      <w:sz w:val="20"/>
      <w:szCs w:val="20"/>
      <w:lang w:eastAsia="en-US"/>
    </w:rPr>
  </w:style>
  <w:style w:type="paragraph" w:styleId="BalloonText">
    <w:name w:val="Balloon Text"/>
    <w:basedOn w:val="Normal"/>
    <w:link w:val="BalloonTextChar"/>
    <w:uiPriority w:val="99"/>
    <w:semiHidden/>
    <w:unhideWhenUsed/>
    <w:rsid w:val="002615EE"/>
    <w:pPr>
      <w:spacing w:after="10" w:line="240" w:lineRule="auto"/>
      <w:ind w:left="0" w:firstLine="0"/>
    </w:pPr>
    <w:rPr>
      <w:rFonts w:ascii="Tahoma" w:eastAsiaTheme="minorHAnsi" w:hAnsi="Tahoma" w:cs="Tahoma"/>
      <w:color w:val="auto"/>
      <w:szCs w:val="16"/>
      <w:lang w:eastAsia="en-US"/>
    </w:rPr>
  </w:style>
  <w:style w:type="character" w:customStyle="1" w:styleId="BalloonTextChar">
    <w:name w:val="Balloon Text Char"/>
    <w:basedOn w:val="DefaultParagraphFont"/>
    <w:link w:val="BalloonText"/>
    <w:uiPriority w:val="99"/>
    <w:semiHidden/>
    <w:rsid w:val="002615EE"/>
    <w:rPr>
      <w:rFonts w:ascii="Tahoma" w:eastAsiaTheme="minorHAnsi" w:hAnsi="Tahoma" w:cs="Tahoma"/>
      <w:sz w:val="16"/>
      <w:szCs w:val="16"/>
      <w:lang w:eastAsia="en-US"/>
    </w:rPr>
  </w:style>
  <w:style w:type="paragraph" w:customStyle="1" w:styleId="borNormal">
    <w:name w:val="bor_Normal"/>
    <w:basedOn w:val="Normal"/>
    <w:qFormat/>
    <w:rsid w:val="002615EE"/>
    <w:pPr>
      <w:spacing w:after="10" w:line="240" w:lineRule="auto"/>
      <w:ind w:left="0" w:firstLine="0"/>
    </w:pPr>
    <w:rPr>
      <w:rFonts w:asciiTheme="minorHAnsi" w:eastAsiaTheme="minorHAnsi" w:hAnsiTheme="minorHAnsi" w:cstheme="minorHAnsi"/>
      <w:color w:val="auto"/>
      <w:lang w:eastAsia="en-US"/>
    </w:rPr>
  </w:style>
  <w:style w:type="paragraph" w:customStyle="1" w:styleId="borBodyText">
    <w:name w:val="bor_Body Text"/>
    <w:basedOn w:val="borNormal"/>
    <w:qFormat/>
    <w:rsid w:val="002615EE"/>
    <w:pPr>
      <w:spacing w:after="200"/>
      <w:ind w:left="1304"/>
    </w:pPr>
  </w:style>
  <w:style w:type="paragraph" w:customStyle="1" w:styleId="borHeading1">
    <w:name w:val="bor_Heading 1"/>
    <w:basedOn w:val="borNormal"/>
    <w:next w:val="borBodyText"/>
    <w:qFormat/>
    <w:rsid w:val="002615EE"/>
    <w:pPr>
      <w:keepNext/>
      <w:keepLines/>
      <w:numPr>
        <w:numId w:val="6"/>
      </w:numPr>
      <w:spacing w:before="200" w:after="200"/>
      <w:outlineLvl w:val="0"/>
    </w:pPr>
    <w:rPr>
      <w:b/>
      <w:caps/>
    </w:rPr>
  </w:style>
  <w:style w:type="paragraph" w:customStyle="1" w:styleId="borHeading2">
    <w:name w:val="bor_Heading 2"/>
    <w:basedOn w:val="borNormal"/>
    <w:next w:val="borBodyText"/>
    <w:qFormat/>
    <w:rsid w:val="002615EE"/>
    <w:pPr>
      <w:keepNext/>
      <w:keepLines/>
      <w:numPr>
        <w:ilvl w:val="1"/>
        <w:numId w:val="6"/>
      </w:numPr>
      <w:spacing w:before="200" w:after="200"/>
      <w:outlineLvl w:val="1"/>
    </w:pPr>
    <w:rPr>
      <w:b/>
    </w:rPr>
  </w:style>
  <w:style w:type="paragraph" w:customStyle="1" w:styleId="borHeading3">
    <w:name w:val="bor_Heading 3"/>
    <w:basedOn w:val="borNormal"/>
    <w:next w:val="borBodyText"/>
    <w:qFormat/>
    <w:rsid w:val="002615EE"/>
    <w:pPr>
      <w:keepNext/>
      <w:keepLines/>
      <w:numPr>
        <w:ilvl w:val="2"/>
        <w:numId w:val="6"/>
      </w:numPr>
      <w:spacing w:before="200" w:after="200"/>
      <w:outlineLvl w:val="2"/>
    </w:pPr>
  </w:style>
  <w:style w:type="paragraph" w:customStyle="1" w:styleId="borHeading4">
    <w:name w:val="bor_Heading 4"/>
    <w:basedOn w:val="borNormal"/>
    <w:next w:val="borBodyText"/>
    <w:qFormat/>
    <w:rsid w:val="002615EE"/>
    <w:pPr>
      <w:keepNext/>
      <w:keepLines/>
      <w:numPr>
        <w:ilvl w:val="3"/>
        <w:numId w:val="6"/>
      </w:numPr>
      <w:spacing w:before="200" w:after="200"/>
      <w:outlineLvl w:val="3"/>
    </w:pPr>
    <w:rPr>
      <w:i/>
    </w:rPr>
  </w:style>
  <w:style w:type="paragraph" w:customStyle="1" w:styleId="borTextLevel2">
    <w:name w:val="bor_Text Level 2"/>
    <w:basedOn w:val="borNormal"/>
    <w:autoRedefine/>
    <w:qFormat/>
    <w:rsid w:val="00F56B49"/>
    <w:pPr>
      <w:numPr>
        <w:ilvl w:val="4"/>
        <w:numId w:val="6"/>
      </w:numPr>
      <w:spacing w:after="200"/>
    </w:pPr>
    <w:rPr>
      <w:rFonts w:ascii="Arial" w:hAnsi="Arial" w:cs="Arial"/>
    </w:rPr>
  </w:style>
  <w:style w:type="paragraph" w:customStyle="1" w:styleId="borTextLevel3">
    <w:name w:val="bor_Text Level 3"/>
    <w:basedOn w:val="borNormal"/>
    <w:qFormat/>
    <w:rsid w:val="002615EE"/>
    <w:pPr>
      <w:numPr>
        <w:ilvl w:val="5"/>
        <w:numId w:val="6"/>
      </w:numPr>
      <w:spacing w:after="200"/>
    </w:pPr>
  </w:style>
  <w:style w:type="paragraph" w:customStyle="1" w:styleId="borTextLevel4">
    <w:name w:val="bor_Text Level 4"/>
    <w:basedOn w:val="borNormal"/>
    <w:qFormat/>
    <w:rsid w:val="002615EE"/>
    <w:pPr>
      <w:numPr>
        <w:ilvl w:val="6"/>
        <w:numId w:val="6"/>
      </w:numPr>
      <w:spacing w:after="200"/>
    </w:pPr>
  </w:style>
  <w:style w:type="paragraph" w:customStyle="1" w:styleId="borTextLevel5">
    <w:name w:val="bor_Text Level 5"/>
    <w:basedOn w:val="borNormal"/>
    <w:qFormat/>
    <w:rsid w:val="002615EE"/>
    <w:pPr>
      <w:numPr>
        <w:ilvl w:val="7"/>
        <w:numId w:val="6"/>
      </w:numPr>
      <w:spacing w:after="200"/>
    </w:pPr>
  </w:style>
  <w:style w:type="paragraph" w:customStyle="1" w:styleId="borHeading1NoNumber">
    <w:name w:val="bor_Heading 1 NoNumber"/>
    <w:basedOn w:val="borNormal"/>
    <w:next w:val="borBodyText"/>
    <w:qFormat/>
    <w:rsid w:val="002615EE"/>
    <w:pPr>
      <w:keepNext/>
      <w:keepLines/>
      <w:spacing w:before="200" w:after="200"/>
      <w:outlineLvl w:val="0"/>
    </w:pPr>
    <w:rPr>
      <w:b/>
      <w:caps/>
    </w:rPr>
  </w:style>
  <w:style w:type="paragraph" w:customStyle="1" w:styleId="borHeading2NoNumber">
    <w:name w:val="bor_Heading 2 NoNumber"/>
    <w:basedOn w:val="borNormal"/>
    <w:next w:val="borBodyText"/>
    <w:qFormat/>
    <w:rsid w:val="002615EE"/>
    <w:pPr>
      <w:keepNext/>
      <w:keepLines/>
      <w:spacing w:before="200" w:after="200"/>
      <w:outlineLvl w:val="1"/>
    </w:pPr>
    <w:rPr>
      <w:b/>
    </w:rPr>
  </w:style>
  <w:style w:type="paragraph" w:customStyle="1" w:styleId="borQuotation">
    <w:name w:val="bor_Quotation"/>
    <w:basedOn w:val="borNormal"/>
    <w:qFormat/>
    <w:rsid w:val="002615EE"/>
    <w:pPr>
      <w:spacing w:after="200"/>
      <w:ind w:left="2211"/>
    </w:pPr>
    <w:rPr>
      <w:i/>
    </w:rPr>
  </w:style>
  <w:style w:type="paragraph" w:customStyle="1" w:styleId="borAppendix">
    <w:name w:val="bor_Appendix"/>
    <w:basedOn w:val="borNormal"/>
    <w:next w:val="borBodyText"/>
    <w:qFormat/>
    <w:rsid w:val="002615EE"/>
    <w:pPr>
      <w:keepNext/>
      <w:keepLines/>
      <w:spacing w:before="200" w:after="200"/>
      <w:jc w:val="right"/>
    </w:pPr>
    <w:rPr>
      <w:b/>
      <w:caps/>
    </w:rPr>
  </w:style>
  <w:style w:type="paragraph" w:customStyle="1" w:styleId="borBriefNormal">
    <w:name w:val="bor_Brief Normal"/>
    <w:basedOn w:val="Normal"/>
    <w:uiPriority w:val="1"/>
    <w:qFormat/>
    <w:rsid w:val="002615EE"/>
    <w:pPr>
      <w:spacing w:after="10" w:line="300" w:lineRule="atLeast"/>
      <w:ind w:left="0" w:firstLine="0"/>
    </w:pPr>
    <w:rPr>
      <w:rFonts w:asciiTheme="minorHAnsi" w:eastAsiaTheme="minorHAnsi" w:hAnsiTheme="minorHAnsi" w:cstheme="minorHAnsi"/>
      <w:color w:val="auto"/>
      <w:lang w:eastAsia="en-US"/>
    </w:rPr>
  </w:style>
  <w:style w:type="paragraph" w:customStyle="1" w:styleId="borBriefBodyText">
    <w:name w:val="bor_Brief Body Text"/>
    <w:basedOn w:val="borBriefNormal"/>
    <w:uiPriority w:val="1"/>
    <w:qFormat/>
    <w:rsid w:val="002615EE"/>
    <w:pPr>
      <w:spacing w:after="200"/>
      <w:ind w:left="1304"/>
    </w:pPr>
  </w:style>
  <w:style w:type="paragraph" w:customStyle="1" w:styleId="borBriefQuotation">
    <w:name w:val="bor_Brief Quotation"/>
    <w:basedOn w:val="borBriefNormal"/>
    <w:uiPriority w:val="1"/>
    <w:qFormat/>
    <w:rsid w:val="002615EE"/>
    <w:pPr>
      <w:spacing w:before="200" w:after="200" w:line="240" w:lineRule="auto"/>
      <w:ind w:left="2211"/>
    </w:pPr>
    <w:rPr>
      <w:i/>
      <w:sz w:val="18"/>
    </w:rPr>
  </w:style>
  <w:style w:type="paragraph" w:customStyle="1" w:styleId="borBriefAppendix">
    <w:name w:val="bor_Brief Appendix"/>
    <w:basedOn w:val="borBriefNormal"/>
    <w:next w:val="borBriefBodyText"/>
    <w:uiPriority w:val="1"/>
    <w:qFormat/>
    <w:rsid w:val="002615EE"/>
    <w:pPr>
      <w:spacing w:before="200" w:after="200"/>
      <w:jc w:val="right"/>
    </w:pPr>
    <w:rPr>
      <w:b/>
      <w:caps/>
    </w:rPr>
  </w:style>
  <w:style w:type="paragraph" w:customStyle="1" w:styleId="borBriefHeading1NoNumber">
    <w:name w:val="bor_Brief Heading 1 NoNumber"/>
    <w:basedOn w:val="borBriefNormal"/>
    <w:next w:val="borBriefBodyText"/>
    <w:uiPriority w:val="1"/>
    <w:qFormat/>
    <w:rsid w:val="002615EE"/>
    <w:pPr>
      <w:keepNext/>
      <w:keepLines/>
      <w:spacing w:before="200" w:after="200"/>
      <w:outlineLvl w:val="0"/>
    </w:pPr>
    <w:rPr>
      <w:b/>
      <w:caps/>
      <w:sz w:val="22"/>
    </w:rPr>
  </w:style>
  <w:style w:type="paragraph" w:customStyle="1" w:styleId="borBriefHeading2NoNumber">
    <w:name w:val="bor_Brief Heading 2 NoNumber"/>
    <w:basedOn w:val="borBriefNormal"/>
    <w:next w:val="borBriefBodyText"/>
    <w:uiPriority w:val="1"/>
    <w:qFormat/>
    <w:rsid w:val="002615EE"/>
    <w:pPr>
      <w:keepNext/>
      <w:keepLines/>
      <w:spacing w:before="200" w:after="200"/>
      <w:outlineLvl w:val="1"/>
    </w:pPr>
    <w:rPr>
      <w:b/>
      <w:sz w:val="22"/>
    </w:rPr>
  </w:style>
  <w:style w:type="paragraph" w:customStyle="1" w:styleId="borBriefTextLevel1">
    <w:name w:val="bor_Brief Text Level 1"/>
    <w:basedOn w:val="borBriefNormal"/>
    <w:uiPriority w:val="1"/>
    <w:qFormat/>
    <w:rsid w:val="002615EE"/>
    <w:pPr>
      <w:numPr>
        <w:numId w:val="27"/>
      </w:numPr>
      <w:spacing w:after="200"/>
    </w:pPr>
  </w:style>
  <w:style w:type="paragraph" w:customStyle="1" w:styleId="borBriefHeading1">
    <w:name w:val="bor_Brief Heading 1"/>
    <w:basedOn w:val="borBriefNormal"/>
    <w:next w:val="borBriefTextLevel1"/>
    <w:uiPriority w:val="1"/>
    <w:qFormat/>
    <w:rsid w:val="002615EE"/>
    <w:pPr>
      <w:keepNext/>
      <w:keepLines/>
      <w:numPr>
        <w:numId w:val="7"/>
      </w:numPr>
      <w:spacing w:before="200" w:after="200"/>
      <w:outlineLvl w:val="0"/>
    </w:pPr>
    <w:rPr>
      <w:b/>
      <w:caps/>
      <w:sz w:val="22"/>
    </w:rPr>
  </w:style>
  <w:style w:type="paragraph" w:customStyle="1" w:styleId="borBriefHeading2">
    <w:name w:val="bor_Brief Heading 2"/>
    <w:basedOn w:val="borBriefNormal"/>
    <w:next w:val="borBriefTextLevel1"/>
    <w:uiPriority w:val="1"/>
    <w:qFormat/>
    <w:rsid w:val="002615EE"/>
    <w:pPr>
      <w:keepNext/>
      <w:keepLines/>
      <w:numPr>
        <w:ilvl w:val="1"/>
        <w:numId w:val="7"/>
      </w:numPr>
      <w:spacing w:before="200" w:after="200"/>
      <w:outlineLvl w:val="1"/>
    </w:pPr>
    <w:rPr>
      <w:b/>
      <w:sz w:val="22"/>
    </w:rPr>
  </w:style>
  <w:style w:type="paragraph" w:customStyle="1" w:styleId="borBriefHeading3">
    <w:name w:val="bor_Brief Heading 3"/>
    <w:basedOn w:val="borBriefNormal"/>
    <w:next w:val="borBriefTextLevel1"/>
    <w:uiPriority w:val="1"/>
    <w:qFormat/>
    <w:rsid w:val="002615EE"/>
    <w:pPr>
      <w:keepNext/>
      <w:keepLines/>
      <w:numPr>
        <w:ilvl w:val="2"/>
        <w:numId w:val="7"/>
      </w:numPr>
      <w:spacing w:before="200" w:after="200"/>
      <w:outlineLvl w:val="2"/>
    </w:pPr>
    <w:rPr>
      <w:sz w:val="22"/>
    </w:rPr>
  </w:style>
  <w:style w:type="paragraph" w:customStyle="1" w:styleId="borBriefHeading4">
    <w:name w:val="bor_Brief Heading 4"/>
    <w:basedOn w:val="borBriefNormal"/>
    <w:next w:val="borBriefTextLevel1"/>
    <w:uiPriority w:val="1"/>
    <w:qFormat/>
    <w:rsid w:val="002615EE"/>
    <w:pPr>
      <w:keepNext/>
      <w:keepLines/>
      <w:numPr>
        <w:ilvl w:val="3"/>
        <w:numId w:val="7"/>
      </w:numPr>
      <w:spacing w:before="200" w:after="200"/>
      <w:outlineLvl w:val="3"/>
    </w:pPr>
    <w:rPr>
      <w:i/>
      <w:sz w:val="22"/>
    </w:rPr>
  </w:style>
  <w:style w:type="paragraph" w:customStyle="1" w:styleId="borBriefTextLevel2">
    <w:name w:val="bor_Brief Text Level 2"/>
    <w:basedOn w:val="borBriefNormal"/>
    <w:uiPriority w:val="1"/>
    <w:qFormat/>
    <w:rsid w:val="002615EE"/>
    <w:pPr>
      <w:numPr>
        <w:ilvl w:val="4"/>
        <w:numId w:val="7"/>
      </w:numPr>
      <w:spacing w:after="200"/>
    </w:pPr>
  </w:style>
  <w:style w:type="paragraph" w:customStyle="1" w:styleId="borBriefTextLevel3">
    <w:name w:val="bor_Brief Text Level 3"/>
    <w:basedOn w:val="borBriefNormal"/>
    <w:uiPriority w:val="1"/>
    <w:qFormat/>
    <w:rsid w:val="002615EE"/>
    <w:pPr>
      <w:numPr>
        <w:ilvl w:val="5"/>
        <w:numId w:val="7"/>
      </w:numPr>
      <w:spacing w:after="200"/>
    </w:pPr>
  </w:style>
  <w:style w:type="paragraph" w:customStyle="1" w:styleId="borLine">
    <w:name w:val="bor_Line"/>
    <w:basedOn w:val="borNormal"/>
    <w:qFormat/>
    <w:rsid w:val="002615EE"/>
    <w:pPr>
      <w:numPr>
        <w:numId w:val="8"/>
      </w:numPr>
      <w:spacing w:after="200"/>
    </w:pPr>
  </w:style>
  <w:style w:type="paragraph" w:customStyle="1" w:styleId="borBriefTextLevel4">
    <w:name w:val="bor_Brief Text Level 4"/>
    <w:basedOn w:val="borBriefNormal"/>
    <w:uiPriority w:val="1"/>
    <w:qFormat/>
    <w:rsid w:val="002615EE"/>
    <w:pPr>
      <w:numPr>
        <w:ilvl w:val="6"/>
        <w:numId w:val="7"/>
      </w:numPr>
      <w:spacing w:after="200"/>
    </w:pPr>
  </w:style>
  <w:style w:type="paragraph" w:customStyle="1" w:styleId="borBriefTextLevel5">
    <w:name w:val="bor_Brief Text Level 5"/>
    <w:basedOn w:val="borBriefNormal"/>
    <w:uiPriority w:val="1"/>
    <w:qFormat/>
    <w:rsid w:val="002615EE"/>
    <w:pPr>
      <w:numPr>
        <w:ilvl w:val="7"/>
        <w:numId w:val="7"/>
      </w:numPr>
      <w:spacing w:after="200"/>
    </w:pPr>
  </w:style>
  <w:style w:type="paragraph" w:customStyle="1" w:styleId="borBullet">
    <w:name w:val="bor_Bullet"/>
    <w:basedOn w:val="borNormal"/>
    <w:qFormat/>
    <w:rsid w:val="002615EE"/>
    <w:pPr>
      <w:numPr>
        <w:numId w:val="9"/>
      </w:numPr>
      <w:spacing w:after="200"/>
    </w:pPr>
  </w:style>
  <w:style w:type="paragraph" w:customStyle="1" w:styleId="borBriefLine">
    <w:name w:val="bor_Brief Line"/>
    <w:basedOn w:val="borBriefNormal"/>
    <w:uiPriority w:val="1"/>
    <w:qFormat/>
    <w:rsid w:val="002615EE"/>
    <w:pPr>
      <w:numPr>
        <w:numId w:val="10"/>
      </w:numPr>
      <w:spacing w:after="200"/>
    </w:pPr>
  </w:style>
  <w:style w:type="paragraph" w:customStyle="1" w:styleId="borBriefBullet">
    <w:name w:val="bor_Brief Bullet"/>
    <w:basedOn w:val="borBriefNormal"/>
    <w:uiPriority w:val="1"/>
    <w:qFormat/>
    <w:rsid w:val="002615EE"/>
    <w:pPr>
      <w:numPr>
        <w:numId w:val="11"/>
      </w:numPr>
      <w:spacing w:after="200"/>
    </w:pPr>
  </w:style>
  <w:style w:type="paragraph" w:customStyle="1" w:styleId="borMultilevelList">
    <w:name w:val="bor_Multilevel List"/>
    <w:basedOn w:val="borNormal"/>
    <w:qFormat/>
    <w:rsid w:val="002615EE"/>
    <w:pPr>
      <w:numPr>
        <w:numId w:val="12"/>
      </w:numPr>
      <w:spacing w:after="200"/>
    </w:pPr>
  </w:style>
  <w:style w:type="paragraph" w:customStyle="1" w:styleId="borNumberedList">
    <w:name w:val="bor_Numbered List"/>
    <w:basedOn w:val="borNormal"/>
    <w:qFormat/>
    <w:rsid w:val="002615EE"/>
    <w:pPr>
      <w:numPr>
        <w:numId w:val="13"/>
      </w:numPr>
      <w:spacing w:after="200"/>
    </w:pPr>
  </w:style>
  <w:style w:type="paragraph" w:customStyle="1" w:styleId="borBriefNumberedList">
    <w:name w:val="bor_Brief Numbered List"/>
    <w:basedOn w:val="borBriefNormal"/>
    <w:uiPriority w:val="1"/>
    <w:qFormat/>
    <w:rsid w:val="002615EE"/>
    <w:pPr>
      <w:numPr>
        <w:numId w:val="14"/>
      </w:numPr>
      <w:spacing w:after="200"/>
    </w:pPr>
  </w:style>
  <w:style w:type="paragraph" w:customStyle="1" w:styleId="borBriefMultilevelList">
    <w:name w:val="bor_Brief Multilevel List"/>
    <w:basedOn w:val="borBriefNormal"/>
    <w:uiPriority w:val="1"/>
    <w:qFormat/>
    <w:rsid w:val="002615EE"/>
    <w:pPr>
      <w:numPr>
        <w:numId w:val="15"/>
      </w:numPr>
      <w:spacing w:after="200"/>
    </w:pPr>
  </w:style>
  <w:style w:type="paragraph" w:customStyle="1" w:styleId="borTocHeading">
    <w:name w:val="bor_Toc Heading"/>
    <w:basedOn w:val="borNormal"/>
    <w:next w:val="borBodyText"/>
    <w:qFormat/>
    <w:rsid w:val="002615EE"/>
    <w:pPr>
      <w:keepNext/>
      <w:keepLines/>
      <w:spacing w:before="200" w:after="200"/>
    </w:pPr>
    <w:rPr>
      <w:b/>
      <w:caps/>
    </w:rPr>
  </w:style>
  <w:style w:type="paragraph" w:customStyle="1" w:styleId="borBriefTocHeading">
    <w:name w:val="bor_Brief Toc Heading"/>
    <w:basedOn w:val="borBriefNormal"/>
    <w:next w:val="borBriefBodyText"/>
    <w:uiPriority w:val="1"/>
    <w:qFormat/>
    <w:rsid w:val="002615EE"/>
    <w:pPr>
      <w:keepNext/>
      <w:keepLines/>
      <w:spacing w:before="200" w:after="200"/>
    </w:pPr>
    <w:rPr>
      <w:b/>
      <w:caps/>
      <w:sz w:val="22"/>
    </w:rPr>
  </w:style>
  <w:style w:type="paragraph" w:customStyle="1" w:styleId="borCoverHeading">
    <w:name w:val="bor_Cover Heading"/>
    <w:basedOn w:val="borNormal"/>
    <w:qFormat/>
    <w:rsid w:val="002615EE"/>
    <w:pPr>
      <w:spacing w:after="600"/>
      <w:jc w:val="center"/>
    </w:pPr>
    <w:rPr>
      <w:b/>
      <w:caps/>
      <w:sz w:val="32"/>
    </w:rPr>
  </w:style>
  <w:style w:type="paragraph" w:customStyle="1" w:styleId="borBriefCoverHeading">
    <w:name w:val="bor_Brief Cover Heading"/>
    <w:basedOn w:val="borBriefNormal"/>
    <w:uiPriority w:val="1"/>
    <w:qFormat/>
    <w:rsid w:val="002615EE"/>
    <w:pPr>
      <w:spacing w:after="560"/>
      <w:jc w:val="center"/>
    </w:pPr>
    <w:rPr>
      <w:b/>
      <w:caps/>
      <w:sz w:val="32"/>
    </w:rPr>
  </w:style>
  <w:style w:type="paragraph" w:customStyle="1" w:styleId="borTitle">
    <w:name w:val="bor_Title"/>
    <w:basedOn w:val="borNormal"/>
    <w:next w:val="borBodyText"/>
    <w:qFormat/>
    <w:rsid w:val="002615EE"/>
    <w:pPr>
      <w:keepNext/>
      <w:keepLines/>
      <w:spacing w:before="200" w:after="200"/>
    </w:pPr>
    <w:rPr>
      <w:b/>
      <w:caps/>
      <w:sz w:val="26"/>
    </w:rPr>
  </w:style>
  <w:style w:type="paragraph" w:customStyle="1" w:styleId="borSubtitle">
    <w:name w:val="bor_Subtitle"/>
    <w:basedOn w:val="borNormal"/>
    <w:next w:val="borBodyText"/>
    <w:qFormat/>
    <w:rsid w:val="002615EE"/>
    <w:pPr>
      <w:keepNext/>
      <w:keepLines/>
      <w:spacing w:before="200" w:after="200"/>
    </w:pPr>
    <w:rPr>
      <w:b/>
      <w:caps/>
    </w:rPr>
  </w:style>
  <w:style w:type="paragraph" w:customStyle="1" w:styleId="borBriefSubtitle">
    <w:name w:val="bor_Brief Subtitle"/>
    <w:basedOn w:val="borBriefNormal"/>
    <w:next w:val="borBriefBodyText"/>
    <w:uiPriority w:val="1"/>
    <w:qFormat/>
    <w:rsid w:val="002615EE"/>
    <w:pPr>
      <w:keepNext/>
      <w:keepLines/>
      <w:spacing w:before="200" w:after="200"/>
    </w:pPr>
    <w:rPr>
      <w:b/>
      <w:caps/>
      <w:sz w:val="22"/>
    </w:rPr>
  </w:style>
  <w:style w:type="paragraph" w:customStyle="1" w:styleId="borBriefTitle">
    <w:name w:val="bor_Brief Title"/>
    <w:basedOn w:val="borBriefNormal"/>
    <w:next w:val="borBriefBodyText"/>
    <w:uiPriority w:val="1"/>
    <w:qFormat/>
    <w:rsid w:val="002615EE"/>
    <w:pPr>
      <w:keepNext/>
      <w:keepLines/>
      <w:spacing w:before="200" w:after="200"/>
    </w:pPr>
    <w:rPr>
      <w:b/>
      <w:caps/>
      <w:sz w:val="26"/>
    </w:rPr>
  </w:style>
  <w:style w:type="paragraph" w:customStyle="1" w:styleId="borLNormal">
    <w:name w:val="bor_L Normal"/>
    <w:basedOn w:val="Normal"/>
    <w:uiPriority w:val="6"/>
    <w:qFormat/>
    <w:rsid w:val="002615EE"/>
    <w:pPr>
      <w:spacing w:after="10" w:line="240" w:lineRule="auto"/>
      <w:ind w:left="0" w:firstLine="0"/>
    </w:pPr>
    <w:rPr>
      <w:rFonts w:asciiTheme="minorHAnsi" w:eastAsiaTheme="minorHAnsi" w:hAnsiTheme="minorHAnsi" w:cstheme="minorHAnsi"/>
      <w:color w:val="auto"/>
      <w:lang w:eastAsia="en-US"/>
    </w:rPr>
  </w:style>
  <w:style w:type="paragraph" w:customStyle="1" w:styleId="borLBodyText">
    <w:name w:val="bor_L Body Text"/>
    <w:basedOn w:val="borLNormal"/>
    <w:uiPriority w:val="6"/>
    <w:qFormat/>
    <w:rsid w:val="002615EE"/>
    <w:pPr>
      <w:spacing w:after="200"/>
    </w:pPr>
  </w:style>
  <w:style w:type="paragraph" w:customStyle="1" w:styleId="borLHeading1">
    <w:name w:val="bor_L Heading 1"/>
    <w:basedOn w:val="borLNormal"/>
    <w:next w:val="borLBodyText"/>
    <w:uiPriority w:val="6"/>
    <w:qFormat/>
    <w:rsid w:val="002615EE"/>
    <w:pPr>
      <w:keepNext/>
      <w:keepLines/>
      <w:numPr>
        <w:numId w:val="16"/>
      </w:numPr>
      <w:spacing w:before="200" w:after="200"/>
      <w:outlineLvl w:val="0"/>
    </w:pPr>
    <w:rPr>
      <w:b/>
      <w:caps/>
    </w:rPr>
  </w:style>
  <w:style w:type="paragraph" w:customStyle="1" w:styleId="borLHeading2">
    <w:name w:val="bor_L Heading 2"/>
    <w:basedOn w:val="borLNormal"/>
    <w:next w:val="borLBodyText"/>
    <w:uiPriority w:val="6"/>
    <w:qFormat/>
    <w:rsid w:val="002615EE"/>
    <w:pPr>
      <w:keepNext/>
      <w:keepLines/>
      <w:numPr>
        <w:ilvl w:val="1"/>
        <w:numId w:val="16"/>
      </w:numPr>
      <w:spacing w:before="200" w:after="200"/>
      <w:outlineLvl w:val="1"/>
    </w:pPr>
    <w:rPr>
      <w:b/>
    </w:rPr>
  </w:style>
  <w:style w:type="paragraph" w:customStyle="1" w:styleId="borLHeading3">
    <w:name w:val="bor_L Heading 3"/>
    <w:basedOn w:val="borLNormal"/>
    <w:next w:val="borLBodyText"/>
    <w:uiPriority w:val="6"/>
    <w:qFormat/>
    <w:rsid w:val="002615EE"/>
    <w:pPr>
      <w:keepNext/>
      <w:keepLines/>
      <w:numPr>
        <w:ilvl w:val="2"/>
        <w:numId w:val="16"/>
      </w:numPr>
      <w:spacing w:before="200" w:after="200"/>
      <w:outlineLvl w:val="2"/>
    </w:pPr>
  </w:style>
  <w:style w:type="paragraph" w:customStyle="1" w:styleId="borLHeading4">
    <w:name w:val="bor_L Heading 4"/>
    <w:basedOn w:val="borLNormal"/>
    <w:next w:val="borLBodyText"/>
    <w:uiPriority w:val="6"/>
    <w:qFormat/>
    <w:rsid w:val="002615EE"/>
    <w:pPr>
      <w:keepNext/>
      <w:keepLines/>
      <w:numPr>
        <w:ilvl w:val="3"/>
        <w:numId w:val="16"/>
      </w:numPr>
      <w:spacing w:before="200" w:after="200"/>
      <w:outlineLvl w:val="3"/>
    </w:pPr>
  </w:style>
  <w:style w:type="paragraph" w:customStyle="1" w:styleId="borLTitle">
    <w:name w:val="bor_L Title"/>
    <w:basedOn w:val="borLNormal"/>
    <w:next w:val="borLBodyText"/>
    <w:uiPriority w:val="6"/>
    <w:qFormat/>
    <w:rsid w:val="002615EE"/>
    <w:pPr>
      <w:keepNext/>
      <w:keepLines/>
      <w:spacing w:before="200" w:after="200"/>
    </w:pPr>
    <w:rPr>
      <w:b/>
      <w:caps/>
      <w:sz w:val="24"/>
    </w:rPr>
  </w:style>
  <w:style w:type="paragraph" w:customStyle="1" w:styleId="borLSubtitle">
    <w:name w:val="bor_L Subtitle"/>
    <w:basedOn w:val="borLNormal"/>
    <w:next w:val="borLBodyText"/>
    <w:uiPriority w:val="6"/>
    <w:qFormat/>
    <w:rsid w:val="002615EE"/>
    <w:pPr>
      <w:keepNext/>
      <w:keepLines/>
      <w:spacing w:before="200" w:after="200"/>
    </w:pPr>
    <w:rPr>
      <w:b/>
      <w:caps/>
    </w:rPr>
  </w:style>
  <w:style w:type="paragraph" w:customStyle="1" w:styleId="borLLine">
    <w:name w:val="bor_L Line"/>
    <w:basedOn w:val="borLNormal"/>
    <w:uiPriority w:val="6"/>
    <w:qFormat/>
    <w:rsid w:val="002615EE"/>
    <w:pPr>
      <w:numPr>
        <w:numId w:val="17"/>
      </w:numPr>
      <w:spacing w:after="200"/>
    </w:pPr>
  </w:style>
  <w:style w:type="paragraph" w:customStyle="1" w:styleId="borLBullet">
    <w:name w:val="bor_L Bullet"/>
    <w:basedOn w:val="borLNormal"/>
    <w:uiPriority w:val="6"/>
    <w:qFormat/>
    <w:rsid w:val="002615EE"/>
    <w:pPr>
      <w:numPr>
        <w:numId w:val="18"/>
      </w:numPr>
      <w:spacing w:after="200"/>
    </w:pPr>
  </w:style>
  <w:style w:type="paragraph" w:customStyle="1" w:styleId="borLNumberedListNospace">
    <w:name w:val="bor_L Numbered List Nospace"/>
    <w:basedOn w:val="borLNormal"/>
    <w:uiPriority w:val="6"/>
    <w:qFormat/>
    <w:rsid w:val="002615EE"/>
    <w:pPr>
      <w:numPr>
        <w:numId w:val="19"/>
      </w:numPr>
    </w:pPr>
  </w:style>
  <w:style w:type="paragraph" w:customStyle="1" w:styleId="borLiNumberedListNospace">
    <w:name w:val="bor_L (i) Numbered List Nospace"/>
    <w:basedOn w:val="borLNormal"/>
    <w:uiPriority w:val="6"/>
    <w:qFormat/>
    <w:rsid w:val="002615EE"/>
    <w:pPr>
      <w:numPr>
        <w:numId w:val="20"/>
      </w:numPr>
    </w:pPr>
  </w:style>
  <w:style w:type="paragraph" w:customStyle="1" w:styleId="borLLineNospace">
    <w:name w:val="bor_L Line Nospace"/>
    <w:basedOn w:val="borLNormal"/>
    <w:uiPriority w:val="6"/>
    <w:qFormat/>
    <w:rsid w:val="002615EE"/>
    <w:pPr>
      <w:numPr>
        <w:numId w:val="21"/>
      </w:numPr>
    </w:pPr>
  </w:style>
  <w:style w:type="paragraph" w:customStyle="1" w:styleId="borLBulletNospace">
    <w:name w:val="bor_L Bullet Nospace"/>
    <w:basedOn w:val="borLNormal"/>
    <w:uiPriority w:val="6"/>
    <w:qFormat/>
    <w:rsid w:val="002615EE"/>
    <w:pPr>
      <w:numPr>
        <w:numId w:val="22"/>
      </w:numPr>
    </w:pPr>
  </w:style>
  <w:style w:type="paragraph" w:customStyle="1" w:styleId="borLNumberedList">
    <w:name w:val="bor_L Numbered List"/>
    <w:basedOn w:val="borLNormal"/>
    <w:uiPriority w:val="6"/>
    <w:qFormat/>
    <w:rsid w:val="002615EE"/>
    <w:pPr>
      <w:numPr>
        <w:numId w:val="23"/>
      </w:numPr>
      <w:spacing w:after="200"/>
    </w:pPr>
  </w:style>
  <w:style w:type="paragraph" w:customStyle="1" w:styleId="borLiNumberedList">
    <w:name w:val="bor_L (i) Numbered List"/>
    <w:basedOn w:val="borLNormal"/>
    <w:uiPriority w:val="6"/>
    <w:qFormat/>
    <w:rsid w:val="002615EE"/>
    <w:pPr>
      <w:numPr>
        <w:numId w:val="24"/>
      </w:numPr>
      <w:spacing w:after="200"/>
    </w:pPr>
  </w:style>
  <w:style w:type="paragraph" w:customStyle="1" w:styleId="borAbcList">
    <w:name w:val="bor_Abc List"/>
    <w:basedOn w:val="borNormal"/>
    <w:qFormat/>
    <w:rsid w:val="002615EE"/>
    <w:pPr>
      <w:numPr>
        <w:numId w:val="25"/>
      </w:numPr>
      <w:spacing w:after="200"/>
    </w:pPr>
  </w:style>
  <w:style w:type="paragraph" w:customStyle="1" w:styleId="borBriefAbcList">
    <w:name w:val="bor_Brief Abc List"/>
    <w:basedOn w:val="borBriefNormal"/>
    <w:uiPriority w:val="1"/>
    <w:qFormat/>
    <w:rsid w:val="002615EE"/>
    <w:pPr>
      <w:numPr>
        <w:numId w:val="26"/>
      </w:numPr>
      <w:spacing w:after="200"/>
    </w:pPr>
  </w:style>
  <w:style w:type="paragraph" w:customStyle="1" w:styleId="boriNumberedList">
    <w:name w:val="bor_(i) Numbered List"/>
    <w:basedOn w:val="borNormal"/>
    <w:qFormat/>
    <w:rsid w:val="002615EE"/>
    <w:pPr>
      <w:numPr>
        <w:numId w:val="28"/>
      </w:numPr>
      <w:spacing w:after="200"/>
    </w:pPr>
  </w:style>
  <w:style w:type="paragraph" w:customStyle="1" w:styleId="borBriefiNumberedList">
    <w:name w:val="bor_Brief (i) Numbered List"/>
    <w:basedOn w:val="borBriefNormal"/>
    <w:uiPriority w:val="1"/>
    <w:qFormat/>
    <w:rsid w:val="002615EE"/>
    <w:pPr>
      <w:numPr>
        <w:numId w:val="29"/>
      </w:numPr>
      <w:spacing w:after="200"/>
    </w:pPr>
  </w:style>
  <w:style w:type="paragraph" w:customStyle="1" w:styleId="borBriefNormalTable">
    <w:name w:val="bor_Brief NormalTable"/>
    <w:basedOn w:val="borBriefNormal"/>
    <w:uiPriority w:val="6"/>
    <w:qFormat/>
    <w:rsid w:val="002615EE"/>
  </w:style>
  <w:style w:type="paragraph" w:customStyle="1" w:styleId="borMinutes">
    <w:name w:val="bor_Minutes"/>
    <w:basedOn w:val="borNormal"/>
    <w:next w:val="borBodyText"/>
    <w:qFormat/>
    <w:rsid w:val="002615EE"/>
    <w:pPr>
      <w:numPr>
        <w:numId w:val="30"/>
      </w:numPr>
      <w:spacing w:before="200" w:after="200"/>
      <w:outlineLvl w:val="0"/>
    </w:pPr>
    <w:rPr>
      <w:b/>
    </w:rPr>
  </w:style>
  <w:style w:type="paragraph" w:customStyle="1" w:styleId="borLineLeft">
    <w:name w:val="bor_Line Left"/>
    <w:basedOn w:val="borNormal"/>
    <w:qFormat/>
    <w:rsid w:val="002615EE"/>
    <w:pPr>
      <w:numPr>
        <w:numId w:val="31"/>
      </w:numPr>
      <w:spacing w:after="200"/>
    </w:pPr>
  </w:style>
  <w:style w:type="paragraph" w:customStyle="1" w:styleId="borNormalTable">
    <w:name w:val="bor_NormalTable"/>
    <w:basedOn w:val="borNormal"/>
    <w:qFormat/>
    <w:rsid w:val="002615EE"/>
    <w:pPr>
      <w:spacing w:after="200"/>
    </w:pPr>
  </w:style>
  <w:style w:type="paragraph" w:customStyle="1" w:styleId="boriNumberedListLeft">
    <w:name w:val="bor_(i) Numbered List Left"/>
    <w:basedOn w:val="borNormal"/>
    <w:qFormat/>
    <w:rsid w:val="002615EE"/>
    <w:pPr>
      <w:numPr>
        <w:numId w:val="32"/>
      </w:numPr>
      <w:spacing w:after="200"/>
    </w:pPr>
  </w:style>
  <w:style w:type="paragraph" w:customStyle="1" w:styleId="borBulletLeft">
    <w:name w:val="bor_Bullet Left"/>
    <w:basedOn w:val="borNormal"/>
    <w:qFormat/>
    <w:rsid w:val="002615EE"/>
    <w:pPr>
      <w:numPr>
        <w:numId w:val="33"/>
      </w:numPr>
      <w:spacing w:after="200"/>
    </w:pPr>
  </w:style>
  <w:style w:type="paragraph" w:customStyle="1" w:styleId="borMultilevelListLeft">
    <w:name w:val="bor_Multilevel List Left"/>
    <w:basedOn w:val="borNormal"/>
    <w:qFormat/>
    <w:rsid w:val="002615EE"/>
    <w:pPr>
      <w:numPr>
        <w:numId w:val="34"/>
      </w:numPr>
      <w:spacing w:after="200"/>
    </w:pPr>
  </w:style>
  <w:style w:type="paragraph" w:customStyle="1" w:styleId="BorBriefLineLeft">
    <w:name w:val="Bor_Brief Line Left"/>
    <w:basedOn w:val="borBriefNormal"/>
    <w:uiPriority w:val="1"/>
    <w:qFormat/>
    <w:rsid w:val="002615EE"/>
    <w:pPr>
      <w:numPr>
        <w:numId w:val="35"/>
      </w:numPr>
      <w:spacing w:after="200"/>
    </w:pPr>
  </w:style>
  <w:style w:type="paragraph" w:customStyle="1" w:styleId="borBriefBulletLeft">
    <w:name w:val="bor_Brief Bullet Left"/>
    <w:basedOn w:val="borBriefNormal"/>
    <w:uiPriority w:val="1"/>
    <w:qFormat/>
    <w:rsid w:val="002615EE"/>
    <w:pPr>
      <w:numPr>
        <w:numId w:val="36"/>
      </w:numPr>
      <w:spacing w:after="200"/>
    </w:pPr>
  </w:style>
  <w:style w:type="paragraph" w:customStyle="1" w:styleId="borBriefiNumberedListLeft">
    <w:name w:val="bor_Brief (i) Numbered List Left"/>
    <w:basedOn w:val="borBriefNormal"/>
    <w:uiPriority w:val="1"/>
    <w:qFormat/>
    <w:rsid w:val="002615EE"/>
    <w:pPr>
      <w:numPr>
        <w:numId w:val="37"/>
      </w:numPr>
      <w:spacing w:after="200"/>
    </w:pPr>
  </w:style>
  <w:style w:type="paragraph" w:customStyle="1" w:styleId="borBriefMultilevelListLeft">
    <w:name w:val="bor_Brief Multilevel List Left"/>
    <w:basedOn w:val="borBriefNormal"/>
    <w:uiPriority w:val="1"/>
    <w:qFormat/>
    <w:rsid w:val="002615EE"/>
    <w:pPr>
      <w:numPr>
        <w:numId w:val="38"/>
      </w:numPr>
      <w:spacing w:after="200"/>
    </w:pPr>
  </w:style>
  <w:style w:type="paragraph" w:customStyle="1" w:styleId="borNormalAlignBoth">
    <w:name w:val="bor_Normal Align Both"/>
    <w:basedOn w:val="borNormal"/>
    <w:qFormat/>
    <w:rsid w:val="002615EE"/>
  </w:style>
  <w:style w:type="paragraph" w:customStyle="1" w:styleId="borBodyTextAlignLeft">
    <w:name w:val="bor_Body Text Align Left"/>
    <w:basedOn w:val="borBodyText"/>
    <w:qFormat/>
    <w:rsid w:val="002615EE"/>
    <w:pPr>
      <w:jc w:val="left"/>
    </w:pPr>
  </w:style>
  <w:style w:type="paragraph" w:customStyle="1" w:styleId="borBriefNormalAlignBoth">
    <w:name w:val="bor_Brief Normal Align Both"/>
    <w:basedOn w:val="borBriefNormal"/>
    <w:uiPriority w:val="1"/>
    <w:rsid w:val="002615EE"/>
  </w:style>
  <w:style w:type="paragraph" w:customStyle="1" w:styleId="borLineNospace">
    <w:name w:val="bor_Line Nospace"/>
    <w:basedOn w:val="borLine"/>
    <w:qFormat/>
    <w:rsid w:val="002615EE"/>
    <w:pPr>
      <w:numPr>
        <w:numId w:val="39"/>
      </w:numPr>
      <w:spacing w:after="0"/>
    </w:pPr>
  </w:style>
  <w:style w:type="paragraph" w:customStyle="1" w:styleId="borLineLeftNospace">
    <w:name w:val="bor_Line Left Nospace"/>
    <w:basedOn w:val="borLineLeft"/>
    <w:qFormat/>
    <w:rsid w:val="002615EE"/>
    <w:pPr>
      <w:spacing w:after="0"/>
    </w:pPr>
  </w:style>
  <w:style w:type="paragraph" w:customStyle="1" w:styleId="boriNumberedListNospace">
    <w:name w:val="bor_(i) Numbered List Nospace"/>
    <w:basedOn w:val="borNormal"/>
    <w:qFormat/>
    <w:rsid w:val="002615EE"/>
    <w:pPr>
      <w:numPr>
        <w:numId w:val="40"/>
      </w:numPr>
    </w:pPr>
  </w:style>
  <w:style w:type="paragraph" w:customStyle="1" w:styleId="boriNumberedListLeftNospace">
    <w:name w:val="bor_(i) Numbered List Left Nospace"/>
    <w:basedOn w:val="borNormal"/>
    <w:qFormat/>
    <w:rsid w:val="002615EE"/>
    <w:pPr>
      <w:numPr>
        <w:numId w:val="41"/>
      </w:numPr>
    </w:pPr>
  </w:style>
  <w:style w:type="paragraph" w:customStyle="1" w:styleId="borMultilevelListNospace">
    <w:name w:val="bor_Multilevel List Nospace"/>
    <w:basedOn w:val="borNormal"/>
    <w:qFormat/>
    <w:rsid w:val="002615EE"/>
    <w:pPr>
      <w:numPr>
        <w:numId w:val="42"/>
      </w:numPr>
    </w:pPr>
  </w:style>
  <w:style w:type="paragraph" w:customStyle="1" w:styleId="borMultilevelListLeftNospace">
    <w:name w:val="bor_Multilevel List Left Nospace"/>
    <w:basedOn w:val="borNormal"/>
    <w:qFormat/>
    <w:rsid w:val="002615EE"/>
    <w:pPr>
      <w:numPr>
        <w:numId w:val="43"/>
      </w:numPr>
    </w:pPr>
  </w:style>
  <w:style w:type="paragraph" w:customStyle="1" w:styleId="borBulletNospace">
    <w:name w:val="bor_Bullet Nospace"/>
    <w:basedOn w:val="borBullet"/>
    <w:qFormat/>
    <w:rsid w:val="002615EE"/>
    <w:pPr>
      <w:numPr>
        <w:numId w:val="44"/>
      </w:numPr>
      <w:spacing w:after="0"/>
    </w:pPr>
  </w:style>
  <w:style w:type="paragraph" w:customStyle="1" w:styleId="borBulletLeftNospace">
    <w:name w:val="bor_Bullet Left Nospace"/>
    <w:basedOn w:val="borBulletLeft"/>
    <w:qFormat/>
    <w:rsid w:val="002615EE"/>
    <w:pPr>
      <w:numPr>
        <w:numId w:val="45"/>
      </w:numPr>
      <w:spacing w:after="0"/>
    </w:pPr>
  </w:style>
  <w:style w:type="paragraph" w:customStyle="1" w:styleId="borBriefiNumberedListNospace">
    <w:name w:val="bor_Brief (i) Numbered List Nospace"/>
    <w:basedOn w:val="borBriefNormal"/>
    <w:uiPriority w:val="1"/>
    <w:qFormat/>
    <w:rsid w:val="002615EE"/>
    <w:pPr>
      <w:numPr>
        <w:numId w:val="46"/>
      </w:numPr>
    </w:pPr>
  </w:style>
  <w:style w:type="paragraph" w:customStyle="1" w:styleId="borBriefiNumberedListLeftNospace">
    <w:name w:val="bor_Brief (i) Numbered List Left Nospace"/>
    <w:basedOn w:val="borBriefNormal"/>
    <w:uiPriority w:val="1"/>
    <w:qFormat/>
    <w:rsid w:val="002615EE"/>
    <w:pPr>
      <w:numPr>
        <w:numId w:val="47"/>
      </w:numPr>
    </w:pPr>
  </w:style>
  <w:style w:type="paragraph" w:customStyle="1" w:styleId="borBriefBulletNospace">
    <w:name w:val="bor_Brief Bullet Nospace"/>
    <w:basedOn w:val="borBriefBullet"/>
    <w:uiPriority w:val="1"/>
    <w:qFormat/>
    <w:rsid w:val="002615EE"/>
    <w:pPr>
      <w:spacing w:after="0"/>
    </w:pPr>
  </w:style>
  <w:style w:type="paragraph" w:customStyle="1" w:styleId="borbriefBulletLeftNospace">
    <w:name w:val="bor_brief Bullet Left Nospace"/>
    <w:basedOn w:val="borBriefBulletLeft"/>
    <w:uiPriority w:val="1"/>
    <w:qFormat/>
    <w:rsid w:val="002615EE"/>
    <w:pPr>
      <w:spacing w:after="0"/>
    </w:pPr>
  </w:style>
  <w:style w:type="paragraph" w:customStyle="1" w:styleId="borBriefLineNospace">
    <w:name w:val="bor_Brief Line Nospace"/>
    <w:basedOn w:val="borBriefLine"/>
    <w:uiPriority w:val="1"/>
    <w:qFormat/>
    <w:rsid w:val="002615EE"/>
    <w:pPr>
      <w:spacing w:after="0"/>
    </w:pPr>
  </w:style>
  <w:style w:type="paragraph" w:customStyle="1" w:styleId="borBriefLineLeftNospace">
    <w:name w:val="bor_Brief Line Left Nospace"/>
    <w:basedOn w:val="BorBriefLineLeft"/>
    <w:uiPriority w:val="1"/>
    <w:qFormat/>
    <w:rsid w:val="002615EE"/>
    <w:pPr>
      <w:spacing w:after="0"/>
    </w:pPr>
  </w:style>
  <w:style w:type="paragraph" w:customStyle="1" w:styleId="borBriefMultilevelListNospace">
    <w:name w:val="bor_Brief Multilevel List Nospace"/>
    <w:basedOn w:val="borBriefNormal"/>
    <w:uiPriority w:val="1"/>
    <w:qFormat/>
    <w:rsid w:val="002615EE"/>
    <w:pPr>
      <w:numPr>
        <w:numId w:val="48"/>
      </w:numPr>
    </w:pPr>
  </w:style>
  <w:style w:type="paragraph" w:customStyle="1" w:styleId="borBriefMultilevelListLeftNospace">
    <w:name w:val="bor_Brief Multilevel List Left Nospace"/>
    <w:basedOn w:val="borBriefNormal"/>
    <w:uiPriority w:val="1"/>
    <w:qFormat/>
    <w:rsid w:val="002615EE"/>
    <w:pPr>
      <w:numPr>
        <w:numId w:val="49"/>
      </w:numPr>
    </w:pPr>
  </w:style>
  <w:style w:type="paragraph" w:customStyle="1" w:styleId="BorMinutesBodyText">
    <w:name w:val="Bor_Minutes Body Text"/>
    <w:basedOn w:val="borBriefBodyText"/>
    <w:uiPriority w:val="1"/>
    <w:qFormat/>
    <w:rsid w:val="002615EE"/>
    <w:pPr>
      <w:ind w:left="2608"/>
    </w:pPr>
  </w:style>
  <w:style w:type="paragraph" w:customStyle="1" w:styleId="borMinutesHeading1NoNumber">
    <w:name w:val="bor_Minutes Heading 1 NoNumber"/>
    <w:basedOn w:val="borBriefHeading1NoNumber"/>
    <w:next w:val="BorMinutesBodyText"/>
    <w:uiPriority w:val="1"/>
    <w:qFormat/>
    <w:rsid w:val="002615EE"/>
    <w:rPr>
      <w:color w:val="A5A5A5" w:themeColor="accent3"/>
    </w:rPr>
  </w:style>
  <w:style w:type="paragraph" w:customStyle="1" w:styleId="BorMinutesHeading1">
    <w:name w:val="Bor_Minutes Heading 1"/>
    <w:basedOn w:val="borBriefHeading1"/>
    <w:next w:val="BorMinutesBodyText"/>
    <w:uiPriority w:val="1"/>
    <w:qFormat/>
    <w:rsid w:val="002615EE"/>
    <w:rPr>
      <w:lang w:val="fi-FI"/>
    </w:rPr>
  </w:style>
  <w:style w:type="paragraph" w:customStyle="1" w:styleId="BorMinutesHeading2">
    <w:name w:val="Bor_Minutes Heading 2"/>
    <w:basedOn w:val="borBriefHeading2"/>
    <w:next w:val="BorMinutesBodyText"/>
    <w:uiPriority w:val="1"/>
    <w:qFormat/>
    <w:rsid w:val="002615EE"/>
  </w:style>
  <w:style w:type="paragraph" w:customStyle="1" w:styleId="BorMinutesBullet">
    <w:name w:val="Bor_Minutes Bullet"/>
    <w:basedOn w:val="borBriefBullet"/>
    <w:uiPriority w:val="1"/>
    <w:qFormat/>
    <w:rsid w:val="002615EE"/>
    <w:rPr>
      <w:lang w:val="fi-FI"/>
    </w:rPr>
  </w:style>
  <w:style w:type="paragraph" w:customStyle="1" w:styleId="BorMinutesiNumberedList">
    <w:name w:val="Bor_Minutes (i) Numbered List"/>
    <w:basedOn w:val="borBriefiNumberedList"/>
    <w:uiPriority w:val="1"/>
    <w:qFormat/>
    <w:rsid w:val="002615EE"/>
    <w:pPr>
      <w:ind w:left="3402"/>
    </w:pPr>
  </w:style>
  <w:style w:type="paragraph" w:customStyle="1" w:styleId="borBriefBodyTextNospace">
    <w:name w:val="bor_Brief Body Text Nospace"/>
    <w:basedOn w:val="Normal"/>
    <w:uiPriority w:val="6"/>
    <w:qFormat/>
    <w:rsid w:val="002615EE"/>
    <w:pPr>
      <w:spacing w:after="0" w:line="300" w:lineRule="atLeast"/>
      <w:ind w:left="1304" w:firstLine="0"/>
    </w:pPr>
    <w:rPr>
      <w:rFonts w:asciiTheme="minorHAnsi" w:eastAsiaTheme="minorHAnsi" w:hAnsiTheme="minorHAnsi" w:cstheme="minorHAnsi"/>
      <w:color w:val="auto"/>
      <w:lang w:eastAsia="en-US"/>
    </w:rPr>
  </w:style>
  <w:style w:type="character" w:styleId="FootnoteReference">
    <w:name w:val="footnote reference"/>
    <w:basedOn w:val="DefaultParagraphFont"/>
    <w:uiPriority w:val="99"/>
    <w:semiHidden/>
    <w:unhideWhenUsed/>
    <w:rsid w:val="002615EE"/>
    <w:rPr>
      <w:vertAlign w:val="superscript"/>
    </w:rPr>
  </w:style>
  <w:style w:type="character" w:styleId="CommentReference">
    <w:name w:val="annotation reference"/>
    <w:basedOn w:val="DefaultParagraphFont"/>
    <w:uiPriority w:val="99"/>
    <w:semiHidden/>
    <w:unhideWhenUsed/>
    <w:rsid w:val="002615EE"/>
    <w:rPr>
      <w:sz w:val="16"/>
      <w:szCs w:val="16"/>
    </w:rPr>
  </w:style>
  <w:style w:type="character" w:styleId="PlaceholderText">
    <w:name w:val="Placeholder Text"/>
    <w:basedOn w:val="DefaultParagraphFont"/>
    <w:uiPriority w:val="99"/>
    <w:semiHidden/>
    <w:rsid w:val="002615EE"/>
    <w:rPr>
      <w:color w:val="auto"/>
    </w:rPr>
  </w:style>
  <w:style w:type="table" w:styleId="TableGrid1">
    <w:name w:val="Table Grid 1"/>
    <w:basedOn w:val="TableNormal"/>
    <w:uiPriority w:val="99"/>
    <w:semiHidden/>
    <w:unhideWhenUsed/>
    <w:rsid w:val="002615EE"/>
    <w:pPr>
      <w:spacing w:after="0" w:line="240" w:lineRule="auto"/>
    </w:pPr>
    <w:rPr>
      <w:rFonts w:eastAsiaTheme="minorHAnsi" w:cstheme="minorHAnsi"/>
      <w:lang w:eastAsia="en-US"/>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0">
    <w:name w:val="Table Grid"/>
    <w:basedOn w:val="TableNormal"/>
    <w:uiPriority w:val="59"/>
    <w:rsid w:val="002615EE"/>
    <w:pPr>
      <w:spacing w:after="0" w:line="240" w:lineRule="auto"/>
    </w:pPr>
    <w:rPr>
      <w:rFonts w:eastAsiaTheme="minorHAnsi" w:cstheme="minorHAnsi"/>
      <w:sz w:val="20"/>
      <w:szCs w:val="20"/>
      <w:lang w:val="fi-FI"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borders">
    <w:name w:val="No borders"/>
    <w:basedOn w:val="TableNormal"/>
    <w:uiPriority w:val="99"/>
    <w:rsid w:val="002615EE"/>
    <w:pPr>
      <w:spacing w:after="0" w:line="240" w:lineRule="auto"/>
    </w:pPr>
    <w:rPr>
      <w:rFonts w:eastAsiaTheme="minorHAnsi" w:cstheme="minorHAnsi"/>
      <w:sz w:val="20"/>
      <w:szCs w:val="20"/>
      <w:lang w:val="fi-FI" w:eastAsia="en-US"/>
    </w:rPr>
    <w:tblPr>
      <w:tblInd w:w="0" w:type="nil"/>
    </w:tblPr>
  </w:style>
  <w:style w:type="table" w:customStyle="1" w:styleId="borLawyerprofile">
    <w:name w:val="bor_Lawyer profile"/>
    <w:basedOn w:val="TableNormal"/>
    <w:uiPriority w:val="99"/>
    <w:rsid w:val="002615EE"/>
    <w:pPr>
      <w:spacing w:after="0" w:line="240" w:lineRule="auto"/>
    </w:pPr>
    <w:rPr>
      <w:rFonts w:eastAsiaTheme="minorHAnsi" w:cstheme="minorHAnsi"/>
      <w:lang w:eastAsia="en-US"/>
    </w:rPr>
    <w:tblPr>
      <w:tblInd w:w="0" w:type="nil"/>
      <w:tblCellMar>
        <w:top w:w="170" w:type="dxa"/>
        <w:bottom w:w="170" w:type="dxa"/>
      </w:tblCellMar>
    </w:tblPr>
    <w:tblStylePr w:type="firstRow">
      <w:rPr>
        <w:b/>
      </w:rPr>
      <w:tblPr/>
      <w:tcPr>
        <w:tcBorders>
          <w:top w:val="nil"/>
          <w:left w:val="nil"/>
          <w:bottom w:val="single" w:sz="4" w:space="0" w:color="auto"/>
          <w:right w:val="nil"/>
          <w:insideH w:val="nil"/>
          <w:insideV w:val="nil"/>
          <w:tl2br w:val="nil"/>
          <w:tr2bl w:val="nil"/>
        </w:tcBorders>
      </w:tcPr>
    </w:tblStylePr>
    <w:tblStylePr w:type="firstCol">
      <w:tblPr/>
      <w:tcPr>
        <w:tcBorders>
          <w:top w:val="nil"/>
          <w:left w:val="nil"/>
          <w:bottom w:val="nil"/>
          <w:right w:val="single" w:sz="4" w:space="0" w:color="auto"/>
          <w:insideH w:val="nil"/>
          <w:insideV w:val="nil"/>
          <w:tl2br w:val="nil"/>
          <w:tr2bl w:val="nil"/>
        </w:tcBorders>
      </w:tcPr>
    </w:tblStylePr>
  </w:style>
  <w:style w:type="table" w:customStyle="1" w:styleId="borOffer">
    <w:name w:val="bor_Offer"/>
    <w:basedOn w:val="TableNormal"/>
    <w:uiPriority w:val="99"/>
    <w:rsid w:val="002615EE"/>
    <w:pPr>
      <w:spacing w:after="0" w:line="240" w:lineRule="auto"/>
    </w:pPr>
    <w:rPr>
      <w:rFonts w:eastAsiaTheme="minorHAnsi" w:cstheme="minorHAnsi"/>
      <w:sz w:val="16"/>
      <w:lang w:eastAsia="en-US"/>
    </w:rPr>
    <w:tblPr>
      <w:tblInd w:w="0" w:type="nil"/>
      <w:tblBorders>
        <w:insideH w:val="single" w:sz="18" w:space="0" w:color="FFFFFF" w:themeColor="background1"/>
        <w:insideV w:val="single" w:sz="18" w:space="0" w:color="FFFFFF" w:themeColor="background1"/>
      </w:tblBorders>
      <w:tblCellMar>
        <w:top w:w="85" w:type="dxa"/>
        <w:bottom w:w="85" w:type="dxa"/>
      </w:tblCellMar>
    </w:tblPr>
    <w:tcPr>
      <w:shd w:val="clear" w:color="auto" w:fill="ED7D31" w:themeFill="accent2"/>
    </w:tcPr>
    <w:tblStylePr w:type="firstRow">
      <w:rPr>
        <w:b/>
        <w:color w:val="FFFFFF" w:themeColor="background1"/>
        <w:sz w:val="20"/>
        <w:szCs w:val="20"/>
      </w:rPr>
      <w:tblPr/>
      <w:tcPr>
        <w:shd w:val="clear" w:color="auto" w:fill="A5A5A5" w:themeFill="accent3"/>
      </w:tcPr>
    </w:tblStylePr>
  </w:style>
  <w:style w:type="table" w:customStyle="1" w:styleId="borTableGrey1">
    <w:name w:val="bor_Table Grey 1"/>
    <w:basedOn w:val="TableNormal"/>
    <w:uiPriority w:val="99"/>
    <w:rsid w:val="002615EE"/>
    <w:pPr>
      <w:spacing w:after="0" w:line="240" w:lineRule="auto"/>
    </w:pPr>
    <w:rPr>
      <w:rFonts w:eastAsiaTheme="minorHAnsi" w:cstheme="minorHAnsi"/>
      <w:lang w:eastAsia="en-US"/>
    </w:rPr>
    <w:tblPr>
      <w:tblInd w:w="0" w:type="nil"/>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57" w:type="dxa"/>
        <w:bottom w:w="57" w:type="dxa"/>
      </w:tblCellMar>
    </w:tblPr>
    <w:tcPr>
      <w:shd w:val="clear" w:color="auto" w:fill="ED7D31" w:themeFill="accent2"/>
    </w:tcPr>
    <w:tblStylePr w:type="firstRow">
      <w:rPr>
        <w:b/>
        <w:color w:val="FFFFFF" w:themeColor="background1"/>
      </w:rPr>
      <w:tblPr/>
      <w:tcPr>
        <w:shd w:val="clear" w:color="auto" w:fill="4472C4" w:themeFill="accent1"/>
      </w:tcPr>
    </w:tblStylePr>
  </w:style>
  <w:style w:type="table" w:customStyle="1" w:styleId="borTableIndentGrey1">
    <w:name w:val="bor_TableIndent Grey 1"/>
    <w:basedOn w:val="TableGrid1"/>
    <w:uiPriority w:val="99"/>
    <w:rsid w:val="002615EE"/>
    <w:tblP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57" w:type="dxa"/>
        <w:bottom w:w="57" w:type="dxa"/>
      </w:tblCellMar>
    </w:tblPr>
    <w:tcPr>
      <w:shd w:val="clear" w:color="auto" w:fill="ED7D31" w:themeFill="accent2"/>
    </w:tcPr>
    <w:tblStylePr w:type="firstRow">
      <w:rPr>
        <w:b/>
        <w:color w:val="FFFFFF" w:themeColor="background1"/>
      </w:rPr>
      <w:tblPr/>
      <w:tcPr>
        <w:shd w:val="clear" w:color="auto" w:fill="4472C4" w:themeFill="accent1"/>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borTableGrey5">
    <w:name w:val="bor_Table Grey 5"/>
    <w:basedOn w:val="TableNormal"/>
    <w:uiPriority w:val="99"/>
    <w:rsid w:val="002615EE"/>
    <w:pPr>
      <w:spacing w:before="40" w:after="0" w:line="240" w:lineRule="auto"/>
    </w:pPr>
    <w:rPr>
      <w:rFonts w:eastAsiaTheme="minorHAnsi" w:cstheme="minorHAnsi"/>
      <w:lang w:eastAsia="en-US"/>
    </w:rPr>
    <w:tblPr>
      <w:tblStyleColBandSize w:val="1"/>
      <w:tblInd w:w="0" w:type="nil"/>
      <w:tblBorders>
        <w:insideH w:val="single" w:sz="18" w:space="0" w:color="FEFFFF"/>
        <w:insideV w:val="single" w:sz="18" w:space="0" w:color="FEFFFF"/>
      </w:tblBorders>
    </w:tblPr>
    <w:tblStylePr w:type="firstRow">
      <w:rPr>
        <w:b/>
      </w:rPr>
      <w:tblPr/>
      <w:tcPr>
        <w:tcBorders>
          <w:top w:val="nil"/>
          <w:left w:val="nil"/>
          <w:bottom w:val="single" w:sz="18" w:space="0" w:color="auto"/>
          <w:right w:val="nil"/>
          <w:insideH w:val="nil"/>
          <w:insideV w:val="single" w:sz="18" w:space="0" w:color="FFFFFF" w:themeColor="background1"/>
          <w:tl2br w:val="nil"/>
          <w:tr2bl w:val="nil"/>
        </w:tcBorders>
      </w:tcPr>
    </w:tblStylePr>
    <w:tblStylePr w:type="firstCol">
      <w:pPr>
        <w:wordWrap/>
        <w:jc w:val="center"/>
      </w:pPr>
      <w:rPr>
        <w:b/>
      </w:rPr>
      <w:tblPr/>
      <w:tcPr>
        <w:shd w:val="clear" w:color="auto" w:fill="ED7D31" w:themeFill="accent2"/>
      </w:tcPr>
    </w:tblStylePr>
    <w:tblStylePr w:type="band1Vert">
      <w:tblPr/>
      <w:tcPr>
        <w:shd w:val="clear" w:color="auto" w:fill="F7CAAC" w:themeFill="accent2" w:themeFillTint="66"/>
      </w:tcPr>
    </w:tblStylePr>
    <w:tblStylePr w:type="band2Vert">
      <w:tblPr/>
      <w:tcPr>
        <w:shd w:val="clear" w:color="auto" w:fill="ED7D31" w:themeFill="accent2"/>
      </w:tcPr>
    </w:tblStylePr>
  </w:style>
  <w:style w:type="table" w:customStyle="1" w:styleId="borTableIndentGrey5">
    <w:name w:val="bor_TableIndent Grey 5"/>
    <w:basedOn w:val="borTableGrey5"/>
    <w:uiPriority w:val="99"/>
    <w:rsid w:val="002615EE"/>
    <w:tblPr/>
    <w:tblStylePr w:type="firstRow">
      <w:rPr>
        <w:b/>
      </w:rPr>
      <w:tblPr/>
      <w:tcPr>
        <w:tcBorders>
          <w:top w:val="nil"/>
          <w:left w:val="nil"/>
          <w:bottom w:val="single" w:sz="18" w:space="0" w:color="auto"/>
          <w:right w:val="nil"/>
          <w:insideH w:val="nil"/>
          <w:insideV w:val="single" w:sz="18" w:space="0" w:color="FFFFFF" w:themeColor="background1"/>
          <w:tl2br w:val="nil"/>
          <w:tr2bl w:val="nil"/>
        </w:tcBorders>
      </w:tcPr>
    </w:tblStylePr>
    <w:tblStylePr w:type="firstCol">
      <w:pPr>
        <w:wordWrap/>
        <w:jc w:val="center"/>
      </w:pPr>
      <w:rPr>
        <w:b/>
      </w:rPr>
      <w:tblPr/>
      <w:tcPr>
        <w:shd w:val="clear" w:color="auto" w:fill="ED7D31" w:themeFill="accent2"/>
      </w:tcPr>
    </w:tblStylePr>
    <w:tblStylePr w:type="band1Vert">
      <w:tblPr/>
      <w:tcPr>
        <w:shd w:val="clear" w:color="auto" w:fill="F7CAAC" w:themeFill="accent2" w:themeFillTint="66"/>
      </w:tcPr>
    </w:tblStylePr>
    <w:tblStylePr w:type="band2Vert">
      <w:tblPr/>
      <w:tcPr>
        <w:shd w:val="clear" w:color="auto" w:fill="ED7D31" w:themeFill="accent2"/>
      </w:tcPr>
    </w:tblStylePr>
  </w:style>
  <w:style w:type="table" w:customStyle="1" w:styleId="borTableGrey2">
    <w:name w:val="bor_Table Grey 2"/>
    <w:basedOn w:val="borTableGrey1"/>
    <w:uiPriority w:val="99"/>
    <w:rsid w:val="002615EE"/>
    <w:tblPr/>
    <w:tcPr>
      <w:shd w:val="clear" w:color="auto" w:fill="F7CAAC" w:themeFill="accent2" w:themeFillTint="66"/>
    </w:tcPr>
    <w:tblStylePr w:type="firstRow">
      <w:rPr>
        <w:b/>
        <w:color w:val="auto"/>
      </w:rPr>
      <w:tblPr/>
      <w:tcPr>
        <w:shd w:val="clear" w:color="auto" w:fill="ED7D31" w:themeFill="accent2"/>
      </w:tcPr>
    </w:tblStylePr>
  </w:style>
  <w:style w:type="table" w:customStyle="1" w:styleId="borTableIndentGrey2">
    <w:name w:val="bor_TableIndent Grey 2"/>
    <w:basedOn w:val="borTableIndentGrey1"/>
    <w:uiPriority w:val="99"/>
    <w:rsid w:val="002615EE"/>
    <w:tblPr/>
    <w:tcPr>
      <w:shd w:val="clear" w:color="auto" w:fill="F7CAAC" w:themeFill="accent2" w:themeFillTint="66"/>
    </w:tcPr>
    <w:tblStylePr w:type="firstRow">
      <w:rPr>
        <w:b/>
        <w:color w:val="auto"/>
      </w:rPr>
      <w:tblPr/>
      <w:tcPr>
        <w:shd w:val="clear" w:color="auto" w:fill="ED7D31" w:themeFill="accent2"/>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borTableRed1">
    <w:name w:val="bor_Table Red 1"/>
    <w:basedOn w:val="borTableGrey1"/>
    <w:uiPriority w:val="99"/>
    <w:rsid w:val="002615EE"/>
    <w:tblPr/>
    <w:tcPr>
      <w:shd w:val="clear" w:color="auto" w:fill="ED7D31" w:themeFill="accent2"/>
    </w:tcPr>
    <w:tblStylePr w:type="firstRow">
      <w:rPr>
        <w:b/>
        <w:color w:val="FFFFFF" w:themeColor="background1"/>
      </w:rPr>
      <w:tblPr/>
      <w:tcPr>
        <w:shd w:val="clear" w:color="auto" w:fill="A5A5A5" w:themeFill="accent3"/>
      </w:tcPr>
    </w:tblStylePr>
  </w:style>
  <w:style w:type="table" w:customStyle="1" w:styleId="borTableRed2">
    <w:name w:val="bor_Table Red 2"/>
    <w:basedOn w:val="borTableGrey1"/>
    <w:uiPriority w:val="99"/>
    <w:rsid w:val="002615EE"/>
    <w:tblPr/>
    <w:tcPr>
      <w:shd w:val="clear" w:color="auto" w:fill="F7CAAC" w:themeFill="accent2" w:themeFillTint="66"/>
    </w:tcPr>
    <w:tblStylePr w:type="firstRow">
      <w:rPr>
        <w:b/>
        <w:color w:val="FFFFFF" w:themeColor="background1"/>
      </w:rPr>
      <w:tblPr/>
      <w:tcPr>
        <w:shd w:val="clear" w:color="auto" w:fill="A5A5A5" w:themeFill="accent3"/>
      </w:tcPr>
    </w:tblStylePr>
  </w:style>
  <w:style w:type="table" w:customStyle="1" w:styleId="borTableIndentRed1">
    <w:name w:val="bor_TableIndent Red 1"/>
    <w:basedOn w:val="borTableGrey1"/>
    <w:uiPriority w:val="99"/>
    <w:rsid w:val="002615EE"/>
    <w:tblPr/>
    <w:tcPr>
      <w:shd w:val="clear" w:color="auto" w:fill="ED7D31" w:themeFill="accent2"/>
    </w:tcPr>
    <w:tblStylePr w:type="firstRow">
      <w:rPr>
        <w:b/>
        <w:color w:val="FFFFFF" w:themeColor="background1"/>
      </w:rPr>
      <w:tblPr/>
      <w:tcPr>
        <w:shd w:val="clear" w:color="auto" w:fill="A5A5A5" w:themeFill="accent3"/>
      </w:tcPr>
    </w:tblStylePr>
  </w:style>
  <w:style w:type="table" w:customStyle="1" w:styleId="borTableIndentRed2">
    <w:name w:val="bor_TableIndent Red 2"/>
    <w:basedOn w:val="borTableGrey1"/>
    <w:uiPriority w:val="99"/>
    <w:rsid w:val="002615EE"/>
    <w:tblPr/>
    <w:tcPr>
      <w:shd w:val="clear" w:color="auto" w:fill="F7CAAC" w:themeFill="accent2" w:themeFillTint="66"/>
    </w:tcPr>
    <w:tblStylePr w:type="firstRow">
      <w:rPr>
        <w:b/>
        <w:color w:val="FFFFFF" w:themeColor="background1"/>
      </w:rPr>
      <w:tblPr/>
      <w:tcPr>
        <w:shd w:val="clear" w:color="auto" w:fill="A5A5A5" w:themeFill="accent3"/>
      </w:tcPr>
    </w:tblStylePr>
  </w:style>
  <w:style w:type="table" w:customStyle="1" w:styleId="borTableGrey4">
    <w:name w:val="bor_Table Grey 4"/>
    <w:basedOn w:val="TableNormal"/>
    <w:uiPriority w:val="99"/>
    <w:rsid w:val="002615EE"/>
    <w:pPr>
      <w:spacing w:after="0" w:line="240" w:lineRule="auto"/>
    </w:pPr>
    <w:rPr>
      <w:rFonts w:eastAsiaTheme="minorHAnsi" w:cstheme="minorHAnsi"/>
      <w:lang w:eastAsia="en-US"/>
    </w:rPr>
    <w:tblPr>
      <w:tblInd w:w="0" w:type="nil"/>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57" w:type="dxa"/>
        <w:bottom w:w="57" w:type="dxa"/>
      </w:tblCellMar>
    </w:tblPr>
    <w:tcPr>
      <w:shd w:val="clear" w:color="auto" w:fill="F7CAAC" w:themeFill="accent2" w:themeFillTint="66"/>
    </w:tcPr>
    <w:tblStylePr w:type="firstCol">
      <w:rPr>
        <w:b/>
      </w:rPr>
      <w:tblPr/>
      <w:tcPr>
        <w:shd w:val="clear" w:color="auto" w:fill="ED7D31" w:themeFill="accent2"/>
      </w:tcPr>
    </w:tblStylePr>
  </w:style>
  <w:style w:type="table" w:customStyle="1" w:styleId="borTableIndentGrey4">
    <w:name w:val="bor_TableIndent Grey 4"/>
    <w:basedOn w:val="borTableGrey4"/>
    <w:uiPriority w:val="99"/>
    <w:rsid w:val="002615EE"/>
    <w:tblPr/>
    <w:tcPr>
      <w:shd w:val="clear" w:color="auto" w:fill="F7CAAC" w:themeFill="accent2" w:themeFillTint="66"/>
    </w:tcPr>
    <w:tblStylePr w:type="firstCol">
      <w:rPr>
        <w:b/>
      </w:rPr>
      <w:tblPr/>
      <w:tcPr>
        <w:shd w:val="clear" w:color="auto" w:fill="ED7D31" w:themeFill="accent2"/>
      </w:tcPr>
    </w:tblStylePr>
  </w:style>
  <w:style w:type="table" w:customStyle="1" w:styleId="borTableRed3">
    <w:name w:val="bor_Table Red 3"/>
    <w:basedOn w:val="borTableGrey4"/>
    <w:uiPriority w:val="99"/>
    <w:rsid w:val="002615EE"/>
    <w:tblPr/>
    <w:tcPr>
      <w:shd w:val="clear" w:color="auto" w:fill="ED7D31" w:themeFill="accent2"/>
    </w:tcPr>
    <w:tblStylePr w:type="firstCol">
      <w:rPr>
        <w:b/>
        <w:color w:val="FFFFFF" w:themeColor="background1"/>
      </w:rPr>
      <w:tblPr/>
      <w:tcPr>
        <w:shd w:val="clear" w:color="auto" w:fill="A5A5A5" w:themeFill="accent3"/>
      </w:tcPr>
    </w:tblStylePr>
  </w:style>
  <w:style w:type="table" w:customStyle="1" w:styleId="borTableIndentRed3">
    <w:name w:val="bor_TableIndent Red 3"/>
    <w:basedOn w:val="borTableRed3"/>
    <w:uiPriority w:val="99"/>
    <w:rsid w:val="002615EE"/>
    <w:tblPr/>
    <w:tcPr>
      <w:shd w:val="clear" w:color="auto" w:fill="ED7D31" w:themeFill="accent2"/>
    </w:tcPr>
    <w:tblStylePr w:type="firstCol">
      <w:rPr>
        <w:b/>
        <w:color w:val="FFFFFF" w:themeColor="background1"/>
      </w:rPr>
      <w:tblPr/>
      <w:tcPr>
        <w:shd w:val="clear" w:color="auto" w:fill="A5A5A5" w:themeFill="accent3"/>
      </w:tcPr>
    </w:tblStylePr>
  </w:style>
  <w:style w:type="table" w:customStyle="1" w:styleId="borTableRed4">
    <w:name w:val="bor_Table Red 4"/>
    <w:basedOn w:val="borTableRed3"/>
    <w:uiPriority w:val="99"/>
    <w:rsid w:val="002615EE"/>
    <w:tblPr/>
    <w:tcPr>
      <w:shd w:val="clear" w:color="auto" w:fill="F7CAAC" w:themeFill="accent2" w:themeFillTint="66"/>
    </w:tcPr>
    <w:tblStylePr w:type="firstCol">
      <w:rPr>
        <w:b/>
        <w:color w:val="FFFFFF" w:themeColor="background1"/>
      </w:rPr>
      <w:tblPr/>
      <w:tcPr>
        <w:shd w:val="clear" w:color="auto" w:fill="A5A5A5" w:themeFill="accent3"/>
      </w:tcPr>
    </w:tblStylePr>
  </w:style>
  <w:style w:type="table" w:customStyle="1" w:styleId="borTableIndentRed4">
    <w:name w:val="bor_TableIndent Red 4"/>
    <w:basedOn w:val="borTableIndentRed3"/>
    <w:uiPriority w:val="99"/>
    <w:rsid w:val="002615EE"/>
    <w:tblPr/>
    <w:tcPr>
      <w:shd w:val="clear" w:color="auto" w:fill="F7CAAC" w:themeFill="accent2" w:themeFillTint="66"/>
    </w:tcPr>
    <w:tblStylePr w:type="firstCol">
      <w:rPr>
        <w:b/>
        <w:color w:val="FFFFFF" w:themeColor="background1"/>
      </w:rPr>
      <w:tblPr/>
      <w:tcPr>
        <w:shd w:val="clear" w:color="auto" w:fill="A5A5A5" w:themeFill="accent3"/>
      </w:tcPr>
    </w:tblStylePr>
  </w:style>
  <w:style w:type="table" w:customStyle="1" w:styleId="borTableGrey3">
    <w:name w:val="bor_Table Grey 3"/>
    <w:basedOn w:val="borTableGrey4"/>
    <w:uiPriority w:val="99"/>
    <w:rsid w:val="002615EE"/>
    <w:tblPr/>
    <w:tcPr>
      <w:shd w:val="clear" w:color="auto" w:fill="ED7D31" w:themeFill="accent2"/>
    </w:tcPr>
    <w:tblStylePr w:type="firstCol">
      <w:rPr>
        <w:b/>
        <w:color w:val="FFFFFF" w:themeColor="background1"/>
      </w:rPr>
      <w:tblPr/>
      <w:tcPr>
        <w:shd w:val="clear" w:color="auto" w:fill="4472C4" w:themeFill="accent1"/>
      </w:tcPr>
    </w:tblStylePr>
  </w:style>
  <w:style w:type="table" w:customStyle="1" w:styleId="borTableIndentGrey3">
    <w:name w:val="bor_TableIndent Grey 3"/>
    <w:basedOn w:val="borTableIndentGrey4"/>
    <w:uiPriority w:val="99"/>
    <w:rsid w:val="002615EE"/>
    <w:tblPr/>
    <w:tcPr>
      <w:shd w:val="clear" w:color="auto" w:fill="ED7D31" w:themeFill="accent2"/>
    </w:tcPr>
    <w:tblStylePr w:type="firstCol">
      <w:rPr>
        <w:b/>
        <w:color w:val="FFFFFF" w:themeColor="background1"/>
      </w:rPr>
      <w:tblPr/>
      <w:tcPr>
        <w:shd w:val="clear" w:color="auto" w:fill="4472C4" w:themeFill="accent1"/>
      </w:tcPr>
    </w:tblStylePr>
  </w:style>
  <w:style w:type="table" w:customStyle="1" w:styleId="TableGrey1">
    <w:name w:val="Table Grey 1"/>
    <w:basedOn w:val="TableNormal"/>
    <w:uiPriority w:val="99"/>
    <w:rsid w:val="002615EE"/>
    <w:pPr>
      <w:spacing w:after="0" w:line="240" w:lineRule="auto"/>
    </w:pPr>
    <w:rPr>
      <w:rFonts w:eastAsiaTheme="minorHAnsi" w:cstheme="minorHAnsi"/>
      <w:lang w:eastAsia="en-US"/>
    </w:rPr>
    <w:tblPr>
      <w:tblInd w:w="0" w:type="nil"/>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57" w:type="dxa"/>
        <w:bottom w:w="57" w:type="dxa"/>
      </w:tblCellMar>
    </w:tblPr>
    <w:tcPr>
      <w:shd w:val="clear" w:color="auto" w:fill="ED7D31" w:themeFill="accent2"/>
    </w:tcPr>
    <w:tblStylePr w:type="firstRow">
      <w:rPr>
        <w:b/>
        <w:color w:val="FFFFFF" w:themeColor="background1"/>
      </w:rPr>
      <w:tblPr/>
      <w:tcPr>
        <w:shd w:val="clear" w:color="auto" w:fill="4472C4" w:themeFill="accent1"/>
      </w:tcPr>
    </w:tblStylePr>
  </w:style>
  <w:style w:type="table" w:customStyle="1" w:styleId="TableIndentGrey1">
    <w:name w:val="TableIndent Grey 1"/>
    <w:basedOn w:val="TableGrid1"/>
    <w:uiPriority w:val="99"/>
    <w:rsid w:val="002615EE"/>
    <w:rPr>
      <w:sz w:val="20"/>
      <w:szCs w:val="20"/>
      <w:lang w:val="en-US"/>
    </w:rPr>
    <w:tblP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57" w:type="dxa"/>
        <w:bottom w:w="57" w:type="dxa"/>
      </w:tblCellMar>
    </w:tblPr>
    <w:tcPr>
      <w:shd w:val="clear" w:color="auto" w:fill="ED7D31" w:themeFill="accent2"/>
    </w:tcPr>
    <w:tblStylePr w:type="firstRow">
      <w:rPr>
        <w:b/>
        <w:color w:val="FFFFFF" w:themeColor="background1"/>
      </w:rPr>
      <w:tblPr/>
      <w:tcPr>
        <w:shd w:val="clear" w:color="auto" w:fill="4472C4" w:themeFill="accent1"/>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IndentGrey2">
    <w:name w:val="TableIndent Grey 2"/>
    <w:basedOn w:val="TableIndentGrey1"/>
    <w:uiPriority w:val="99"/>
    <w:rsid w:val="002615EE"/>
    <w:tblPr/>
    <w:tcPr>
      <w:shd w:val="clear" w:color="auto" w:fill="F7CAAC" w:themeFill="accent2" w:themeFillTint="66"/>
    </w:tcPr>
    <w:tblStylePr w:type="firstRow">
      <w:rPr>
        <w:b/>
        <w:color w:val="auto"/>
      </w:rPr>
      <w:tblPr/>
      <w:tcPr>
        <w:shd w:val="clear" w:color="auto" w:fill="ED7D31" w:themeFill="accent2"/>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borOffer1">
    <w:name w:val="bor_Offer1"/>
    <w:basedOn w:val="TableNormal"/>
    <w:uiPriority w:val="99"/>
    <w:rsid w:val="002615EE"/>
    <w:pPr>
      <w:spacing w:after="0" w:line="240" w:lineRule="auto"/>
    </w:pPr>
    <w:rPr>
      <w:rFonts w:eastAsia="Times New Roman" w:cs="Arial"/>
      <w:sz w:val="16"/>
      <w:lang w:eastAsia="en-US"/>
    </w:rPr>
    <w:tblPr>
      <w:tblInd w:w="0" w:type="nil"/>
      <w:tblBorders>
        <w:insideH w:val="single" w:sz="18" w:space="0" w:color="FFFFFF" w:themeColor="background1"/>
        <w:insideV w:val="single" w:sz="18" w:space="0" w:color="FFFFFF" w:themeColor="background1"/>
      </w:tblBorders>
      <w:tblCellMar>
        <w:top w:w="85" w:type="dxa"/>
        <w:bottom w:w="85" w:type="dxa"/>
      </w:tblCellMar>
    </w:tblPr>
    <w:tcPr>
      <w:shd w:val="clear" w:color="auto" w:fill="ED7D31" w:themeFill="accent2"/>
    </w:tcPr>
    <w:tblStylePr w:type="firstRow">
      <w:rPr>
        <w:rFonts w:ascii="Arial" w:hAnsi="Arial" w:cs="Arial" w:hint="default"/>
        <w:b/>
        <w:color w:val="FFFFFF" w:themeColor="background1"/>
        <w:sz w:val="20"/>
        <w:szCs w:val="20"/>
      </w:rPr>
      <w:tblPr/>
      <w:tcPr>
        <w:shd w:val="clear" w:color="auto" w:fill="A5A5A5" w:themeFill="accent3"/>
      </w:tcPr>
    </w:tblStylePr>
  </w:style>
  <w:style w:type="table" w:customStyle="1" w:styleId="borTableGrey11">
    <w:name w:val="bor_Table Grey 11"/>
    <w:basedOn w:val="TableNormal"/>
    <w:uiPriority w:val="99"/>
    <w:rsid w:val="002615EE"/>
    <w:pPr>
      <w:spacing w:after="0" w:line="240" w:lineRule="auto"/>
    </w:pPr>
    <w:rPr>
      <w:rFonts w:eastAsia="Times New Roman" w:cs="Arial"/>
      <w:lang w:eastAsia="en-US"/>
    </w:rPr>
    <w:tblPr>
      <w:tblInd w:w="0" w:type="nil"/>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57" w:type="dxa"/>
        <w:bottom w:w="57" w:type="dxa"/>
      </w:tblCellMar>
    </w:tblPr>
    <w:tcPr>
      <w:shd w:val="clear" w:color="auto" w:fill="ED7D31" w:themeFill="accent2"/>
    </w:tcPr>
    <w:tblStylePr w:type="firstRow">
      <w:rPr>
        <w:rFonts w:ascii="Arial" w:hAnsi="Arial" w:cs="Arial" w:hint="default"/>
        <w:b/>
        <w:color w:val="FFFFFF" w:themeColor="background1"/>
      </w:rPr>
      <w:tblPr/>
      <w:tcPr>
        <w:shd w:val="clear" w:color="auto" w:fill="4472C4" w:themeFill="accent1"/>
      </w:tcPr>
    </w:tblStylePr>
  </w:style>
  <w:style w:type="table" w:customStyle="1" w:styleId="TableGrid10">
    <w:name w:val="Table Grid1"/>
    <w:basedOn w:val="TableNormal"/>
    <w:uiPriority w:val="59"/>
    <w:rsid w:val="002615EE"/>
    <w:pPr>
      <w:spacing w:after="0" w:line="240" w:lineRule="auto"/>
    </w:pPr>
    <w:rPr>
      <w:rFonts w:eastAsia="Times New Roman" w:cs="Arial"/>
      <w:sz w:val="20"/>
      <w:szCs w:val="20"/>
      <w:lang w:val="fi-FI"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orLawyerprofile1">
    <w:name w:val="bor_Lawyer profile1"/>
    <w:basedOn w:val="TableNormal"/>
    <w:uiPriority w:val="99"/>
    <w:rsid w:val="002615EE"/>
    <w:pPr>
      <w:spacing w:after="0" w:line="240" w:lineRule="auto"/>
    </w:pPr>
    <w:rPr>
      <w:rFonts w:eastAsia="Times New Roman" w:cs="Arial"/>
      <w:lang w:eastAsia="en-US"/>
    </w:rPr>
    <w:tblPr>
      <w:tblInd w:w="0" w:type="nil"/>
      <w:tblCellMar>
        <w:top w:w="170" w:type="dxa"/>
        <w:bottom w:w="170" w:type="dxa"/>
      </w:tblCellMar>
    </w:tblPr>
    <w:tblStylePr w:type="firstRow">
      <w:rPr>
        <w:rFonts w:ascii="Arial" w:hAnsi="Arial" w:cs="Arial" w:hint="default"/>
        <w:b/>
      </w:rPr>
      <w:tblPr/>
      <w:tcPr>
        <w:tcBorders>
          <w:top w:val="nil"/>
          <w:left w:val="nil"/>
          <w:bottom w:val="single" w:sz="4" w:space="0" w:color="auto"/>
          <w:right w:val="nil"/>
          <w:insideH w:val="nil"/>
          <w:insideV w:val="nil"/>
          <w:tl2br w:val="nil"/>
          <w:tr2bl w:val="nil"/>
        </w:tcBorders>
      </w:tcPr>
    </w:tblStylePr>
    <w:tblStylePr w:type="firstCol">
      <w:rPr>
        <w:rFonts w:ascii="Arial" w:hAnsi="Arial" w:cs="Arial" w:hint="default"/>
      </w:rPr>
      <w:tblPr/>
      <w:tcPr>
        <w:tcBorders>
          <w:top w:val="nil"/>
          <w:left w:val="nil"/>
          <w:bottom w:val="nil"/>
          <w:right w:val="single" w:sz="4" w:space="0" w:color="auto"/>
          <w:insideH w:val="nil"/>
          <w:insideV w:val="nil"/>
          <w:tl2br w:val="nil"/>
          <w:tr2bl w:val="nil"/>
        </w:tcBorders>
      </w:tcPr>
    </w:tblStylePr>
  </w:style>
  <w:style w:type="table" w:customStyle="1" w:styleId="borLawyerprofile2">
    <w:name w:val="bor_Lawyer profile2"/>
    <w:basedOn w:val="TableNormal"/>
    <w:uiPriority w:val="99"/>
    <w:rsid w:val="002615EE"/>
    <w:pPr>
      <w:spacing w:after="0" w:line="240" w:lineRule="auto"/>
    </w:pPr>
    <w:rPr>
      <w:rFonts w:eastAsia="Times New Roman" w:cs="Arial"/>
      <w:lang w:eastAsia="en-US"/>
    </w:rPr>
    <w:tblPr>
      <w:tblInd w:w="0" w:type="nil"/>
      <w:tblCellMar>
        <w:top w:w="170" w:type="dxa"/>
        <w:bottom w:w="170" w:type="dxa"/>
      </w:tblCellMar>
    </w:tblPr>
    <w:tblStylePr w:type="firstRow">
      <w:rPr>
        <w:rFonts w:ascii="Arial" w:hAnsi="Arial" w:cs="Arial" w:hint="default"/>
        <w:b/>
      </w:rPr>
      <w:tblPr/>
      <w:tcPr>
        <w:tcBorders>
          <w:top w:val="nil"/>
          <w:left w:val="nil"/>
          <w:bottom w:val="single" w:sz="4" w:space="0" w:color="auto"/>
          <w:right w:val="nil"/>
          <w:insideH w:val="nil"/>
          <w:insideV w:val="nil"/>
          <w:tl2br w:val="nil"/>
          <w:tr2bl w:val="nil"/>
        </w:tcBorders>
      </w:tcPr>
    </w:tblStylePr>
    <w:tblStylePr w:type="firstCol">
      <w:rPr>
        <w:rFonts w:ascii="Arial" w:hAnsi="Arial" w:cs="Arial" w:hint="default"/>
      </w:rPr>
      <w:tblPr/>
      <w:tcPr>
        <w:tcBorders>
          <w:top w:val="nil"/>
          <w:left w:val="nil"/>
          <w:bottom w:val="nil"/>
          <w:right w:val="single" w:sz="4" w:space="0" w:color="auto"/>
          <w:insideH w:val="nil"/>
          <w:insideV w:val="nil"/>
          <w:tl2br w:val="nil"/>
          <w:tr2bl w:val="nil"/>
        </w:tcBorders>
      </w:tcPr>
    </w:tblStylePr>
  </w:style>
  <w:style w:type="table" w:customStyle="1" w:styleId="borLawyerprofile3">
    <w:name w:val="bor_Lawyer profile3"/>
    <w:basedOn w:val="TableNormal"/>
    <w:uiPriority w:val="99"/>
    <w:rsid w:val="002615EE"/>
    <w:pPr>
      <w:spacing w:after="0" w:line="240" w:lineRule="auto"/>
    </w:pPr>
    <w:rPr>
      <w:rFonts w:eastAsia="Times New Roman" w:cs="Arial"/>
      <w:lang w:eastAsia="en-US"/>
    </w:rPr>
    <w:tblPr>
      <w:tblInd w:w="0" w:type="nil"/>
      <w:tblCellMar>
        <w:top w:w="170" w:type="dxa"/>
        <w:bottom w:w="170" w:type="dxa"/>
      </w:tblCellMar>
    </w:tblPr>
    <w:tblStylePr w:type="firstRow">
      <w:rPr>
        <w:rFonts w:ascii="Arial" w:hAnsi="Arial" w:cs="Arial" w:hint="default"/>
        <w:b/>
      </w:rPr>
      <w:tblPr/>
      <w:tcPr>
        <w:tcBorders>
          <w:top w:val="nil"/>
          <w:left w:val="nil"/>
          <w:bottom w:val="single" w:sz="4" w:space="0" w:color="auto"/>
          <w:right w:val="nil"/>
          <w:insideH w:val="nil"/>
          <w:insideV w:val="nil"/>
          <w:tl2br w:val="nil"/>
          <w:tr2bl w:val="nil"/>
        </w:tcBorders>
      </w:tcPr>
    </w:tblStylePr>
    <w:tblStylePr w:type="firstCol">
      <w:rPr>
        <w:rFonts w:ascii="Arial" w:hAnsi="Arial" w:cs="Arial" w:hint="default"/>
      </w:rPr>
      <w:tblPr/>
      <w:tcPr>
        <w:tcBorders>
          <w:top w:val="nil"/>
          <w:left w:val="nil"/>
          <w:bottom w:val="nil"/>
          <w:right w:val="single" w:sz="4" w:space="0" w:color="auto"/>
          <w:insideH w:val="nil"/>
          <w:insideV w:val="nil"/>
          <w:tl2br w:val="nil"/>
          <w:tr2bl w:val="nil"/>
        </w:tcBorders>
      </w:tcPr>
    </w:tblStylePr>
  </w:style>
  <w:style w:type="table" w:customStyle="1" w:styleId="TableIndentRed1">
    <w:name w:val="TableIndent Red 1"/>
    <w:basedOn w:val="TableGrey1"/>
    <w:uiPriority w:val="99"/>
    <w:rsid w:val="002615EE"/>
    <w:tblPr/>
    <w:tcPr>
      <w:shd w:val="clear" w:color="auto" w:fill="ED7D31" w:themeFill="accent2"/>
    </w:tcPr>
    <w:tblStylePr w:type="firstRow">
      <w:rPr>
        <w:b/>
        <w:color w:val="FFFFFF" w:themeColor="background1"/>
      </w:rPr>
      <w:tblPr/>
      <w:tcPr>
        <w:shd w:val="clear" w:color="auto" w:fill="A5A5A5" w:themeFill="accent3"/>
      </w:tcPr>
    </w:tblStylePr>
  </w:style>
  <w:style w:type="table" w:customStyle="1" w:styleId="TableIndentRed2">
    <w:name w:val="TableIndent Red 2"/>
    <w:basedOn w:val="TableGrey1"/>
    <w:uiPriority w:val="99"/>
    <w:rsid w:val="002615EE"/>
    <w:tblPr/>
    <w:tcPr>
      <w:shd w:val="clear" w:color="auto" w:fill="F7CAAC" w:themeFill="accent2" w:themeFillTint="66"/>
    </w:tcPr>
    <w:tblStylePr w:type="firstRow">
      <w:rPr>
        <w:b/>
        <w:color w:val="FFFFFF" w:themeColor="background1"/>
      </w:rPr>
      <w:tblPr/>
      <w:tcPr>
        <w:shd w:val="clear" w:color="auto" w:fill="A5A5A5" w:themeFill="accent3"/>
      </w:tcPr>
    </w:tblStylePr>
  </w:style>
  <w:style w:type="numbering" w:customStyle="1" w:styleId="Numeroidutotsikot">
    <w:name w:val="Numeroidut otsikot"/>
    <w:uiPriority w:val="99"/>
    <w:rsid w:val="002615EE"/>
    <w:pPr>
      <w:numPr>
        <w:numId w:val="4"/>
      </w:numPr>
    </w:pPr>
  </w:style>
  <w:style w:type="numbering" w:customStyle="1" w:styleId="Numberlist">
    <w:name w:val="Number list"/>
    <w:uiPriority w:val="99"/>
    <w:rsid w:val="002615EE"/>
    <w:pPr>
      <w:numPr>
        <w:numId w:val="5"/>
      </w:numPr>
    </w:pPr>
  </w:style>
  <w:style w:type="numbering" w:customStyle="1" w:styleId="Aakkosellinenluettelo">
    <w:name w:val="Aakkosellinen luettelo"/>
    <w:uiPriority w:val="99"/>
    <w:rsid w:val="002615EE"/>
    <w:pPr>
      <w:numPr>
        <w:numId w:val="55"/>
      </w:numPr>
    </w:pPr>
  </w:style>
  <w:style w:type="numbering" w:customStyle="1" w:styleId="Bulletlist">
    <w:name w:val="Bullet list"/>
    <w:uiPriority w:val="99"/>
    <w:rsid w:val="002615EE"/>
    <w:pPr>
      <w:numPr>
        <w:numId w:val="56"/>
      </w:numPr>
    </w:pPr>
  </w:style>
  <w:style w:type="character" w:customStyle="1" w:styleId="UnresolvedMention1">
    <w:name w:val="Unresolved Mention1"/>
    <w:basedOn w:val="DefaultParagraphFont"/>
    <w:uiPriority w:val="99"/>
    <w:semiHidden/>
    <w:unhideWhenUsed/>
    <w:rsid w:val="00D9303D"/>
    <w:rPr>
      <w:color w:val="605E5C"/>
      <w:shd w:val="clear" w:color="auto" w:fill="E1DFDD"/>
    </w:rPr>
  </w:style>
  <w:style w:type="character" w:styleId="SubtleEmphasis">
    <w:name w:val="Subtle Emphasis"/>
    <w:basedOn w:val="DefaultParagraphFont"/>
    <w:uiPriority w:val="19"/>
    <w:qFormat/>
    <w:rsid w:val="00EF027D"/>
    <w:rPr>
      <w:i/>
      <w:iCs/>
      <w:color w:val="404040" w:themeColor="text1" w:themeTint="BF"/>
    </w:rPr>
  </w:style>
  <w:style w:type="paragraph" w:styleId="Revision">
    <w:name w:val="Revision"/>
    <w:hidden/>
    <w:uiPriority w:val="99"/>
    <w:semiHidden/>
    <w:rsid w:val="00A52457"/>
    <w:pPr>
      <w:spacing w:after="0" w:line="240" w:lineRule="auto"/>
    </w:pPr>
    <w:rPr>
      <w:rFonts w:ascii="Arial" w:eastAsia="Arial" w:hAnsi="Arial" w:cs="Arial"/>
      <w:color w:val="000000"/>
      <w:sz w:val="20"/>
      <w:szCs w:val="20"/>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74561">
      <w:bodyDiv w:val="1"/>
      <w:marLeft w:val="0"/>
      <w:marRight w:val="0"/>
      <w:marTop w:val="0"/>
      <w:marBottom w:val="0"/>
      <w:divBdr>
        <w:top w:val="none" w:sz="0" w:space="0" w:color="auto"/>
        <w:left w:val="none" w:sz="0" w:space="0" w:color="auto"/>
        <w:bottom w:val="none" w:sz="0" w:space="0" w:color="auto"/>
        <w:right w:val="none" w:sz="0" w:space="0" w:color="auto"/>
      </w:divBdr>
    </w:div>
    <w:div w:id="20790175">
      <w:bodyDiv w:val="1"/>
      <w:marLeft w:val="0"/>
      <w:marRight w:val="0"/>
      <w:marTop w:val="0"/>
      <w:marBottom w:val="0"/>
      <w:divBdr>
        <w:top w:val="none" w:sz="0" w:space="0" w:color="auto"/>
        <w:left w:val="none" w:sz="0" w:space="0" w:color="auto"/>
        <w:bottom w:val="none" w:sz="0" w:space="0" w:color="auto"/>
        <w:right w:val="none" w:sz="0" w:space="0" w:color="auto"/>
      </w:divBdr>
    </w:div>
    <w:div w:id="77486170">
      <w:bodyDiv w:val="1"/>
      <w:marLeft w:val="0"/>
      <w:marRight w:val="0"/>
      <w:marTop w:val="0"/>
      <w:marBottom w:val="0"/>
      <w:divBdr>
        <w:top w:val="none" w:sz="0" w:space="0" w:color="auto"/>
        <w:left w:val="none" w:sz="0" w:space="0" w:color="auto"/>
        <w:bottom w:val="none" w:sz="0" w:space="0" w:color="auto"/>
        <w:right w:val="none" w:sz="0" w:space="0" w:color="auto"/>
      </w:divBdr>
    </w:div>
    <w:div w:id="369494223">
      <w:bodyDiv w:val="1"/>
      <w:marLeft w:val="0"/>
      <w:marRight w:val="0"/>
      <w:marTop w:val="0"/>
      <w:marBottom w:val="0"/>
      <w:divBdr>
        <w:top w:val="none" w:sz="0" w:space="0" w:color="auto"/>
        <w:left w:val="none" w:sz="0" w:space="0" w:color="auto"/>
        <w:bottom w:val="none" w:sz="0" w:space="0" w:color="auto"/>
        <w:right w:val="none" w:sz="0" w:space="0" w:color="auto"/>
      </w:divBdr>
    </w:div>
    <w:div w:id="407385155">
      <w:bodyDiv w:val="1"/>
      <w:marLeft w:val="0"/>
      <w:marRight w:val="0"/>
      <w:marTop w:val="0"/>
      <w:marBottom w:val="0"/>
      <w:divBdr>
        <w:top w:val="none" w:sz="0" w:space="0" w:color="auto"/>
        <w:left w:val="none" w:sz="0" w:space="0" w:color="auto"/>
        <w:bottom w:val="none" w:sz="0" w:space="0" w:color="auto"/>
        <w:right w:val="none" w:sz="0" w:space="0" w:color="auto"/>
      </w:divBdr>
    </w:div>
    <w:div w:id="435905609">
      <w:bodyDiv w:val="1"/>
      <w:marLeft w:val="0"/>
      <w:marRight w:val="0"/>
      <w:marTop w:val="0"/>
      <w:marBottom w:val="0"/>
      <w:divBdr>
        <w:top w:val="none" w:sz="0" w:space="0" w:color="auto"/>
        <w:left w:val="none" w:sz="0" w:space="0" w:color="auto"/>
        <w:bottom w:val="none" w:sz="0" w:space="0" w:color="auto"/>
        <w:right w:val="none" w:sz="0" w:space="0" w:color="auto"/>
      </w:divBdr>
    </w:div>
    <w:div w:id="438840925">
      <w:bodyDiv w:val="1"/>
      <w:marLeft w:val="0"/>
      <w:marRight w:val="0"/>
      <w:marTop w:val="0"/>
      <w:marBottom w:val="0"/>
      <w:divBdr>
        <w:top w:val="none" w:sz="0" w:space="0" w:color="auto"/>
        <w:left w:val="none" w:sz="0" w:space="0" w:color="auto"/>
        <w:bottom w:val="none" w:sz="0" w:space="0" w:color="auto"/>
        <w:right w:val="none" w:sz="0" w:space="0" w:color="auto"/>
      </w:divBdr>
    </w:div>
    <w:div w:id="484782129">
      <w:bodyDiv w:val="1"/>
      <w:marLeft w:val="0"/>
      <w:marRight w:val="0"/>
      <w:marTop w:val="0"/>
      <w:marBottom w:val="0"/>
      <w:divBdr>
        <w:top w:val="none" w:sz="0" w:space="0" w:color="auto"/>
        <w:left w:val="none" w:sz="0" w:space="0" w:color="auto"/>
        <w:bottom w:val="none" w:sz="0" w:space="0" w:color="auto"/>
        <w:right w:val="none" w:sz="0" w:space="0" w:color="auto"/>
      </w:divBdr>
    </w:div>
    <w:div w:id="547644908">
      <w:bodyDiv w:val="1"/>
      <w:marLeft w:val="0"/>
      <w:marRight w:val="0"/>
      <w:marTop w:val="0"/>
      <w:marBottom w:val="0"/>
      <w:divBdr>
        <w:top w:val="none" w:sz="0" w:space="0" w:color="auto"/>
        <w:left w:val="none" w:sz="0" w:space="0" w:color="auto"/>
        <w:bottom w:val="none" w:sz="0" w:space="0" w:color="auto"/>
        <w:right w:val="none" w:sz="0" w:space="0" w:color="auto"/>
      </w:divBdr>
    </w:div>
    <w:div w:id="718430959">
      <w:bodyDiv w:val="1"/>
      <w:marLeft w:val="0"/>
      <w:marRight w:val="0"/>
      <w:marTop w:val="0"/>
      <w:marBottom w:val="0"/>
      <w:divBdr>
        <w:top w:val="none" w:sz="0" w:space="0" w:color="auto"/>
        <w:left w:val="none" w:sz="0" w:space="0" w:color="auto"/>
        <w:bottom w:val="none" w:sz="0" w:space="0" w:color="auto"/>
        <w:right w:val="none" w:sz="0" w:space="0" w:color="auto"/>
      </w:divBdr>
      <w:divsChild>
        <w:div w:id="1840655397">
          <w:marLeft w:val="0"/>
          <w:marRight w:val="0"/>
          <w:marTop w:val="0"/>
          <w:marBottom w:val="0"/>
          <w:divBdr>
            <w:top w:val="none" w:sz="0" w:space="0" w:color="auto"/>
            <w:left w:val="none" w:sz="0" w:space="0" w:color="auto"/>
            <w:bottom w:val="none" w:sz="0" w:space="0" w:color="auto"/>
            <w:right w:val="none" w:sz="0" w:space="0" w:color="auto"/>
          </w:divBdr>
        </w:div>
      </w:divsChild>
    </w:div>
    <w:div w:id="912354604">
      <w:bodyDiv w:val="1"/>
      <w:marLeft w:val="0"/>
      <w:marRight w:val="0"/>
      <w:marTop w:val="0"/>
      <w:marBottom w:val="0"/>
      <w:divBdr>
        <w:top w:val="none" w:sz="0" w:space="0" w:color="auto"/>
        <w:left w:val="none" w:sz="0" w:space="0" w:color="auto"/>
        <w:bottom w:val="none" w:sz="0" w:space="0" w:color="auto"/>
        <w:right w:val="none" w:sz="0" w:space="0" w:color="auto"/>
      </w:divBdr>
    </w:div>
    <w:div w:id="916130814">
      <w:bodyDiv w:val="1"/>
      <w:marLeft w:val="0"/>
      <w:marRight w:val="0"/>
      <w:marTop w:val="0"/>
      <w:marBottom w:val="0"/>
      <w:divBdr>
        <w:top w:val="none" w:sz="0" w:space="0" w:color="auto"/>
        <w:left w:val="none" w:sz="0" w:space="0" w:color="auto"/>
        <w:bottom w:val="none" w:sz="0" w:space="0" w:color="auto"/>
        <w:right w:val="none" w:sz="0" w:space="0" w:color="auto"/>
      </w:divBdr>
    </w:div>
    <w:div w:id="1005595621">
      <w:bodyDiv w:val="1"/>
      <w:marLeft w:val="0"/>
      <w:marRight w:val="0"/>
      <w:marTop w:val="0"/>
      <w:marBottom w:val="0"/>
      <w:divBdr>
        <w:top w:val="none" w:sz="0" w:space="0" w:color="auto"/>
        <w:left w:val="none" w:sz="0" w:space="0" w:color="auto"/>
        <w:bottom w:val="none" w:sz="0" w:space="0" w:color="auto"/>
        <w:right w:val="none" w:sz="0" w:space="0" w:color="auto"/>
      </w:divBdr>
      <w:divsChild>
        <w:div w:id="1914925295">
          <w:marLeft w:val="0"/>
          <w:marRight w:val="0"/>
          <w:marTop w:val="0"/>
          <w:marBottom w:val="0"/>
          <w:divBdr>
            <w:top w:val="none" w:sz="0" w:space="0" w:color="auto"/>
            <w:left w:val="none" w:sz="0" w:space="0" w:color="auto"/>
            <w:bottom w:val="none" w:sz="0" w:space="0" w:color="auto"/>
            <w:right w:val="none" w:sz="0" w:space="0" w:color="auto"/>
          </w:divBdr>
        </w:div>
      </w:divsChild>
    </w:div>
    <w:div w:id="1165122004">
      <w:bodyDiv w:val="1"/>
      <w:marLeft w:val="0"/>
      <w:marRight w:val="0"/>
      <w:marTop w:val="0"/>
      <w:marBottom w:val="0"/>
      <w:divBdr>
        <w:top w:val="none" w:sz="0" w:space="0" w:color="auto"/>
        <w:left w:val="none" w:sz="0" w:space="0" w:color="auto"/>
        <w:bottom w:val="none" w:sz="0" w:space="0" w:color="auto"/>
        <w:right w:val="none" w:sz="0" w:space="0" w:color="auto"/>
      </w:divBdr>
    </w:div>
    <w:div w:id="1375159898">
      <w:bodyDiv w:val="1"/>
      <w:marLeft w:val="0"/>
      <w:marRight w:val="0"/>
      <w:marTop w:val="0"/>
      <w:marBottom w:val="0"/>
      <w:divBdr>
        <w:top w:val="none" w:sz="0" w:space="0" w:color="auto"/>
        <w:left w:val="none" w:sz="0" w:space="0" w:color="auto"/>
        <w:bottom w:val="none" w:sz="0" w:space="0" w:color="auto"/>
        <w:right w:val="none" w:sz="0" w:space="0" w:color="auto"/>
      </w:divBdr>
    </w:div>
    <w:div w:id="1506355838">
      <w:bodyDiv w:val="1"/>
      <w:marLeft w:val="0"/>
      <w:marRight w:val="0"/>
      <w:marTop w:val="0"/>
      <w:marBottom w:val="0"/>
      <w:divBdr>
        <w:top w:val="none" w:sz="0" w:space="0" w:color="auto"/>
        <w:left w:val="none" w:sz="0" w:space="0" w:color="auto"/>
        <w:bottom w:val="none" w:sz="0" w:space="0" w:color="auto"/>
        <w:right w:val="none" w:sz="0" w:space="0" w:color="auto"/>
      </w:divBdr>
    </w:div>
    <w:div w:id="1622764374">
      <w:bodyDiv w:val="1"/>
      <w:marLeft w:val="0"/>
      <w:marRight w:val="0"/>
      <w:marTop w:val="0"/>
      <w:marBottom w:val="0"/>
      <w:divBdr>
        <w:top w:val="none" w:sz="0" w:space="0" w:color="auto"/>
        <w:left w:val="none" w:sz="0" w:space="0" w:color="auto"/>
        <w:bottom w:val="none" w:sz="0" w:space="0" w:color="auto"/>
        <w:right w:val="none" w:sz="0" w:space="0" w:color="auto"/>
      </w:divBdr>
    </w:div>
    <w:div w:id="1627077349">
      <w:bodyDiv w:val="1"/>
      <w:marLeft w:val="0"/>
      <w:marRight w:val="0"/>
      <w:marTop w:val="0"/>
      <w:marBottom w:val="0"/>
      <w:divBdr>
        <w:top w:val="none" w:sz="0" w:space="0" w:color="auto"/>
        <w:left w:val="none" w:sz="0" w:space="0" w:color="auto"/>
        <w:bottom w:val="none" w:sz="0" w:space="0" w:color="auto"/>
        <w:right w:val="none" w:sz="0" w:space="0" w:color="auto"/>
      </w:divBdr>
    </w:div>
    <w:div w:id="1627421412">
      <w:bodyDiv w:val="1"/>
      <w:marLeft w:val="0"/>
      <w:marRight w:val="0"/>
      <w:marTop w:val="0"/>
      <w:marBottom w:val="0"/>
      <w:divBdr>
        <w:top w:val="none" w:sz="0" w:space="0" w:color="auto"/>
        <w:left w:val="none" w:sz="0" w:space="0" w:color="auto"/>
        <w:bottom w:val="none" w:sz="0" w:space="0" w:color="auto"/>
        <w:right w:val="none" w:sz="0" w:space="0" w:color="auto"/>
      </w:divBdr>
    </w:div>
    <w:div w:id="1764763793">
      <w:bodyDiv w:val="1"/>
      <w:marLeft w:val="0"/>
      <w:marRight w:val="0"/>
      <w:marTop w:val="0"/>
      <w:marBottom w:val="0"/>
      <w:divBdr>
        <w:top w:val="none" w:sz="0" w:space="0" w:color="auto"/>
        <w:left w:val="none" w:sz="0" w:space="0" w:color="auto"/>
        <w:bottom w:val="none" w:sz="0" w:space="0" w:color="auto"/>
        <w:right w:val="none" w:sz="0" w:space="0" w:color="auto"/>
      </w:divBdr>
    </w:div>
    <w:div w:id="1786391241">
      <w:bodyDiv w:val="1"/>
      <w:marLeft w:val="0"/>
      <w:marRight w:val="0"/>
      <w:marTop w:val="0"/>
      <w:marBottom w:val="0"/>
      <w:divBdr>
        <w:top w:val="none" w:sz="0" w:space="0" w:color="auto"/>
        <w:left w:val="none" w:sz="0" w:space="0" w:color="auto"/>
        <w:bottom w:val="none" w:sz="0" w:space="0" w:color="auto"/>
        <w:right w:val="none" w:sz="0" w:space="0" w:color="auto"/>
      </w:divBdr>
    </w:div>
    <w:div w:id="1842351045">
      <w:bodyDiv w:val="1"/>
      <w:marLeft w:val="0"/>
      <w:marRight w:val="0"/>
      <w:marTop w:val="0"/>
      <w:marBottom w:val="0"/>
      <w:divBdr>
        <w:top w:val="none" w:sz="0" w:space="0" w:color="auto"/>
        <w:left w:val="none" w:sz="0" w:space="0" w:color="auto"/>
        <w:bottom w:val="none" w:sz="0" w:space="0" w:color="auto"/>
        <w:right w:val="none" w:sz="0" w:space="0" w:color="auto"/>
      </w:divBdr>
    </w:div>
    <w:div w:id="1914775540">
      <w:bodyDiv w:val="1"/>
      <w:marLeft w:val="0"/>
      <w:marRight w:val="0"/>
      <w:marTop w:val="0"/>
      <w:marBottom w:val="0"/>
      <w:divBdr>
        <w:top w:val="none" w:sz="0" w:space="0" w:color="auto"/>
        <w:left w:val="none" w:sz="0" w:space="0" w:color="auto"/>
        <w:bottom w:val="none" w:sz="0" w:space="0" w:color="auto"/>
        <w:right w:val="none" w:sz="0" w:space="0" w:color="auto"/>
      </w:divBdr>
      <w:divsChild>
        <w:div w:id="121585007">
          <w:marLeft w:val="0"/>
          <w:marRight w:val="0"/>
          <w:marTop w:val="0"/>
          <w:marBottom w:val="0"/>
          <w:divBdr>
            <w:top w:val="none" w:sz="0" w:space="0" w:color="auto"/>
            <w:left w:val="none" w:sz="0" w:space="0" w:color="auto"/>
            <w:bottom w:val="none" w:sz="0" w:space="0" w:color="auto"/>
            <w:right w:val="none" w:sz="0" w:space="0" w:color="auto"/>
          </w:divBdr>
        </w:div>
      </w:divsChild>
    </w:div>
    <w:div w:id="1939362375">
      <w:bodyDiv w:val="1"/>
      <w:marLeft w:val="0"/>
      <w:marRight w:val="0"/>
      <w:marTop w:val="0"/>
      <w:marBottom w:val="0"/>
      <w:divBdr>
        <w:top w:val="none" w:sz="0" w:space="0" w:color="auto"/>
        <w:left w:val="none" w:sz="0" w:space="0" w:color="auto"/>
        <w:bottom w:val="none" w:sz="0" w:space="0" w:color="auto"/>
        <w:right w:val="none" w:sz="0" w:space="0" w:color="auto"/>
      </w:divBdr>
    </w:div>
    <w:div w:id="1970474261">
      <w:bodyDiv w:val="1"/>
      <w:marLeft w:val="0"/>
      <w:marRight w:val="0"/>
      <w:marTop w:val="0"/>
      <w:marBottom w:val="0"/>
      <w:divBdr>
        <w:top w:val="none" w:sz="0" w:space="0" w:color="auto"/>
        <w:left w:val="none" w:sz="0" w:space="0" w:color="auto"/>
        <w:bottom w:val="none" w:sz="0" w:space="0" w:color="auto"/>
        <w:right w:val="none" w:sz="0" w:space="0" w:color="auto"/>
      </w:divBdr>
      <w:divsChild>
        <w:div w:id="819812801">
          <w:marLeft w:val="0"/>
          <w:marRight w:val="0"/>
          <w:marTop w:val="0"/>
          <w:marBottom w:val="0"/>
          <w:divBdr>
            <w:top w:val="none" w:sz="0" w:space="0" w:color="auto"/>
            <w:left w:val="none" w:sz="0" w:space="0" w:color="auto"/>
            <w:bottom w:val="none" w:sz="0" w:space="0" w:color="auto"/>
            <w:right w:val="none" w:sz="0" w:space="0" w:color="auto"/>
          </w:divBdr>
        </w:div>
      </w:divsChild>
    </w:div>
    <w:div w:id="2141877150">
      <w:bodyDiv w:val="1"/>
      <w:marLeft w:val="0"/>
      <w:marRight w:val="0"/>
      <w:marTop w:val="0"/>
      <w:marBottom w:val="0"/>
      <w:divBdr>
        <w:top w:val="none" w:sz="0" w:space="0" w:color="auto"/>
        <w:left w:val="none" w:sz="0" w:space="0" w:color="auto"/>
        <w:bottom w:val="none" w:sz="0" w:space="0" w:color="auto"/>
        <w:right w:val="none" w:sz="0" w:space="0" w:color="auto"/>
      </w:divBdr>
      <w:divsChild>
        <w:div w:id="76496192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4.xml"/><Relationship Id="rId26" Type="http://schemas.openxmlformats.org/officeDocument/2006/relationships/footer" Target="footer9.xml"/><Relationship Id="rId39" Type="http://schemas.openxmlformats.org/officeDocument/2006/relationships/footer" Target="footer11.xml"/><Relationship Id="rId21" Type="http://schemas.openxmlformats.org/officeDocument/2006/relationships/image" Target="media/image6.png"/><Relationship Id="rId34" Type="http://schemas.openxmlformats.org/officeDocument/2006/relationships/hyperlink" Target="https://www.internationaldataspaces.org/"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png"/><Relationship Id="rId29" Type="http://schemas.openxmlformats.org/officeDocument/2006/relationships/hyperlink" Target="https://ec.europa.eu/digital-single-market/en/news/ethics-guidelines-trustworthy-ai"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7.xml"/><Relationship Id="rId32" Type="http://schemas.openxmlformats.org/officeDocument/2006/relationships/hyperlink" Target="https://eur-lex.europa.eu/eli/reg/2016/679/oj" TargetMode="External"/><Relationship Id="rId37" Type="http://schemas.openxmlformats.org/officeDocument/2006/relationships/hyperlink" Target="https://media.sitra.fi/2019/04/09132843/a-roadmap-for-a-fair-data-economy.pdf"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6.xml"/><Relationship Id="rId28" Type="http://schemas.openxmlformats.org/officeDocument/2006/relationships/hyperlink" Target="https://www.acm.org/code-of-ethics" TargetMode="External"/><Relationship Id="rId36" Type="http://schemas.openxmlformats.org/officeDocument/2006/relationships/hyperlink" Target="https://www.sitra.fi/en/topics/fair-data-economy/" TargetMode="External"/><Relationship Id="rId10" Type="http://schemas.openxmlformats.org/officeDocument/2006/relationships/endnotes" Target="endnotes.xml"/><Relationship Id="rId19" Type="http://schemas.openxmlformats.org/officeDocument/2006/relationships/footer" Target="footer5.xm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image" Target="media/image8.png"/><Relationship Id="rId30" Type="http://schemas.openxmlformats.org/officeDocument/2006/relationships/hyperlink" Target="https://ec.europa.eu/digital-single-market/en/news/ethics-guidelines-trustworthy-ai" TargetMode="External"/><Relationship Id="rId35" Type="http://schemas.openxmlformats.org/officeDocument/2006/relationships/hyperlink" Target="https://www.sitra.fi/en/topics/fair-data-economy/"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footer" Target="footer8.xml"/><Relationship Id="rId33" Type="http://schemas.openxmlformats.org/officeDocument/2006/relationships/hyperlink" Target="https://www.internationaldataspaces.org/" TargetMode="External"/><Relationship Id="rId38" Type="http://schemas.openxmlformats.org/officeDocument/2006/relationships/footer" Target="footer10.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www.sitra.fi/ih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Asiakirja" ma:contentTypeID="0x010100ED9B2C41EDFC9E4E83CAC130F639B43C" ma:contentTypeVersion="4" ma:contentTypeDescription="Luo uusi asiakirja." ma:contentTypeScope="" ma:versionID="cd8fc28097b34db980de4b57dfed192e">
  <xsd:schema xmlns:xsd="http://www.w3.org/2001/XMLSchema" xmlns:xs="http://www.w3.org/2001/XMLSchema" xmlns:p="http://schemas.microsoft.com/office/2006/metadata/properties" xmlns:ns2="eb62e042-b4d1-4d66-9511-9e7168cc8c7c" xmlns:ns3="03e08f14-5cd9-4352-be90-a4ea8cbdfe48" targetNamespace="http://schemas.microsoft.com/office/2006/metadata/properties" ma:root="true" ma:fieldsID="33d3293adc5f617657655d6d0d1f6d52" ns2:_="" ns3:_="">
    <xsd:import namespace="eb62e042-b4d1-4d66-9511-9e7168cc8c7c"/>
    <xsd:import namespace="03e08f14-5cd9-4352-be90-a4ea8cbdfe4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62e042-b4d1-4d66-9511-9e7168cc8c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3e08f14-5cd9-4352-be90-a4ea8cbdfe48" elementFormDefault="qualified">
    <xsd:import namespace="http://schemas.microsoft.com/office/2006/documentManagement/types"/>
    <xsd:import namespace="http://schemas.microsoft.com/office/infopath/2007/PartnerControls"/>
    <xsd:element name="SharedWithUsers" ma:index="10"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Jakamisen tiedot"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03e08f14-5cd9-4352-be90-a4ea8cbdfe48">
      <UserInfo>
        <DisplayName>Suomalainen Kirsi</DisplayName>
        <AccountId>35</AccountId>
        <AccountType/>
      </UserInfo>
      <UserInfo>
        <DisplayName>Soininen Mervi Johanna</DisplayName>
        <AccountId>45</AccountId>
        <AccountType/>
      </UserInfo>
      <UserInfo>
        <DisplayName>Nupponen Mira</DisplayName>
        <AccountId>41</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275E011-DD4D-4E3B-B7BB-6A90932230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62e042-b4d1-4d66-9511-9e7168cc8c7c"/>
    <ds:schemaRef ds:uri="03e08f14-5cd9-4352-be90-a4ea8cbdfe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EF5E6A-DA5F-40CA-9DCB-8E0CF5BD189F}">
  <ds:schemaRefs>
    <ds:schemaRef ds:uri="http://schemas.microsoft.com/office/2006/metadata/properties"/>
    <ds:schemaRef ds:uri="http://schemas.microsoft.com/office/infopath/2007/PartnerControls"/>
    <ds:schemaRef ds:uri="03e08f14-5cd9-4352-be90-a4ea8cbdfe48"/>
  </ds:schemaRefs>
</ds:datastoreItem>
</file>

<file path=customXml/itemProps3.xml><?xml version="1.0" encoding="utf-8"?>
<ds:datastoreItem xmlns:ds="http://schemas.openxmlformats.org/officeDocument/2006/customXml" ds:itemID="{16F5AE34-3911-4A77-B02D-48D24F232CF5}">
  <ds:schemaRefs>
    <ds:schemaRef ds:uri="http://schemas.openxmlformats.org/officeDocument/2006/bibliography"/>
  </ds:schemaRefs>
</ds:datastoreItem>
</file>

<file path=customXml/itemProps4.xml><?xml version="1.0" encoding="utf-8"?>
<ds:datastoreItem xmlns:ds="http://schemas.openxmlformats.org/officeDocument/2006/customXml" ds:itemID="{A1CFF11C-C28A-4165-8F88-B9671A26433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85</Pages>
  <Words>25142</Words>
  <Characters>143310</Characters>
  <Application>Microsoft Office Word</Application>
  <DocSecurity>0</DocSecurity>
  <Lines>1194</Lines>
  <Paragraphs>336</Paragraphs>
  <ScaleCrop>false</ScaleCrop>
  <HeadingPairs>
    <vt:vector size="8" baseType="variant">
      <vt:variant>
        <vt:lpstr>Title</vt:lpstr>
      </vt:variant>
      <vt:variant>
        <vt:i4>1</vt:i4>
      </vt:variant>
      <vt:variant>
        <vt:lpstr>Título</vt:lpstr>
      </vt:variant>
      <vt:variant>
        <vt:i4>1</vt:i4>
      </vt:variant>
      <vt:variant>
        <vt:lpstr>Cabeçalhos</vt:lpstr>
      </vt:variant>
      <vt:variant>
        <vt:i4>53</vt:i4>
      </vt:variant>
      <vt:variant>
        <vt:lpstr>Otsikko</vt:lpstr>
      </vt:variant>
      <vt:variant>
        <vt:i4>1</vt:i4>
      </vt:variant>
    </vt:vector>
  </HeadingPairs>
  <TitlesOfParts>
    <vt:vector size="56" baseType="lpstr">
      <vt:lpstr>MODELO PARA O MANUAL DE UMA REDE INTERORGANIZACIONAL DE DADOS</vt:lpstr>
      <vt:lpstr>Modelo para o Manual de UMA Rede INTERORGANIZACIONAL de Dados</vt:lpstr>
      <vt:lpstr>Modelo para o Manual de uma Rede Interorganizacional de Dados</vt:lpstr>
      <vt:lpstr>Introdução </vt:lpstr>
      <vt:lpstr>Checklist (Lista de verificação)</vt:lpstr>
      <vt:lpstr>    Introdução</vt:lpstr>
      <vt:lpstr>    Questões de negócio</vt:lpstr>
      <vt:lpstr>        Valor e utilização dos dados</vt:lpstr>
      <vt:lpstr>        </vt:lpstr>
      <vt:lpstr>        Direitos</vt:lpstr>
      <vt:lpstr>        </vt:lpstr>
      <vt:lpstr>        Governação</vt:lpstr>
      <vt:lpstr>    </vt:lpstr>
      <vt:lpstr>    Questões legais</vt:lpstr>
      <vt:lpstr>        /Princípios contratuais</vt:lpstr>
      <vt:lpstr>        </vt:lpstr>
      <vt:lpstr>        Responsabilidade</vt:lpstr>
      <vt:lpstr>        </vt:lpstr>
      <vt:lpstr>        Conteúdo</vt:lpstr>
      <vt:lpstr>    Questões Tecnológicas</vt:lpstr>
      <vt:lpstr>        /Funcionalidades Principais</vt:lpstr>
      <vt:lpstr>        //Administração</vt:lpstr>
      <vt:lpstr>    </vt:lpstr>
      <vt:lpstr>    Questões relacionadas com os dados</vt:lpstr>
      <vt:lpstr>        Governanção</vt:lpstr>
      <vt:lpstr>        Estrutura de dados</vt:lpstr>
      <vt:lpstr>Enquadramento Contratual</vt:lpstr>
      <vt:lpstr>    Termos e Condições Gerais</vt:lpstr>
      <vt:lpstr>Aplicabilidade, Âmbito e GovernaCão</vt:lpstr>
      <vt:lpstr>Definições</vt:lpstr>
      <vt:lpstr>Responsabilidades Especificas por funçÃO</vt:lpstr>
      <vt:lpstr>    Fonte de dados</vt:lpstr>
      <vt:lpstr>    Prestador de Serviços</vt:lpstr>
      <vt:lpstr>    Utilizador Final</vt:lpstr>
      <vt:lpstr>    Prestador de serviços de operação</vt:lpstr>
      <vt:lpstr>Redistribuição dos dados</vt:lpstr>
      <vt:lpstr>responsabilidades GERAIS e capacidades</vt:lpstr>
      <vt:lpstr>    Segurança, proteção e gestão de Dados</vt:lpstr>
      <vt:lpstr>    Subcontratados</vt:lpstr>
      <vt:lpstr>Honorários e custos</vt:lpstr>
      <vt:lpstr>Confidencialidade</vt:lpstr>
      <vt:lpstr>Direitos de Propriedade Intelectual</vt:lpstr>
      <vt:lpstr>proteção dos dados</vt:lpstr>
      <vt:lpstr>Validade e Término</vt:lpstr>
      <vt:lpstr>Responsabilidade</vt:lpstr>
      <vt:lpstr>Força maior</vt:lpstr>
      <vt:lpstr>Auditoria</vt:lpstr>
      <vt:lpstr>LeGISLAÇÃO aplicáveL e resolução de litígios</vt:lpstr>
      <vt:lpstr>Outras disposições</vt:lpstr>
      <vt:lpstr>Notificações</vt:lpstr>
      <vt:lpstr>Perenidade</vt:lpstr>
      <vt:lpstr>    Acordo Constitutivo [Modelo]</vt:lpstr>
      <vt:lpstr>    Acordo de Adesão [Modelo]</vt:lpstr>
      <vt:lpstr>    Termos de utilização do Dataset [Modelo].</vt:lpstr>
      <vt:lpstr>    Modelo de Governação [Modelo] </vt:lpstr>
      <vt:lpstr>RULEBOOK TEMPLATE FOR DATA NETWORKS</vt:lpstr>
    </vt:vector>
  </TitlesOfParts>
  <Company/>
  <LinksUpToDate>false</LinksUpToDate>
  <CharactersWithSpaces>168116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PARA O MANUAL DE UMA REDE INTERORGANIZACIONAL DE DADOS</dc:title>
  <dc:subject/>
  <dc:creator>Jyrki Suokas</dc:creator>
  <cp:keywords/>
  <dc:description/>
  <cp:lastModifiedBy>Isabel Meneses</cp:lastModifiedBy>
  <cp:revision>3</cp:revision>
  <cp:lastPrinted>2021-02-19T18:15:00Z</cp:lastPrinted>
  <dcterms:created xsi:type="dcterms:W3CDTF">2021-03-26T17:54:00Z</dcterms:created>
  <dcterms:modified xsi:type="dcterms:W3CDTF">2021-03-29T08:57:00Z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0x010100ED9B2C41EDFC9E4E83CAC130F639B43C</vt:lpwstr>
  </property>
</Properties>
</file>